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DE" w:rsidRPr="000122DE" w:rsidRDefault="000122DE" w:rsidP="000122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2DE" w:rsidRDefault="000122DE" w:rsidP="000122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22DE">
        <w:rPr>
          <w:rFonts w:ascii="Times New Roman" w:hAnsi="Times New Roman" w:cs="Times New Roman"/>
          <w:b/>
          <w:sz w:val="28"/>
          <w:szCs w:val="28"/>
        </w:rPr>
        <w:t>РЕШЕНИЕ</w:t>
      </w:r>
      <w:r w:rsidR="00647444">
        <w:rPr>
          <w:rFonts w:ascii="Times New Roman" w:hAnsi="Times New Roman" w:cs="Times New Roman"/>
          <w:b/>
          <w:sz w:val="28"/>
          <w:szCs w:val="28"/>
        </w:rPr>
        <w:t>-ПРОЕКТ</w:t>
      </w:r>
    </w:p>
    <w:p w:rsidR="000122DE" w:rsidRPr="000122DE" w:rsidRDefault="000122DE" w:rsidP="000122D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22DE" w:rsidRPr="000122DE" w:rsidRDefault="000122DE" w:rsidP="000122DE">
      <w:pPr>
        <w:jc w:val="both"/>
        <w:rPr>
          <w:rFonts w:ascii="Times New Roman" w:hAnsi="Times New Roman" w:cs="Times New Roman"/>
          <w:sz w:val="28"/>
          <w:szCs w:val="28"/>
        </w:rPr>
      </w:pPr>
      <w:r w:rsidRPr="000122DE">
        <w:rPr>
          <w:rFonts w:ascii="Times New Roman" w:hAnsi="Times New Roman" w:cs="Times New Roman"/>
          <w:sz w:val="28"/>
          <w:szCs w:val="28"/>
        </w:rPr>
        <w:t>«</w:t>
      </w:r>
      <w:r w:rsidR="00647444">
        <w:rPr>
          <w:rFonts w:ascii="Times New Roman" w:hAnsi="Times New Roman" w:cs="Times New Roman"/>
          <w:sz w:val="28"/>
          <w:szCs w:val="28"/>
        </w:rPr>
        <w:t xml:space="preserve"> ___</w:t>
      </w:r>
      <w:r w:rsidRPr="000122DE">
        <w:rPr>
          <w:rFonts w:ascii="Times New Roman" w:hAnsi="Times New Roman" w:cs="Times New Roman"/>
          <w:sz w:val="28"/>
          <w:szCs w:val="28"/>
        </w:rPr>
        <w:t xml:space="preserve">»  </w:t>
      </w:r>
      <w:r w:rsidR="00647444">
        <w:rPr>
          <w:rFonts w:ascii="Times New Roman" w:hAnsi="Times New Roman" w:cs="Times New Roman"/>
          <w:sz w:val="28"/>
          <w:szCs w:val="28"/>
        </w:rPr>
        <w:t>________</w:t>
      </w:r>
      <w:r w:rsidRPr="000122DE">
        <w:rPr>
          <w:rFonts w:ascii="Times New Roman" w:hAnsi="Times New Roman" w:cs="Times New Roman"/>
          <w:sz w:val="28"/>
          <w:szCs w:val="28"/>
        </w:rPr>
        <w:t xml:space="preserve"> 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0122DE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</w:t>
      </w:r>
      <w:r w:rsidR="0064744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122DE">
        <w:rPr>
          <w:rFonts w:ascii="Times New Roman" w:hAnsi="Times New Roman" w:cs="Times New Roman"/>
          <w:sz w:val="28"/>
          <w:szCs w:val="28"/>
        </w:rPr>
        <w:t xml:space="preserve"> № </w:t>
      </w:r>
      <w:r w:rsidR="006474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2DE" w:rsidRPr="000122DE" w:rsidRDefault="00647444" w:rsidP="000122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0D3B" w:rsidRPr="000122DE" w:rsidRDefault="00AE0D3B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</w:tblGrid>
      <w:tr w:rsidR="00717795" w:rsidRPr="00E6005A" w:rsidTr="00417CE0">
        <w:tc>
          <w:tcPr>
            <w:tcW w:w="6062" w:type="dxa"/>
          </w:tcPr>
          <w:p w:rsidR="00717795" w:rsidRPr="00E6005A" w:rsidRDefault="00717795" w:rsidP="00647444">
            <w:pPr>
              <w:pStyle w:val="ConsPlusTitle"/>
              <w:widowControl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sub_1"/>
            <w:r w:rsidRPr="00E6005A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утверждении П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орядка </w:t>
            </w:r>
            <w:r w:rsidRPr="00717795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проведения конкурса на замеще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ние должности муниципальной службы</w:t>
            </w:r>
            <w:r w:rsidR="00B35DE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в городском поседении </w:t>
            </w:r>
            <w:r w:rsidR="00647444">
              <w:rPr>
                <w:rFonts w:ascii="Times New Roman" w:hAnsi="Times New Roman" w:cs="Times New Roman"/>
                <w:b w:val="0"/>
                <w:sz w:val="28"/>
                <w:szCs w:val="28"/>
              </w:rPr>
              <w:t>Лянтор</w:t>
            </w:r>
          </w:p>
        </w:tc>
      </w:tr>
    </w:tbl>
    <w:p w:rsidR="00717795" w:rsidRPr="00EC29A7" w:rsidRDefault="00717795" w:rsidP="00717795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717795" w:rsidRDefault="00717795" w:rsidP="0071779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2E59AB">
        <w:rPr>
          <w:rFonts w:ascii="Times New Roman" w:hAnsi="Times New Roman"/>
          <w:sz w:val="28"/>
          <w:szCs w:val="28"/>
        </w:rPr>
        <w:t>В соответствии с Федеральным закон</w:t>
      </w:r>
      <w:r>
        <w:rPr>
          <w:rFonts w:ascii="Times New Roman" w:hAnsi="Times New Roman"/>
          <w:sz w:val="28"/>
          <w:szCs w:val="28"/>
        </w:rPr>
        <w:t>ом от 06.10.2003 № </w:t>
      </w:r>
      <w:r w:rsidRPr="002E59AB">
        <w:rPr>
          <w:rFonts w:ascii="Times New Roman" w:hAnsi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руководствуясь пунктом </w:t>
      </w:r>
      <w:r w:rsidR="00647444">
        <w:rPr>
          <w:rFonts w:ascii="Times New Roman" w:hAnsi="Times New Roman"/>
          <w:sz w:val="28"/>
          <w:szCs w:val="28"/>
        </w:rPr>
        <w:t xml:space="preserve"> </w:t>
      </w:r>
      <w:r w:rsidR="0097496B">
        <w:rPr>
          <w:rFonts w:ascii="Times New Roman" w:hAnsi="Times New Roman"/>
          <w:sz w:val="28"/>
          <w:szCs w:val="28"/>
        </w:rPr>
        <w:t>3 статьи 24 У</w:t>
      </w:r>
      <w:r w:rsidRPr="002E59AB">
        <w:rPr>
          <w:rFonts w:ascii="Times New Roman" w:hAnsi="Times New Roman"/>
          <w:sz w:val="28"/>
          <w:szCs w:val="28"/>
        </w:rPr>
        <w:t>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876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647444">
        <w:rPr>
          <w:rFonts w:ascii="Times New Roman" w:hAnsi="Times New Roman"/>
          <w:sz w:val="28"/>
          <w:szCs w:val="28"/>
        </w:rPr>
        <w:t>Лянтор</w:t>
      </w:r>
      <w:r w:rsidR="0097496B">
        <w:rPr>
          <w:rFonts w:ascii="Times New Roman" w:hAnsi="Times New Roman"/>
          <w:sz w:val="28"/>
          <w:szCs w:val="28"/>
        </w:rPr>
        <w:t>,</w:t>
      </w:r>
    </w:p>
    <w:p w:rsidR="00717795" w:rsidRDefault="00717795" w:rsidP="0071779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17795" w:rsidRDefault="00717795" w:rsidP="00717795">
      <w:pPr>
        <w:ind w:firstLine="567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</w:t>
      </w:r>
      <w:r w:rsidRPr="00EC29A7">
        <w:rPr>
          <w:rFonts w:ascii="Times New Roman" w:hAnsi="Times New Roman"/>
          <w:sz w:val="28"/>
          <w:szCs w:val="28"/>
        </w:rPr>
        <w:t>город</w:t>
      </w:r>
      <w:r>
        <w:rPr>
          <w:rFonts w:ascii="Times New Roman" w:hAnsi="Times New Roman"/>
          <w:sz w:val="28"/>
          <w:szCs w:val="28"/>
        </w:rPr>
        <w:t xml:space="preserve">ского поселения </w:t>
      </w:r>
      <w:r w:rsidR="00647444">
        <w:rPr>
          <w:rFonts w:ascii="Times New Roman" w:hAnsi="Times New Roman"/>
          <w:sz w:val="28"/>
          <w:szCs w:val="28"/>
        </w:rPr>
        <w:t>Лянтор</w:t>
      </w:r>
      <w:r w:rsidRPr="00EC29A7">
        <w:rPr>
          <w:rFonts w:ascii="Times New Roman" w:hAnsi="Times New Roman"/>
          <w:sz w:val="28"/>
          <w:szCs w:val="28"/>
        </w:rPr>
        <w:t xml:space="preserve"> решил:</w:t>
      </w:r>
    </w:p>
    <w:p w:rsidR="00717795" w:rsidRPr="00EC29A7" w:rsidRDefault="00717795" w:rsidP="0071779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E0D3B" w:rsidRPr="00F566CB" w:rsidRDefault="00717795" w:rsidP="0071779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29A7">
        <w:rPr>
          <w:rFonts w:ascii="Times New Roman" w:hAnsi="Times New Roman"/>
          <w:sz w:val="28"/>
          <w:szCs w:val="28"/>
        </w:rPr>
        <w:t xml:space="preserve">1. Утвердить </w:t>
      </w:r>
      <w:r w:rsidR="00AE0D3B" w:rsidRPr="00F566CB">
        <w:rPr>
          <w:rFonts w:ascii="Times New Roman" w:hAnsi="Times New Roman" w:cs="Times New Roman"/>
          <w:sz w:val="28"/>
          <w:szCs w:val="28"/>
        </w:rPr>
        <w:t>Порядок проведения конкурса на замещение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5DE6" w:rsidRPr="00B35DE6">
        <w:rPr>
          <w:rFonts w:ascii="Times New Roman" w:hAnsi="Times New Roman" w:cs="Times New Roman"/>
          <w:sz w:val="28"/>
          <w:szCs w:val="28"/>
        </w:rPr>
        <w:t xml:space="preserve">в городском поседении </w:t>
      </w:r>
      <w:r w:rsidR="00647444">
        <w:rPr>
          <w:rFonts w:ascii="Times New Roman" w:hAnsi="Times New Roman" w:cs="Times New Roman"/>
          <w:sz w:val="28"/>
          <w:szCs w:val="28"/>
        </w:rPr>
        <w:t>Лянтор</w:t>
      </w:r>
      <w:r w:rsidR="00AE0D3B" w:rsidRPr="00F566C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sub_1000" w:history="1">
        <w:r w:rsidR="00AE0D3B" w:rsidRPr="0071779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приложению</w:t>
        </w:r>
      </w:hyperlink>
      <w:r w:rsidR="00AE0D3B" w:rsidRPr="00F566C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B35DE6">
        <w:rPr>
          <w:rFonts w:ascii="Times New Roman" w:hAnsi="Times New Roman" w:cs="Times New Roman"/>
          <w:sz w:val="28"/>
          <w:szCs w:val="28"/>
        </w:rPr>
        <w:t>р</w:t>
      </w:r>
      <w:r w:rsidR="00AE0D3B" w:rsidRPr="00F566CB">
        <w:rPr>
          <w:rFonts w:ascii="Times New Roman" w:hAnsi="Times New Roman" w:cs="Times New Roman"/>
          <w:sz w:val="28"/>
          <w:szCs w:val="28"/>
        </w:rPr>
        <w:t>ешению.</w:t>
      </w:r>
    </w:p>
    <w:bookmarkEnd w:id="0"/>
    <w:p w:rsidR="00717795" w:rsidRPr="000248BF" w:rsidRDefault="00717795" w:rsidP="0071779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Pr="000248BF">
        <w:rPr>
          <w:rFonts w:ascii="Times New Roman" w:hAnsi="Times New Roman"/>
          <w:sz w:val="28"/>
          <w:szCs w:val="28"/>
        </w:rPr>
        <w:t>публико</w:t>
      </w:r>
      <w:r>
        <w:rPr>
          <w:rFonts w:ascii="Times New Roman" w:hAnsi="Times New Roman"/>
          <w:sz w:val="28"/>
          <w:szCs w:val="28"/>
        </w:rPr>
        <w:t xml:space="preserve">вать настоящее </w:t>
      </w:r>
      <w:r w:rsidR="00B35DE6">
        <w:rPr>
          <w:rFonts w:ascii="Times New Roman" w:hAnsi="Times New Roman"/>
          <w:sz w:val="28"/>
          <w:szCs w:val="28"/>
        </w:rPr>
        <w:t>р</w:t>
      </w:r>
      <w:r w:rsidR="00A759D5">
        <w:rPr>
          <w:rFonts w:ascii="Times New Roman" w:hAnsi="Times New Roman"/>
          <w:sz w:val="28"/>
          <w:szCs w:val="28"/>
        </w:rPr>
        <w:t>ешение</w:t>
      </w:r>
      <w:r>
        <w:rPr>
          <w:rFonts w:ascii="Times New Roman" w:hAnsi="Times New Roman"/>
          <w:sz w:val="28"/>
          <w:szCs w:val="28"/>
        </w:rPr>
        <w:t xml:space="preserve"> в официальном печатном органе</w:t>
      </w:r>
      <w:r w:rsidRPr="000248BF">
        <w:rPr>
          <w:rFonts w:ascii="Times New Roman" w:hAnsi="Times New Roman"/>
          <w:sz w:val="28"/>
          <w:szCs w:val="28"/>
        </w:rPr>
        <w:t xml:space="preserve"> и р</w:t>
      </w:r>
      <w:r w:rsidR="00647444">
        <w:rPr>
          <w:rFonts w:ascii="Times New Roman" w:hAnsi="Times New Roman"/>
          <w:sz w:val="28"/>
          <w:szCs w:val="28"/>
        </w:rPr>
        <w:t>азместить на официальном сайте А</w:t>
      </w:r>
      <w:r w:rsidRPr="000248BF">
        <w:rPr>
          <w:rFonts w:ascii="Times New Roman" w:hAnsi="Times New Roman"/>
          <w:sz w:val="28"/>
          <w:szCs w:val="28"/>
        </w:rPr>
        <w:t xml:space="preserve">дминистрации городского поселения </w:t>
      </w:r>
      <w:r w:rsidR="00647444">
        <w:rPr>
          <w:rFonts w:ascii="Times New Roman" w:hAnsi="Times New Roman"/>
          <w:sz w:val="28"/>
          <w:szCs w:val="28"/>
        </w:rPr>
        <w:t>Лянтор</w:t>
      </w:r>
      <w:r w:rsidRPr="000248BF">
        <w:rPr>
          <w:rFonts w:ascii="Times New Roman" w:hAnsi="Times New Roman"/>
          <w:sz w:val="28"/>
          <w:szCs w:val="28"/>
        </w:rPr>
        <w:t>.</w:t>
      </w:r>
    </w:p>
    <w:p w:rsidR="00717795" w:rsidRPr="00EC29A7" w:rsidRDefault="00717795" w:rsidP="0071779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C29A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="00B35DE6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ешение вступает в силу после его официального  опубликования.</w:t>
      </w:r>
    </w:p>
    <w:p w:rsidR="00717795" w:rsidRPr="00EC29A7" w:rsidRDefault="00717795" w:rsidP="0071779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17795" w:rsidRDefault="00717795" w:rsidP="00717795">
      <w:pPr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17795" w:rsidRPr="00EC29A7" w:rsidRDefault="00647444" w:rsidP="00717795">
      <w:pPr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поселения Лянтор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В.В.</w:t>
      </w:r>
      <w:proofErr w:type="gramStart"/>
      <w:r>
        <w:rPr>
          <w:rFonts w:ascii="Times New Roman" w:hAnsi="Times New Roman"/>
          <w:sz w:val="28"/>
          <w:szCs w:val="28"/>
        </w:rPr>
        <w:t>Алёшин</w:t>
      </w:r>
      <w:proofErr w:type="gramEnd"/>
    </w:p>
    <w:p w:rsidR="00717795" w:rsidRDefault="00717795" w:rsidP="00717795">
      <w:pPr>
        <w:jc w:val="both"/>
        <w:rPr>
          <w:rFonts w:cs="Calibri"/>
        </w:rPr>
      </w:pPr>
    </w:p>
    <w:p w:rsidR="000142F4" w:rsidRPr="000142F4" w:rsidRDefault="000142F4" w:rsidP="00717795">
      <w:pPr>
        <w:outlineLvl w:val="0"/>
        <w:rPr>
          <w:rFonts w:ascii="Times New Roman" w:hAnsi="Times New Roman"/>
          <w:sz w:val="22"/>
          <w:szCs w:val="22"/>
        </w:rPr>
      </w:pPr>
      <w:r w:rsidRPr="000142F4">
        <w:rPr>
          <w:rFonts w:ascii="Times New Roman" w:hAnsi="Times New Roman"/>
          <w:sz w:val="22"/>
          <w:szCs w:val="22"/>
        </w:rPr>
        <w:t xml:space="preserve">Начальник </w:t>
      </w:r>
    </w:p>
    <w:p w:rsidR="00717795" w:rsidRPr="000142F4" w:rsidRDefault="000142F4" w:rsidP="00717795">
      <w:pPr>
        <w:outlineLvl w:val="0"/>
        <w:rPr>
          <w:rFonts w:ascii="Times New Roman" w:hAnsi="Times New Roman"/>
          <w:sz w:val="22"/>
          <w:szCs w:val="22"/>
        </w:rPr>
      </w:pPr>
      <w:r w:rsidRPr="000142F4">
        <w:rPr>
          <w:rFonts w:ascii="Times New Roman" w:hAnsi="Times New Roman"/>
          <w:sz w:val="22"/>
          <w:szCs w:val="22"/>
        </w:rPr>
        <w:t xml:space="preserve">организационного </w:t>
      </w:r>
      <w:proofErr w:type="spellStart"/>
      <w:r w:rsidRPr="000142F4">
        <w:rPr>
          <w:rFonts w:ascii="Times New Roman" w:hAnsi="Times New Roman"/>
          <w:sz w:val="22"/>
          <w:szCs w:val="22"/>
        </w:rPr>
        <w:t>отдела______________________Мамичева</w:t>
      </w:r>
      <w:proofErr w:type="spellEnd"/>
      <w:r w:rsidRPr="000142F4">
        <w:rPr>
          <w:rFonts w:ascii="Times New Roman" w:hAnsi="Times New Roman"/>
          <w:sz w:val="22"/>
          <w:szCs w:val="22"/>
        </w:rPr>
        <w:t xml:space="preserve"> Т.В. «___»_____2012</w:t>
      </w:r>
    </w:p>
    <w:p w:rsidR="000122DE" w:rsidRDefault="000122DE" w:rsidP="00717795">
      <w:pPr>
        <w:outlineLvl w:val="0"/>
        <w:rPr>
          <w:rFonts w:ascii="Times New Roman" w:hAnsi="Times New Roman"/>
          <w:sz w:val="28"/>
          <w:szCs w:val="28"/>
        </w:rPr>
      </w:pPr>
    </w:p>
    <w:p w:rsidR="000142F4" w:rsidRPr="000142F4" w:rsidRDefault="000142F4" w:rsidP="000142F4">
      <w:pPr>
        <w:rPr>
          <w:rFonts w:ascii="Times New Roman" w:hAnsi="Times New Roman" w:cs="Times New Roman"/>
        </w:rPr>
      </w:pPr>
      <w:r w:rsidRPr="000142F4">
        <w:rPr>
          <w:rFonts w:ascii="Times New Roman" w:hAnsi="Times New Roman" w:cs="Times New Roman"/>
        </w:rPr>
        <w:t>СОГЛАСОВАНО:</w:t>
      </w:r>
    </w:p>
    <w:p w:rsidR="000142F4" w:rsidRPr="000142F4" w:rsidRDefault="000142F4" w:rsidP="000142F4">
      <w:pPr>
        <w:rPr>
          <w:rFonts w:ascii="Times New Roman" w:hAnsi="Times New Roman" w:cs="Times New Roman"/>
        </w:rPr>
      </w:pPr>
    </w:p>
    <w:tbl>
      <w:tblPr>
        <w:tblW w:w="0" w:type="auto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0"/>
        <w:gridCol w:w="3243"/>
        <w:gridCol w:w="1699"/>
        <w:gridCol w:w="2016"/>
        <w:gridCol w:w="1245"/>
        <w:gridCol w:w="25"/>
        <w:gridCol w:w="1094"/>
      </w:tblGrid>
      <w:tr w:rsidR="000142F4" w:rsidRPr="000142F4" w:rsidTr="000142F4">
        <w:tc>
          <w:tcPr>
            <w:tcW w:w="740" w:type="dxa"/>
            <w:vMerge w:val="restart"/>
          </w:tcPr>
          <w:p w:rsidR="000142F4" w:rsidRPr="000142F4" w:rsidRDefault="000142F4" w:rsidP="000142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42F4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142F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0142F4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0142F4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243" w:type="dxa"/>
            <w:vMerge w:val="restart"/>
          </w:tcPr>
          <w:p w:rsidR="000142F4" w:rsidRPr="000142F4" w:rsidRDefault="000142F4" w:rsidP="000142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42F4">
              <w:rPr>
                <w:rFonts w:ascii="Times New Roman" w:hAnsi="Times New Roman" w:cs="Times New Roman"/>
                <w:sz w:val="22"/>
                <w:szCs w:val="22"/>
              </w:rPr>
              <w:t>Структурное подразделение</w:t>
            </w:r>
          </w:p>
        </w:tc>
        <w:tc>
          <w:tcPr>
            <w:tcW w:w="1699" w:type="dxa"/>
            <w:vMerge w:val="restart"/>
          </w:tcPr>
          <w:p w:rsidR="000142F4" w:rsidRPr="000142F4" w:rsidRDefault="000142F4" w:rsidP="000142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42F4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2016" w:type="dxa"/>
            <w:vMerge w:val="restart"/>
          </w:tcPr>
          <w:p w:rsidR="000142F4" w:rsidRPr="000142F4" w:rsidRDefault="000142F4" w:rsidP="000142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42F4">
              <w:rPr>
                <w:rFonts w:ascii="Times New Roman" w:hAnsi="Times New Roman" w:cs="Times New Roman"/>
                <w:sz w:val="22"/>
                <w:szCs w:val="22"/>
              </w:rPr>
              <w:t>Ф.И.О. подпись</w:t>
            </w:r>
          </w:p>
        </w:tc>
        <w:tc>
          <w:tcPr>
            <w:tcW w:w="2364" w:type="dxa"/>
            <w:gridSpan w:val="3"/>
          </w:tcPr>
          <w:p w:rsidR="000142F4" w:rsidRPr="000142F4" w:rsidRDefault="000142F4" w:rsidP="000142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42F4">
              <w:rPr>
                <w:rFonts w:ascii="Times New Roman" w:hAnsi="Times New Roman" w:cs="Times New Roman"/>
                <w:sz w:val="22"/>
                <w:szCs w:val="22"/>
              </w:rPr>
              <w:t>Дата согласования</w:t>
            </w:r>
          </w:p>
        </w:tc>
      </w:tr>
      <w:tr w:rsidR="000142F4" w:rsidRPr="000142F4" w:rsidTr="000142F4">
        <w:tc>
          <w:tcPr>
            <w:tcW w:w="740" w:type="dxa"/>
            <w:vMerge/>
          </w:tcPr>
          <w:p w:rsidR="000142F4" w:rsidRPr="000142F4" w:rsidRDefault="000142F4" w:rsidP="000142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43" w:type="dxa"/>
            <w:vMerge/>
          </w:tcPr>
          <w:p w:rsidR="000142F4" w:rsidRPr="000142F4" w:rsidRDefault="000142F4" w:rsidP="000142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  <w:vMerge/>
          </w:tcPr>
          <w:p w:rsidR="000142F4" w:rsidRPr="000142F4" w:rsidRDefault="000142F4" w:rsidP="000142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vMerge/>
          </w:tcPr>
          <w:p w:rsidR="000142F4" w:rsidRPr="000142F4" w:rsidRDefault="000142F4" w:rsidP="000142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0142F4" w:rsidRPr="000142F4" w:rsidRDefault="000142F4" w:rsidP="000142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142F4">
              <w:rPr>
                <w:rFonts w:ascii="Times New Roman" w:hAnsi="Times New Roman" w:cs="Times New Roman"/>
                <w:sz w:val="22"/>
                <w:szCs w:val="22"/>
              </w:rPr>
              <w:t>Вх</w:t>
            </w:r>
            <w:proofErr w:type="spellEnd"/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0142F4" w:rsidRPr="000142F4" w:rsidRDefault="000142F4" w:rsidP="000142F4">
            <w:pPr>
              <w:ind w:left="252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0142F4">
              <w:rPr>
                <w:rFonts w:ascii="Times New Roman" w:hAnsi="Times New Roman" w:cs="Times New Roman"/>
                <w:sz w:val="22"/>
                <w:szCs w:val="22"/>
              </w:rPr>
              <w:t>исх</w:t>
            </w:r>
            <w:proofErr w:type="spellEnd"/>
            <w:proofErr w:type="gramEnd"/>
          </w:p>
        </w:tc>
      </w:tr>
      <w:tr w:rsidR="000142F4" w:rsidRPr="000142F4" w:rsidTr="000142F4">
        <w:tc>
          <w:tcPr>
            <w:tcW w:w="740" w:type="dxa"/>
          </w:tcPr>
          <w:p w:rsidR="000142F4" w:rsidRPr="000142F4" w:rsidRDefault="000142F4" w:rsidP="000142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43" w:type="dxa"/>
          </w:tcPr>
          <w:p w:rsidR="000142F4" w:rsidRPr="000142F4" w:rsidRDefault="000142F4" w:rsidP="000142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99" w:type="dxa"/>
          </w:tcPr>
          <w:p w:rsidR="000142F4" w:rsidRPr="000142F4" w:rsidRDefault="000142F4" w:rsidP="000142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Первый заместитель Главы МО</w:t>
            </w:r>
          </w:p>
        </w:tc>
        <w:tc>
          <w:tcPr>
            <w:tcW w:w="2016" w:type="dxa"/>
          </w:tcPr>
          <w:p w:rsidR="000142F4" w:rsidRPr="000142F4" w:rsidRDefault="000142F4" w:rsidP="000142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Н.В.Царегородцев</w:t>
            </w:r>
            <w:proofErr w:type="spellEnd"/>
          </w:p>
        </w:tc>
        <w:tc>
          <w:tcPr>
            <w:tcW w:w="1245" w:type="dxa"/>
            <w:tcBorders>
              <w:right w:val="single" w:sz="4" w:space="0" w:color="auto"/>
            </w:tcBorders>
          </w:tcPr>
          <w:p w:rsidR="000142F4" w:rsidRPr="000142F4" w:rsidRDefault="000142F4" w:rsidP="000142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tcBorders>
              <w:right w:val="single" w:sz="4" w:space="0" w:color="auto"/>
            </w:tcBorders>
          </w:tcPr>
          <w:p w:rsidR="000142F4" w:rsidRPr="000142F4" w:rsidRDefault="000142F4" w:rsidP="000142F4">
            <w:pPr>
              <w:ind w:left="25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42F4" w:rsidRPr="000142F4" w:rsidTr="000142F4">
        <w:tc>
          <w:tcPr>
            <w:tcW w:w="740" w:type="dxa"/>
          </w:tcPr>
          <w:p w:rsidR="000142F4" w:rsidRPr="000142F4" w:rsidRDefault="000142F4" w:rsidP="000142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43" w:type="dxa"/>
          </w:tcPr>
          <w:p w:rsidR="000142F4" w:rsidRPr="000142F4" w:rsidRDefault="000142F4" w:rsidP="000142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42F4">
              <w:rPr>
                <w:rFonts w:ascii="Times New Roman" w:hAnsi="Times New Roman" w:cs="Times New Roman"/>
                <w:sz w:val="22"/>
                <w:szCs w:val="22"/>
              </w:rPr>
              <w:t>Правовое управление</w:t>
            </w:r>
          </w:p>
        </w:tc>
        <w:tc>
          <w:tcPr>
            <w:tcW w:w="1699" w:type="dxa"/>
          </w:tcPr>
          <w:p w:rsidR="000142F4" w:rsidRPr="000142F4" w:rsidRDefault="000142F4" w:rsidP="000142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42F4">
              <w:rPr>
                <w:rFonts w:ascii="Times New Roman" w:hAnsi="Times New Roman" w:cs="Times New Roman"/>
                <w:sz w:val="22"/>
                <w:szCs w:val="22"/>
              </w:rPr>
              <w:t>Начальник юридического отдела</w:t>
            </w:r>
          </w:p>
        </w:tc>
        <w:tc>
          <w:tcPr>
            <w:tcW w:w="2016" w:type="dxa"/>
          </w:tcPr>
          <w:p w:rsidR="000142F4" w:rsidRPr="000142F4" w:rsidRDefault="000142F4" w:rsidP="000142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142F4">
              <w:rPr>
                <w:rFonts w:ascii="Times New Roman" w:hAnsi="Times New Roman" w:cs="Times New Roman"/>
                <w:sz w:val="22"/>
                <w:szCs w:val="22"/>
              </w:rPr>
              <w:t>В.А.Мунтян</w:t>
            </w:r>
            <w:proofErr w:type="spellEnd"/>
          </w:p>
        </w:tc>
        <w:tc>
          <w:tcPr>
            <w:tcW w:w="1270" w:type="dxa"/>
            <w:gridSpan w:val="2"/>
            <w:tcBorders>
              <w:right w:val="single" w:sz="4" w:space="0" w:color="auto"/>
            </w:tcBorders>
          </w:tcPr>
          <w:p w:rsidR="000142F4" w:rsidRPr="000142F4" w:rsidRDefault="000142F4" w:rsidP="000142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4" w:type="dxa"/>
            <w:tcBorders>
              <w:left w:val="single" w:sz="4" w:space="0" w:color="auto"/>
            </w:tcBorders>
          </w:tcPr>
          <w:p w:rsidR="000142F4" w:rsidRPr="000142F4" w:rsidRDefault="000142F4" w:rsidP="000142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42F4" w:rsidRPr="000142F4" w:rsidTr="000142F4">
        <w:tc>
          <w:tcPr>
            <w:tcW w:w="740" w:type="dxa"/>
          </w:tcPr>
          <w:p w:rsidR="000142F4" w:rsidRPr="000142F4" w:rsidRDefault="000142F4" w:rsidP="000142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43" w:type="dxa"/>
          </w:tcPr>
          <w:p w:rsidR="000142F4" w:rsidRPr="000142F4" w:rsidRDefault="000142F4" w:rsidP="000142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42F4">
              <w:rPr>
                <w:rFonts w:ascii="Times New Roman" w:hAnsi="Times New Roman" w:cs="Times New Roman"/>
                <w:sz w:val="22"/>
                <w:szCs w:val="22"/>
              </w:rPr>
              <w:t>Управление по организации деятельности Администрации города</w:t>
            </w:r>
          </w:p>
        </w:tc>
        <w:tc>
          <w:tcPr>
            <w:tcW w:w="1699" w:type="dxa"/>
          </w:tcPr>
          <w:p w:rsidR="000142F4" w:rsidRPr="000142F4" w:rsidRDefault="000142F4" w:rsidP="000142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42F4">
              <w:rPr>
                <w:rFonts w:ascii="Times New Roman" w:hAnsi="Times New Roman" w:cs="Times New Roman"/>
                <w:sz w:val="22"/>
                <w:szCs w:val="22"/>
              </w:rPr>
              <w:t>Начальник управления</w:t>
            </w:r>
          </w:p>
        </w:tc>
        <w:tc>
          <w:tcPr>
            <w:tcW w:w="2016" w:type="dxa"/>
          </w:tcPr>
          <w:p w:rsidR="000142F4" w:rsidRPr="000142F4" w:rsidRDefault="000142F4" w:rsidP="000142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0142F4">
              <w:rPr>
                <w:rFonts w:ascii="Times New Roman" w:hAnsi="Times New Roman" w:cs="Times New Roman"/>
                <w:sz w:val="22"/>
                <w:szCs w:val="22"/>
              </w:rPr>
              <w:t>О.Н.Смольянинова</w:t>
            </w:r>
            <w:proofErr w:type="spellEnd"/>
          </w:p>
        </w:tc>
        <w:tc>
          <w:tcPr>
            <w:tcW w:w="1270" w:type="dxa"/>
            <w:gridSpan w:val="2"/>
          </w:tcPr>
          <w:p w:rsidR="000142F4" w:rsidRPr="000142F4" w:rsidRDefault="000142F4" w:rsidP="000142F4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142F4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094" w:type="dxa"/>
          </w:tcPr>
          <w:p w:rsidR="000142F4" w:rsidRPr="000142F4" w:rsidRDefault="000142F4" w:rsidP="000142F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142F4" w:rsidRDefault="000142F4" w:rsidP="000142F4">
      <w:pPr>
        <w:jc w:val="both"/>
        <w:rPr>
          <w:sz w:val="28"/>
          <w:szCs w:val="28"/>
        </w:rPr>
      </w:pPr>
    </w:p>
    <w:p w:rsidR="000122DE" w:rsidRDefault="000122DE" w:rsidP="00717795">
      <w:pPr>
        <w:outlineLvl w:val="0"/>
        <w:rPr>
          <w:rFonts w:ascii="Times New Roman" w:hAnsi="Times New Roman"/>
          <w:sz w:val="28"/>
          <w:szCs w:val="28"/>
        </w:rPr>
      </w:pPr>
    </w:p>
    <w:p w:rsidR="000122DE" w:rsidRDefault="000122DE" w:rsidP="00717795">
      <w:pPr>
        <w:outlineLvl w:val="0"/>
        <w:rPr>
          <w:rFonts w:ascii="Times New Roman" w:hAnsi="Times New Roman"/>
          <w:sz w:val="28"/>
          <w:szCs w:val="28"/>
        </w:rPr>
      </w:pPr>
    </w:p>
    <w:p w:rsidR="00647444" w:rsidRDefault="00647444" w:rsidP="00717795">
      <w:pPr>
        <w:outlineLvl w:val="0"/>
        <w:rPr>
          <w:rFonts w:ascii="Times New Roman" w:hAnsi="Times New Roman"/>
          <w:sz w:val="28"/>
          <w:szCs w:val="28"/>
        </w:rPr>
      </w:pPr>
    </w:p>
    <w:p w:rsidR="00647444" w:rsidRDefault="00647444" w:rsidP="00717795">
      <w:pPr>
        <w:outlineLvl w:val="0"/>
        <w:rPr>
          <w:rFonts w:ascii="Times New Roman" w:hAnsi="Times New Roman"/>
          <w:sz w:val="28"/>
          <w:szCs w:val="28"/>
        </w:rPr>
      </w:pPr>
    </w:p>
    <w:p w:rsidR="0099423D" w:rsidRDefault="0099423D" w:rsidP="00717795">
      <w:pPr>
        <w:outlineLvl w:val="0"/>
        <w:rPr>
          <w:rFonts w:ascii="Times New Roman" w:hAnsi="Times New Roman"/>
          <w:sz w:val="28"/>
          <w:szCs w:val="28"/>
        </w:rPr>
      </w:pPr>
    </w:p>
    <w:p w:rsidR="000122DE" w:rsidRDefault="000122DE" w:rsidP="00717795">
      <w:pPr>
        <w:outlineLvl w:val="0"/>
        <w:rPr>
          <w:rFonts w:ascii="Times New Roman" w:hAnsi="Times New Roman"/>
          <w:sz w:val="28"/>
          <w:szCs w:val="28"/>
        </w:rPr>
      </w:pPr>
    </w:p>
    <w:p w:rsidR="000122DE" w:rsidRDefault="000122DE" w:rsidP="00717795">
      <w:pPr>
        <w:outlineLvl w:val="0"/>
        <w:rPr>
          <w:rFonts w:ascii="Times New Roman" w:hAnsi="Times New Roman"/>
          <w:sz w:val="28"/>
          <w:szCs w:val="28"/>
        </w:rPr>
      </w:pPr>
    </w:p>
    <w:p w:rsidR="00717795" w:rsidRPr="000122DE" w:rsidRDefault="00717795" w:rsidP="00717795">
      <w:pPr>
        <w:jc w:val="right"/>
        <w:outlineLvl w:val="0"/>
        <w:rPr>
          <w:rFonts w:ascii="Times New Roman" w:hAnsi="Times New Roman"/>
        </w:rPr>
      </w:pPr>
      <w:r w:rsidRPr="000122DE">
        <w:rPr>
          <w:rFonts w:ascii="Times New Roman" w:hAnsi="Times New Roman"/>
        </w:rPr>
        <w:lastRenderedPageBreak/>
        <w:t>Приложение</w:t>
      </w:r>
    </w:p>
    <w:p w:rsidR="00717795" w:rsidRPr="000122DE" w:rsidRDefault="00717795" w:rsidP="00717795">
      <w:pPr>
        <w:jc w:val="right"/>
        <w:outlineLvl w:val="0"/>
        <w:rPr>
          <w:rFonts w:ascii="Times New Roman" w:hAnsi="Times New Roman"/>
        </w:rPr>
      </w:pPr>
      <w:r w:rsidRPr="000122DE">
        <w:rPr>
          <w:rFonts w:ascii="Times New Roman" w:hAnsi="Times New Roman"/>
        </w:rPr>
        <w:t xml:space="preserve">к </w:t>
      </w:r>
      <w:r w:rsidR="00B35DE6" w:rsidRPr="000122DE">
        <w:rPr>
          <w:rFonts w:ascii="Times New Roman" w:hAnsi="Times New Roman"/>
        </w:rPr>
        <w:t>р</w:t>
      </w:r>
      <w:r w:rsidRPr="000122DE">
        <w:rPr>
          <w:rFonts w:ascii="Times New Roman" w:hAnsi="Times New Roman"/>
        </w:rPr>
        <w:t>ешению Совета депутатов</w:t>
      </w:r>
    </w:p>
    <w:p w:rsidR="00717795" w:rsidRPr="000122DE" w:rsidRDefault="00717795" w:rsidP="00717795">
      <w:pPr>
        <w:jc w:val="right"/>
        <w:outlineLvl w:val="0"/>
        <w:rPr>
          <w:rFonts w:ascii="Times New Roman" w:hAnsi="Times New Roman"/>
        </w:rPr>
      </w:pPr>
      <w:r w:rsidRPr="000122DE">
        <w:rPr>
          <w:rFonts w:ascii="Times New Roman" w:hAnsi="Times New Roman"/>
        </w:rPr>
        <w:t xml:space="preserve">городского поселения </w:t>
      </w:r>
      <w:r w:rsidR="00647444">
        <w:rPr>
          <w:rFonts w:ascii="Times New Roman" w:hAnsi="Times New Roman"/>
        </w:rPr>
        <w:t>Лянтор</w:t>
      </w:r>
    </w:p>
    <w:p w:rsidR="00AE0D3B" w:rsidRPr="000122DE" w:rsidRDefault="00647444" w:rsidP="00F566CB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от «__»______2012</w:t>
      </w:r>
    </w:p>
    <w:p w:rsidR="00AE0D3B" w:rsidRPr="00717795" w:rsidRDefault="00AE0D3B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0D3B" w:rsidRDefault="00AE0D3B" w:rsidP="00B35DE6">
      <w:pPr>
        <w:pStyle w:val="1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717795">
        <w:rPr>
          <w:rFonts w:ascii="Times New Roman" w:hAnsi="Times New Roman"/>
          <w:b w:val="0"/>
          <w:sz w:val="28"/>
          <w:szCs w:val="28"/>
        </w:rPr>
        <w:t xml:space="preserve">Порядок </w:t>
      </w:r>
      <w:r w:rsidRPr="00717795">
        <w:rPr>
          <w:rFonts w:ascii="Times New Roman" w:hAnsi="Times New Roman"/>
          <w:b w:val="0"/>
          <w:sz w:val="28"/>
          <w:szCs w:val="28"/>
        </w:rPr>
        <w:br/>
        <w:t xml:space="preserve">проведения конкурса на замещение должности </w:t>
      </w:r>
      <w:r w:rsidR="00717795">
        <w:rPr>
          <w:rFonts w:ascii="Times New Roman" w:hAnsi="Times New Roman"/>
          <w:b w:val="0"/>
          <w:sz w:val="28"/>
          <w:szCs w:val="28"/>
        </w:rPr>
        <w:t>муниципальной службы</w:t>
      </w:r>
      <w:r w:rsidR="00717795">
        <w:rPr>
          <w:rFonts w:ascii="Times New Roman" w:hAnsi="Times New Roman"/>
          <w:b w:val="0"/>
          <w:sz w:val="28"/>
          <w:szCs w:val="28"/>
        </w:rPr>
        <w:br/>
      </w:r>
      <w:r w:rsidR="00B35DE6" w:rsidRPr="00B35DE6">
        <w:rPr>
          <w:rFonts w:ascii="Times New Roman" w:hAnsi="Times New Roman"/>
          <w:b w:val="0"/>
          <w:sz w:val="28"/>
          <w:szCs w:val="28"/>
        </w:rPr>
        <w:t xml:space="preserve">в городском поседении </w:t>
      </w:r>
      <w:r w:rsidR="00647444">
        <w:rPr>
          <w:rFonts w:ascii="Times New Roman" w:hAnsi="Times New Roman"/>
          <w:b w:val="0"/>
          <w:sz w:val="28"/>
          <w:szCs w:val="28"/>
        </w:rPr>
        <w:t>Лянтор</w:t>
      </w:r>
    </w:p>
    <w:p w:rsidR="00B35DE6" w:rsidRPr="00B35DE6" w:rsidRDefault="00B35DE6" w:rsidP="00B35DE6"/>
    <w:p w:rsidR="00D27D55" w:rsidRDefault="00AE0D3B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"/>
      <w:r w:rsidRPr="00F566CB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857835" w:rsidRPr="00857835">
        <w:rPr>
          <w:rFonts w:ascii="Times New Roman" w:hAnsi="Times New Roman" w:cs="Times New Roman"/>
          <w:sz w:val="28"/>
          <w:szCs w:val="28"/>
        </w:rPr>
        <w:t>проведения конкурса на замещение должности муниципальной службы</w:t>
      </w:r>
      <w:r w:rsidR="00857835">
        <w:rPr>
          <w:rFonts w:ascii="Times New Roman" w:hAnsi="Times New Roman" w:cs="Times New Roman"/>
          <w:sz w:val="28"/>
          <w:szCs w:val="28"/>
        </w:rPr>
        <w:t xml:space="preserve"> </w:t>
      </w:r>
      <w:r w:rsidR="00857835" w:rsidRPr="0085783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647444">
        <w:rPr>
          <w:rFonts w:ascii="Times New Roman" w:hAnsi="Times New Roman" w:cs="Times New Roman"/>
          <w:sz w:val="28"/>
          <w:szCs w:val="28"/>
        </w:rPr>
        <w:t>Лянтор</w:t>
      </w:r>
      <w:r w:rsidR="00857835">
        <w:rPr>
          <w:rFonts w:ascii="Times New Roman" w:hAnsi="Times New Roman" w:cs="Times New Roman"/>
          <w:sz w:val="28"/>
          <w:szCs w:val="28"/>
        </w:rPr>
        <w:t xml:space="preserve"> (далее – «Порядок»),</w:t>
      </w:r>
      <w:r w:rsidR="00857835" w:rsidRPr="00857835">
        <w:rPr>
          <w:rFonts w:ascii="Times New Roman" w:hAnsi="Times New Roman" w:cs="Times New Roman"/>
          <w:sz w:val="28"/>
          <w:szCs w:val="28"/>
        </w:rPr>
        <w:t xml:space="preserve"> </w:t>
      </w:r>
      <w:r w:rsidRPr="00F566C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71779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17</w:t>
        </w:r>
      </w:hyperlink>
      <w:r w:rsidRPr="00F566CB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 устанавливает процедуру проведения конкурса на замещение вакантной должности муниципальной службы </w:t>
      </w:r>
      <w:r w:rsidR="00A1393F">
        <w:rPr>
          <w:rFonts w:ascii="Times New Roman" w:hAnsi="Times New Roman" w:cs="Times New Roman"/>
          <w:sz w:val="28"/>
          <w:szCs w:val="28"/>
        </w:rPr>
        <w:t>в городском посел</w:t>
      </w:r>
      <w:r w:rsidR="00B35DE6" w:rsidRPr="00B35DE6">
        <w:rPr>
          <w:rFonts w:ascii="Times New Roman" w:hAnsi="Times New Roman" w:cs="Times New Roman"/>
          <w:sz w:val="28"/>
          <w:szCs w:val="28"/>
        </w:rPr>
        <w:t xml:space="preserve">ении </w:t>
      </w:r>
      <w:r w:rsidR="00647444">
        <w:rPr>
          <w:rFonts w:ascii="Times New Roman" w:hAnsi="Times New Roman" w:cs="Times New Roman"/>
          <w:sz w:val="28"/>
          <w:szCs w:val="28"/>
        </w:rPr>
        <w:t>Лянтор</w:t>
      </w:r>
      <w:r w:rsidRPr="00F566CB">
        <w:rPr>
          <w:rFonts w:ascii="Times New Roman" w:hAnsi="Times New Roman" w:cs="Times New Roman"/>
          <w:sz w:val="28"/>
          <w:szCs w:val="28"/>
        </w:rPr>
        <w:t xml:space="preserve"> (далее - вакантная должность). </w:t>
      </w:r>
    </w:p>
    <w:p w:rsidR="00A55C15" w:rsidRDefault="00D27D55" w:rsidP="000122D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55C15" w:rsidRPr="00A55C15">
        <w:rPr>
          <w:rFonts w:ascii="Times New Roman" w:hAnsi="Times New Roman" w:cs="Times New Roman"/>
          <w:sz w:val="28"/>
          <w:szCs w:val="28"/>
        </w:rPr>
        <w:t xml:space="preserve">При наличии вакантной должности муниципальной службы в органах местного самоуправления </w:t>
      </w:r>
      <w:r w:rsidR="00A55C1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647444">
        <w:rPr>
          <w:rFonts w:ascii="Times New Roman" w:hAnsi="Times New Roman" w:cs="Times New Roman"/>
          <w:sz w:val="28"/>
          <w:szCs w:val="28"/>
        </w:rPr>
        <w:t>Лянтор</w:t>
      </w:r>
      <w:r w:rsidR="00A55C15" w:rsidRPr="00A55C15">
        <w:rPr>
          <w:rFonts w:ascii="Times New Roman" w:hAnsi="Times New Roman" w:cs="Times New Roman"/>
          <w:sz w:val="28"/>
          <w:szCs w:val="28"/>
        </w:rPr>
        <w:t xml:space="preserve"> по решению работодателя может проводиться конкурс.</w:t>
      </w:r>
    </w:p>
    <w:p w:rsidR="003C5A97" w:rsidRPr="003C5A97" w:rsidRDefault="00A55C15" w:rsidP="003C5A9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566CB">
        <w:rPr>
          <w:rFonts w:ascii="Times New Roman" w:hAnsi="Times New Roman" w:cs="Times New Roman"/>
          <w:sz w:val="28"/>
          <w:szCs w:val="28"/>
        </w:rPr>
        <w:t>.</w:t>
      </w:r>
      <w:r w:rsidR="003C5A97">
        <w:rPr>
          <w:rFonts w:ascii="Times New Roman" w:hAnsi="Times New Roman" w:cs="Times New Roman"/>
          <w:sz w:val="28"/>
          <w:szCs w:val="28"/>
        </w:rPr>
        <w:t xml:space="preserve"> </w:t>
      </w:r>
      <w:r w:rsidR="003C5A97" w:rsidRPr="003C5A97">
        <w:rPr>
          <w:rFonts w:ascii="Times New Roman" w:hAnsi="Times New Roman" w:cs="Times New Roman"/>
          <w:sz w:val="28"/>
          <w:szCs w:val="28"/>
        </w:rPr>
        <w:t>Целью проведения конкурса является формирование высококвалифицированного состава кадров муниципальных служащих органов местного самоуправления и оценка профессионального уровня участников конкурса, их соответствия установленным квалификационным требованиям к вакантной должности муниципальной службы в соответствии с должностной инструкцией по этой должности.</w:t>
      </w:r>
    </w:p>
    <w:p w:rsidR="00AE0D3B" w:rsidRPr="00F566CB" w:rsidRDefault="00AE0D3B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6CB">
        <w:rPr>
          <w:rFonts w:ascii="Times New Roman" w:hAnsi="Times New Roman" w:cs="Times New Roman"/>
          <w:sz w:val="28"/>
          <w:szCs w:val="28"/>
        </w:rPr>
        <w:t>Конкурс на замещение вакантной должности обеспечивает право граждан на равный доступ к муниципальной службе, а также право муниципальных служащих на должностной рост на конкурсной основе.</w:t>
      </w:r>
    </w:p>
    <w:p w:rsidR="008D3C5F" w:rsidRDefault="00A55C15" w:rsidP="008D3C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0"/>
      <w:bookmarkEnd w:id="1"/>
      <w:r>
        <w:rPr>
          <w:rFonts w:ascii="Times New Roman" w:hAnsi="Times New Roman" w:cs="Times New Roman"/>
          <w:sz w:val="28"/>
          <w:szCs w:val="28"/>
        </w:rPr>
        <w:t>4</w:t>
      </w:r>
      <w:r w:rsidRPr="00F566CB">
        <w:rPr>
          <w:rFonts w:ascii="Times New Roman" w:hAnsi="Times New Roman" w:cs="Times New Roman"/>
          <w:sz w:val="28"/>
          <w:szCs w:val="28"/>
        </w:rPr>
        <w:t xml:space="preserve">. </w:t>
      </w:r>
      <w:r w:rsidR="00AE0D3B" w:rsidRPr="00F566CB">
        <w:rPr>
          <w:rFonts w:ascii="Times New Roman" w:hAnsi="Times New Roman" w:cs="Times New Roman"/>
          <w:sz w:val="28"/>
          <w:szCs w:val="28"/>
        </w:rPr>
        <w:t xml:space="preserve">Конкурс на замещение вакантной должности в </w:t>
      </w:r>
      <w:r>
        <w:rPr>
          <w:rFonts w:ascii="Times New Roman" w:hAnsi="Times New Roman" w:cs="Times New Roman"/>
          <w:sz w:val="28"/>
          <w:szCs w:val="28"/>
        </w:rPr>
        <w:t>структурных подразделениях</w:t>
      </w:r>
      <w:r w:rsidR="00AE0D3B" w:rsidRPr="00F566CB">
        <w:rPr>
          <w:rFonts w:ascii="Times New Roman" w:hAnsi="Times New Roman" w:cs="Times New Roman"/>
          <w:sz w:val="28"/>
          <w:szCs w:val="28"/>
        </w:rPr>
        <w:t xml:space="preserve"> </w:t>
      </w:r>
      <w:r w:rsidR="00647444">
        <w:rPr>
          <w:rFonts w:ascii="Times New Roman" w:hAnsi="Times New Roman" w:cs="Times New Roman"/>
          <w:sz w:val="28"/>
          <w:szCs w:val="28"/>
        </w:rPr>
        <w:t>А</w:t>
      </w:r>
      <w:r w:rsidR="00AE0D3B" w:rsidRPr="00F566CB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D27D55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47444">
        <w:rPr>
          <w:rFonts w:ascii="Times New Roman" w:hAnsi="Times New Roman" w:cs="Times New Roman"/>
          <w:sz w:val="28"/>
          <w:szCs w:val="28"/>
        </w:rPr>
        <w:t xml:space="preserve">Лянтор </w:t>
      </w:r>
      <w:r w:rsidR="00AE0D3B" w:rsidRPr="00F566CB">
        <w:rPr>
          <w:rFonts w:ascii="Times New Roman" w:hAnsi="Times New Roman" w:cs="Times New Roman"/>
          <w:sz w:val="28"/>
          <w:szCs w:val="28"/>
        </w:rPr>
        <w:t xml:space="preserve"> проводится конкурсной комиссией, образованной правовым актом </w:t>
      </w:r>
      <w:r w:rsidR="00647444">
        <w:rPr>
          <w:rFonts w:ascii="Times New Roman" w:hAnsi="Times New Roman" w:cs="Times New Roman"/>
          <w:sz w:val="28"/>
          <w:szCs w:val="28"/>
        </w:rPr>
        <w:t>А</w:t>
      </w:r>
      <w:r w:rsidR="00D27D55" w:rsidRPr="00F566CB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D27D55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47444">
        <w:rPr>
          <w:rFonts w:ascii="Times New Roman" w:hAnsi="Times New Roman" w:cs="Times New Roman"/>
          <w:sz w:val="28"/>
          <w:szCs w:val="28"/>
        </w:rPr>
        <w:t>Лянтор.</w:t>
      </w:r>
      <w:r w:rsidR="00AE0D3B" w:rsidRPr="00F566CB">
        <w:rPr>
          <w:rFonts w:ascii="Times New Roman" w:hAnsi="Times New Roman" w:cs="Times New Roman"/>
          <w:sz w:val="28"/>
          <w:szCs w:val="28"/>
        </w:rPr>
        <w:t xml:space="preserve"> </w:t>
      </w:r>
      <w:bookmarkStart w:id="3" w:name="sub_30"/>
      <w:bookmarkStart w:id="4" w:name="sub_12"/>
      <w:bookmarkEnd w:id="2"/>
    </w:p>
    <w:p w:rsidR="008D3C5F" w:rsidRPr="00F566CB" w:rsidRDefault="008D3C5F" w:rsidP="008D3C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F566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66CB">
        <w:rPr>
          <w:rFonts w:ascii="Times New Roman" w:hAnsi="Times New Roman" w:cs="Times New Roman"/>
          <w:sz w:val="28"/>
          <w:szCs w:val="28"/>
        </w:rPr>
        <w:t xml:space="preserve">Персональный состав </w:t>
      </w:r>
      <w:r w:rsidRPr="00B940B9">
        <w:rPr>
          <w:rFonts w:ascii="Times New Roman" w:hAnsi="Times New Roman" w:cs="Times New Roman"/>
          <w:sz w:val="28"/>
          <w:szCs w:val="28"/>
        </w:rPr>
        <w:t>комиссии формируется таким образом, чтобы была исключена возможность возникновения конфликтов интересов, которые могут повлиять на принимаемые решения</w:t>
      </w:r>
      <w:r w:rsidR="00754EF3">
        <w:rPr>
          <w:rFonts w:ascii="Times New Roman" w:hAnsi="Times New Roman" w:cs="Times New Roman"/>
          <w:sz w:val="28"/>
          <w:szCs w:val="28"/>
        </w:rPr>
        <w:t>, с учетом направления деятельности должности муниципальной службы, на замещение которой проводится конкурс</w:t>
      </w:r>
      <w:r w:rsidRPr="00B940B9">
        <w:rPr>
          <w:rFonts w:ascii="Times New Roman" w:hAnsi="Times New Roman" w:cs="Times New Roman"/>
          <w:sz w:val="28"/>
          <w:szCs w:val="28"/>
        </w:rPr>
        <w:t>.</w:t>
      </w:r>
    </w:p>
    <w:bookmarkEnd w:id="4"/>
    <w:p w:rsidR="008D3C5F" w:rsidRPr="00F566CB" w:rsidRDefault="008D3C5F" w:rsidP="008D3C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6CB">
        <w:rPr>
          <w:rFonts w:ascii="Times New Roman" w:hAnsi="Times New Roman" w:cs="Times New Roman"/>
          <w:sz w:val="28"/>
          <w:szCs w:val="28"/>
        </w:rPr>
        <w:t>Конкурсная комиссия состоит из председателя, заместителя председателя, секретаря и не менее тр</w:t>
      </w:r>
      <w:r w:rsidR="0097496B">
        <w:rPr>
          <w:rFonts w:ascii="Times New Roman" w:hAnsi="Times New Roman" w:cs="Times New Roman"/>
          <w:sz w:val="28"/>
          <w:szCs w:val="28"/>
        </w:rPr>
        <w:t>ё</w:t>
      </w:r>
      <w:r w:rsidRPr="00F566CB">
        <w:rPr>
          <w:rFonts w:ascii="Times New Roman" w:hAnsi="Times New Roman" w:cs="Times New Roman"/>
          <w:sz w:val="28"/>
          <w:szCs w:val="28"/>
        </w:rPr>
        <w:t>х членов комиссии.</w:t>
      </w:r>
    </w:p>
    <w:p w:rsidR="008D3C5F" w:rsidRPr="00F566CB" w:rsidRDefault="008D3C5F" w:rsidP="008D3C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6CB">
        <w:rPr>
          <w:rFonts w:ascii="Times New Roman" w:hAnsi="Times New Roman" w:cs="Times New Roman"/>
          <w:sz w:val="28"/>
          <w:szCs w:val="28"/>
        </w:rPr>
        <w:t>Если для проведения конкурса на замещение должностей муниципальных служащих требуются специальные знания, председатель конкурсной комиссии вправе привлекать независимых экспертов с правом решающего или совещательного голоса. Их оценка качеств кандидата является одним из аргументов, характеризующих кандидата.</w:t>
      </w:r>
    </w:p>
    <w:p w:rsidR="008D3C5F" w:rsidRPr="00B940B9" w:rsidRDefault="008D3C5F" w:rsidP="008D3C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F566CB">
        <w:rPr>
          <w:rFonts w:ascii="Times New Roman" w:hAnsi="Times New Roman" w:cs="Times New Roman"/>
          <w:sz w:val="28"/>
          <w:szCs w:val="28"/>
        </w:rPr>
        <w:t xml:space="preserve">. </w:t>
      </w:r>
      <w:r w:rsidRPr="00B940B9">
        <w:rPr>
          <w:rFonts w:ascii="Times New Roman" w:hAnsi="Times New Roman" w:cs="Times New Roman"/>
          <w:sz w:val="28"/>
          <w:szCs w:val="28"/>
        </w:rPr>
        <w:t xml:space="preserve">Комиссия в своей работе руководствуется </w:t>
      </w:r>
      <w:hyperlink r:id="rId5" w:history="1">
        <w:r w:rsidRPr="00B940B9">
          <w:rPr>
            <w:rStyle w:val="afff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Конституцией</w:t>
        </w:r>
      </w:hyperlink>
      <w:r w:rsidRPr="00B940B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законами Ханты-Мансийского автономного округа - Югры, </w:t>
      </w:r>
      <w:hyperlink r:id="rId6" w:history="1">
        <w:r w:rsidRPr="00B940B9">
          <w:rPr>
            <w:rStyle w:val="afff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Уставом</w:t>
        </w:r>
      </w:hyperlink>
      <w:r w:rsidRPr="00B94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647444">
        <w:rPr>
          <w:rFonts w:ascii="Times New Roman" w:hAnsi="Times New Roman" w:cs="Times New Roman"/>
          <w:sz w:val="28"/>
          <w:szCs w:val="28"/>
        </w:rPr>
        <w:t>Лянтор</w:t>
      </w:r>
      <w:r w:rsidRPr="00B940B9">
        <w:rPr>
          <w:rFonts w:ascii="Times New Roman" w:hAnsi="Times New Roman" w:cs="Times New Roman"/>
          <w:sz w:val="28"/>
          <w:szCs w:val="28"/>
        </w:rPr>
        <w:t xml:space="preserve"> и иными нормативными правовыми актами, регулирующими вопросы муниципальной службы.</w:t>
      </w:r>
    </w:p>
    <w:p w:rsidR="008D3C5F" w:rsidRPr="00B940B9" w:rsidRDefault="008D3C5F" w:rsidP="008D3C5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42"/>
      <w:r>
        <w:rPr>
          <w:rFonts w:ascii="Times New Roman" w:hAnsi="Times New Roman" w:cs="Times New Roman"/>
          <w:sz w:val="28"/>
          <w:szCs w:val="28"/>
        </w:rPr>
        <w:t>7</w:t>
      </w:r>
      <w:r w:rsidRPr="00B940B9">
        <w:rPr>
          <w:rFonts w:ascii="Times New Roman" w:hAnsi="Times New Roman" w:cs="Times New Roman"/>
          <w:sz w:val="28"/>
          <w:szCs w:val="28"/>
        </w:rPr>
        <w:t>. Комиссия надел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B940B9">
        <w:rPr>
          <w:rFonts w:ascii="Times New Roman" w:hAnsi="Times New Roman" w:cs="Times New Roman"/>
          <w:sz w:val="28"/>
          <w:szCs w:val="28"/>
        </w:rPr>
        <w:t xml:space="preserve"> следующими полномочиями:</w:t>
      </w:r>
    </w:p>
    <w:bookmarkEnd w:id="5"/>
    <w:p w:rsidR="008D3C5F" w:rsidRPr="00B940B9" w:rsidRDefault="008D3C5F" w:rsidP="008D3C5F">
      <w:pPr>
        <w:jc w:val="both"/>
        <w:rPr>
          <w:rFonts w:ascii="Times New Roman" w:hAnsi="Times New Roman" w:cs="Times New Roman"/>
          <w:sz w:val="28"/>
          <w:szCs w:val="28"/>
        </w:rPr>
      </w:pPr>
      <w:r w:rsidRPr="00B940B9">
        <w:rPr>
          <w:rFonts w:ascii="Times New Roman" w:hAnsi="Times New Roman" w:cs="Times New Roman"/>
          <w:sz w:val="28"/>
          <w:szCs w:val="28"/>
        </w:rPr>
        <w:t>- осуществляет проверку документов, представляемых граж</w:t>
      </w:r>
      <w:r>
        <w:rPr>
          <w:rFonts w:ascii="Times New Roman" w:hAnsi="Times New Roman" w:cs="Times New Roman"/>
          <w:sz w:val="28"/>
          <w:szCs w:val="28"/>
        </w:rPr>
        <w:t xml:space="preserve">данами для участия в </w:t>
      </w:r>
      <w:r>
        <w:rPr>
          <w:rFonts w:ascii="Times New Roman" w:hAnsi="Times New Roman" w:cs="Times New Roman"/>
          <w:sz w:val="28"/>
          <w:szCs w:val="28"/>
        </w:rPr>
        <w:lastRenderedPageBreak/>
        <w:t>конкурсе;</w:t>
      </w:r>
    </w:p>
    <w:p w:rsidR="008D3C5F" w:rsidRPr="00B940B9" w:rsidRDefault="008D3C5F" w:rsidP="008D3C5F">
      <w:pPr>
        <w:jc w:val="both"/>
        <w:rPr>
          <w:rFonts w:ascii="Times New Roman" w:hAnsi="Times New Roman" w:cs="Times New Roman"/>
          <w:sz w:val="28"/>
          <w:szCs w:val="28"/>
        </w:rPr>
      </w:pPr>
      <w:r w:rsidRPr="00B940B9">
        <w:rPr>
          <w:rFonts w:ascii="Times New Roman" w:hAnsi="Times New Roman" w:cs="Times New Roman"/>
          <w:sz w:val="28"/>
          <w:szCs w:val="28"/>
        </w:rPr>
        <w:t xml:space="preserve">- рассматривает обращения граждан (участников конкурса), связанные с подготовкой и проведением конкурса, принимает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940B9">
        <w:rPr>
          <w:rFonts w:ascii="Times New Roman" w:hAnsi="Times New Roman" w:cs="Times New Roman"/>
          <w:sz w:val="28"/>
          <w:szCs w:val="28"/>
        </w:rPr>
        <w:t>о ним решения;</w:t>
      </w:r>
    </w:p>
    <w:p w:rsidR="008D3C5F" w:rsidRPr="00B940B9" w:rsidRDefault="008D3C5F" w:rsidP="008D3C5F">
      <w:pPr>
        <w:jc w:val="both"/>
        <w:rPr>
          <w:rFonts w:ascii="Times New Roman" w:hAnsi="Times New Roman" w:cs="Times New Roman"/>
          <w:sz w:val="28"/>
          <w:szCs w:val="28"/>
        </w:rPr>
      </w:pPr>
      <w:r w:rsidRPr="00B940B9">
        <w:rPr>
          <w:rFonts w:ascii="Times New Roman" w:hAnsi="Times New Roman" w:cs="Times New Roman"/>
          <w:sz w:val="28"/>
          <w:szCs w:val="28"/>
        </w:rPr>
        <w:t xml:space="preserve">- определяет формы проведения конкурса (конкурсных процедур), и разработку </w:t>
      </w:r>
      <w:r>
        <w:rPr>
          <w:rFonts w:ascii="Times New Roman" w:hAnsi="Times New Roman" w:cs="Times New Roman"/>
          <w:sz w:val="28"/>
          <w:szCs w:val="28"/>
        </w:rPr>
        <w:t xml:space="preserve">требований и </w:t>
      </w:r>
      <w:r w:rsidRPr="00B940B9">
        <w:rPr>
          <w:rFonts w:ascii="Times New Roman" w:hAnsi="Times New Roman" w:cs="Times New Roman"/>
          <w:sz w:val="28"/>
          <w:szCs w:val="28"/>
        </w:rPr>
        <w:t>методов оценки профессиональных и личностных качеств кандидатов, включая индивидуальное собеседование, тестирование либо письменное задание по вопросам, связанным со спецификой деятельности отраслевого (функционального) органа местного самоуправления;</w:t>
      </w:r>
    </w:p>
    <w:p w:rsidR="008D3C5F" w:rsidRPr="00B940B9" w:rsidRDefault="008D3C5F" w:rsidP="008D3C5F">
      <w:pPr>
        <w:jc w:val="both"/>
        <w:rPr>
          <w:rFonts w:ascii="Times New Roman" w:hAnsi="Times New Roman" w:cs="Times New Roman"/>
          <w:sz w:val="28"/>
          <w:szCs w:val="28"/>
        </w:rPr>
      </w:pPr>
      <w:r w:rsidRPr="00B940B9">
        <w:rPr>
          <w:rFonts w:ascii="Times New Roman" w:hAnsi="Times New Roman" w:cs="Times New Roman"/>
          <w:sz w:val="28"/>
          <w:szCs w:val="28"/>
        </w:rPr>
        <w:t>- принимает решения о признании победителем участника конкурса;</w:t>
      </w:r>
    </w:p>
    <w:p w:rsidR="008D3C5F" w:rsidRPr="00B940B9" w:rsidRDefault="008D3C5F" w:rsidP="008D3C5F">
      <w:pPr>
        <w:jc w:val="both"/>
        <w:rPr>
          <w:rFonts w:ascii="Times New Roman" w:hAnsi="Times New Roman" w:cs="Times New Roman"/>
          <w:sz w:val="28"/>
          <w:szCs w:val="28"/>
        </w:rPr>
      </w:pPr>
      <w:r w:rsidRPr="00B940B9">
        <w:rPr>
          <w:rFonts w:ascii="Times New Roman" w:hAnsi="Times New Roman" w:cs="Times New Roman"/>
          <w:sz w:val="28"/>
          <w:szCs w:val="28"/>
        </w:rPr>
        <w:t>- осуществляет иные полномочия, связанные с проведением конкурса.</w:t>
      </w:r>
    </w:p>
    <w:p w:rsidR="00AE0D3B" w:rsidRPr="00F566CB" w:rsidRDefault="008D3C5F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5C15" w:rsidRPr="00F566CB">
        <w:rPr>
          <w:rFonts w:ascii="Times New Roman" w:hAnsi="Times New Roman" w:cs="Times New Roman"/>
          <w:sz w:val="28"/>
          <w:szCs w:val="28"/>
        </w:rPr>
        <w:t xml:space="preserve">. </w:t>
      </w:r>
      <w:r w:rsidR="00AE0D3B" w:rsidRPr="00F566CB">
        <w:rPr>
          <w:rFonts w:ascii="Times New Roman" w:hAnsi="Times New Roman" w:cs="Times New Roman"/>
          <w:sz w:val="28"/>
          <w:szCs w:val="28"/>
        </w:rPr>
        <w:t>Решение о проведении конкурса на замещение вакантной должности</w:t>
      </w:r>
      <w:r w:rsidR="0011777B">
        <w:rPr>
          <w:rFonts w:ascii="Times New Roman" w:hAnsi="Times New Roman" w:cs="Times New Roman"/>
          <w:sz w:val="28"/>
          <w:szCs w:val="28"/>
        </w:rPr>
        <w:t xml:space="preserve"> </w:t>
      </w:r>
      <w:r w:rsidR="00AE0D3B" w:rsidRPr="00F566CB">
        <w:rPr>
          <w:rFonts w:ascii="Times New Roman" w:hAnsi="Times New Roman" w:cs="Times New Roman"/>
          <w:sz w:val="28"/>
          <w:szCs w:val="28"/>
        </w:rPr>
        <w:t xml:space="preserve">принимается правовым актом </w:t>
      </w:r>
      <w:r w:rsidR="00647444">
        <w:rPr>
          <w:rFonts w:ascii="Times New Roman" w:hAnsi="Times New Roman" w:cs="Times New Roman"/>
          <w:sz w:val="28"/>
          <w:szCs w:val="28"/>
        </w:rPr>
        <w:t>А</w:t>
      </w:r>
      <w:r w:rsidR="00D27D55" w:rsidRPr="00F566CB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D27D55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47444">
        <w:rPr>
          <w:rFonts w:ascii="Times New Roman" w:hAnsi="Times New Roman" w:cs="Times New Roman"/>
          <w:sz w:val="28"/>
          <w:szCs w:val="28"/>
        </w:rPr>
        <w:t>Лянтор</w:t>
      </w:r>
      <w:r w:rsidR="00AE0D3B" w:rsidRPr="00F566CB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D27D55" w:rsidRDefault="00AE0D3B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6C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55C15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D27D5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647444">
        <w:rPr>
          <w:rFonts w:ascii="Times New Roman" w:hAnsi="Times New Roman" w:cs="Times New Roman"/>
          <w:sz w:val="28"/>
          <w:szCs w:val="28"/>
        </w:rPr>
        <w:t>Лянтор</w:t>
      </w:r>
      <w:r w:rsidRPr="00F566CB">
        <w:rPr>
          <w:rFonts w:ascii="Times New Roman" w:hAnsi="Times New Roman" w:cs="Times New Roman"/>
          <w:sz w:val="28"/>
          <w:szCs w:val="28"/>
        </w:rPr>
        <w:t xml:space="preserve"> вправе принять решение об обязательном проведении конкурса на замещение определ</w:t>
      </w:r>
      <w:r w:rsidR="0097496B">
        <w:rPr>
          <w:rFonts w:ascii="Times New Roman" w:hAnsi="Times New Roman" w:cs="Times New Roman"/>
          <w:sz w:val="28"/>
          <w:szCs w:val="28"/>
        </w:rPr>
        <w:t>ё</w:t>
      </w:r>
      <w:r w:rsidRPr="00F566CB">
        <w:rPr>
          <w:rFonts w:ascii="Times New Roman" w:hAnsi="Times New Roman" w:cs="Times New Roman"/>
          <w:sz w:val="28"/>
          <w:szCs w:val="28"/>
        </w:rPr>
        <w:t xml:space="preserve">нных групп вакантных должностей в </w:t>
      </w:r>
      <w:r w:rsidR="0097496B">
        <w:rPr>
          <w:rFonts w:ascii="Times New Roman" w:hAnsi="Times New Roman" w:cs="Times New Roman"/>
          <w:sz w:val="28"/>
          <w:szCs w:val="28"/>
        </w:rPr>
        <w:t xml:space="preserve">подразделениях </w:t>
      </w:r>
      <w:r w:rsidRPr="00F566CB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sub_40"/>
      <w:r w:rsidR="00647444">
        <w:rPr>
          <w:rFonts w:ascii="Times New Roman" w:hAnsi="Times New Roman" w:cs="Times New Roman"/>
          <w:sz w:val="28"/>
          <w:szCs w:val="28"/>
        </w:rPr>
        <w:t>А</w:t>
      </w:r>
      <w:r w:rsidR="00D27D55" w:rsidRPr="00F566CB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D27D55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="00647444">
        <w:rPr>
          <w:rFonts w:ascii="Times New Roman" w:hAnsi="Times New Roman" w:cs="Times New Roman"/>
          <w:sz w:val="28"/>
          <w:szCs w:val="28"/>
        </w:rPr>
        <w:t>Лянтор.</w:t>
      </w:r>
      <w:r w:rsidR="00D27D55" w:rsidRPr="00F566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D1A" w:rsidRDefault="008D3C5F" w:rsidP="00D27D5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C5A97">
        <w:rPr>
          <w:rFonts w:ascii="Times New Roman" w:hAnsi="Times New Roman" w:cs="Times New Roman"/>
          <w:sz w:val="28"/>
          <w:szCs w:val="28"/>
        </w:rPr>
        <w:t xml:space="preserve">. </w:t>
      </w:r>
      <w:r w:rsidR="00647444">
        <w:rPr>
          <w:rFonts w:ascii="Times New Roman" w:hAnsi="Times New Roman" w:cs="Times New Roman"/>
          <w:sz w:val="28"/>
          <w:szCs w:val="28"/>
        </w:rPr>
        <w:t xml:space="preserve">Организационный отдел управления по организации деятельности Администрации города </w:t>
      </w:r>
      <w:r w:rsidR="00AE0D3B" w:rsidRPr="00F566CB">
        <w:rPr>
          <w:rFonts w:ascii="Times New Roman" w:hAnsi="Times New Roman" w:cs="Times New Roman"/>
          <w:sz w:val="28"/>
          <w:szCs w:val="28"/>
        </w:rPr>
        <w:t xml:space="preserve"> </w:t>
      </w:r>
      <w:r w:rsidR="00D27D55" w:rsidRPr="00D27D5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27D55">
        <w:rPr>
          <w:rFonts w:ascii="Times New Roman" w:hAnsi="Times New Roman" w:cs="Times New Roman"/>
          <w:sz w:val="28"/>
          <w:szCs w:val="28"/>
        </w:rPr>
        <w:t>–</w:t>
      </w:r>
      <w:r w:rsidR="00D27D55" w:rsidRPr="00D27D55">
        <w:rPr>
          <w:rFonts w:ascii="Times New Roman" w:hAnsi="Times New Roman" w:cs="Times New Roman"/>
          <w:sz w:val="28"/>
          <w:szCs w:val="28"/>
        </w:rPr>
        <w:t xml:space="preserve"> </w:t>
      </w:r>
      <w:r w:rsidR="00D27D55">
        <w:rPr>
          <w:rFonts w:ascii="Times New Roman" w:hAnsi="Times New Roman" w:cs="Times New Roman"/>
          <w:sz w:val="28"/>
          <w:szCs w:val="28"/>
        </w:rPr>
        <w:t>«</w:t>
      </w:r>
      <w:r w:rsidR="00D27D55" w:rsidRPr="00D27D55">
        <w:rPr>
          <w:rFonts w:ascii="Times New Roman" w:hAnsi="Times New Roman" w:cs="Times New Roman"/>
          <w:sz w:val="28"/>
          <w:szCs w:val="28"/>
        </w:rPr>
        <w:t>кадровая служба</w:t>
      </w:r>
      <w:r w:rsidR="00D27D55">
        <w:rPr>
          <w:rFonts w:ascii="Times New Roman" w:hAnsi="Times New Roman" w:cs="Times New Roman"/>
          <w:sz w:val="28"/>
          <w:szCs w:val="28"/>
        </w:rPr>
        <w:t>»</w:t>
      </w:r>
      <w:r w:rsidR="00D27D55" w:rsidRPr="00D27D55">
        <w:rPr>
          <w:rFonts w:ascii="Times New Roman" w:hAnsi="Times New Roman" w:cs="Times New Roman"/>
          <w:sz w:val="28"/>
          <w:szCs w:val="28"/>
        </w:rPr>
        <w:t>)</w:t>
      </w:r>
      <w:r w:rsidR="00D27D55">
        <w:rPr>
          <w:rFonts w:ascii="Times New Roman" w:hAnsi="Times New Roman" w:cs="Times New Roman"/>
          <w:sz w:val="28"/>
          <w:szCs w:val="28"/>
        </w:rPr>
        <w:t xml:space="preserve"> </w:t>
      </w:r>
      <w:r w:rsidR="003C5A97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570D1A" w:rsidRPr="00F566CB">
        <w:rPr>
          <w:rFonts w:ascii="Times New Roman" w:hAnsi="Times New Roman" w:cs="Times New Roman"/>
          <w:sz w:val="28"/>
          <w:szCs w:val="28"/>
        </w:rPr>
        <w:t>объявление о приеме документов для участия в конкурсе</w:t>
      </w:r>
      <w:r w:rsidR="00570D1A">
        <w:rPr>
          <w:rFonts w:ascii="Times New Roman" w:hAnsi="Times New Roman" w:cs="Times New Roman"/>
          <w:sz w:val="28"/>
          <w:szCs w:val="28"/>
        </w:rPr>
        <w:t xml:space="preserve">, которое утверждается конкурсной комиссией, </w:t>
      </w:r>
      <w:r w:rsidR="003C5A97">
        <w:rPr>
          <w:rFonts w:ascii="Times New Roman" w:hAnsi="Times New Roman" w:cs="Times New Roman"/>
          <w:sz w:val="28"/>
          <w:szCs w:val="28"/>
        </w:rPr>
        <w:t>и направляет для о</w:t>
      </w:r>
      <w:r w:rsidR="00AE0D3B" w:rsidRPr="00F566CB">
        <w:rPr>
          <w:rFonts w:ascii="Times New Roman" w:hAnsi="Times New Roman" w:cs="Times New Roman"/>
          <w:sz w:val="28"/>
          <w:szCs w:val="28"/>
        </w:rPr>
        <w:t>публик</w:t>
      </w:r>
      <w:r w:rsidR="003C5A97">
        <w:rPr>
          <w:rFonts w:ascii="Times New Roman" w:hAnsi="Times New Roman" w:cs="Times New Roman"/>
          <w:sz w:val="28"/>
          <w:szCs w:val="28"/>
        </w:rPr>
        <w:t>ования</w:t>
      </w:r>
      <w:r w:rsidR="00AE0D3B" w:rsidRPr="00F566CB">
        <w:rPr>
          <w:rFonts w:ascii="Times New Roman" w:hAnsi="Times New Roman" w:cs="Times New Roman"/>
          <w:sz w:val="28"/>
          <w:szCs w:val="28"/>
        </w:rPr>
        <w:t xml:space="preserve"> </w:t>
      </w:r>
      <w:r w:rsidR="00D27D55">
        <w:rPr>
          <w:rFonts w:ascii="Times New Roman" w:hAnsi="Times New Roman"/>
          <w:sz w:val="28"/>
          <w:szCs w:val="28"/>
        </w:rPr>
        <w:t>в официал</w:t>
      </w:r>
      <w:r w:rsidR="003C5A97">
        <w:rPr>
          <w:rFonts w:ascii="Times New Roman" w:hAnsi="Times New Roman"/>
          <w:sz w:val="28"/>
          <w:szCs w:val="28"/>
        </w:rPr>
        <w:t>ьном печатном органе и размещения</w:t>
      </w:r>
      <w:r w:rsidR="00647444">
        <w:rPr>
          <w:rFonts w:ascii="Times New Roman" w:hAnsi="Times New Roman"/>
          <w:sz w:val="28"/>
          <w:szCs w:val="28"/>
        </w:rPr>
        <w:t xml:space="preserve"> на официальном сайте А</w:t>
      </w:r>
      <w:r w:rsidR="00D27D55" w:rsidRPr="000248BF">
        <w:rPr>
          <w:rFonts w:ascii="Times New Roman" w:hAnsi="Times New Roman"/>
          <w:sz w:val="28"/>
          <w:szCs w:val="28"/>
        </w:rPr>
        <w:t xml:space="preserve">дминистрации городского поселения </w:t>
      </w:r>
      <w:r w:rsidR="00647444">
        <w:rPr>
          <w:rFonts w:ascii="Times New Roman" w:hAnsi="Times New Roman"/>
          <w:sz w:val="28"/>
          <w:szCs w:val="28"/>
        </w:rPr>
        <w:t>Лянтор</w:t>
      </w:r>
      <w:r w:rsidR="00D27D55" w:rsidRPr="000248BF">
        <w:rPr>
          <w:rFonts w:ascii="Times New Roman" w:hAnsi="Times New Roman"/>
          <w:sz w:val="28"/>
          <w:szCs w:val="28"/>
        </w:rPr>
        <w:t>.</w:t>
      </w:r>
    </w:p>
    <w:p w:rsidR="00AE0D3B" w:rsidRPr="00D27D55" w:rsidRDefault="003C5A97" w:rsidP="00D27D5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Официальное опубликование и размещение на сайте должно быть осуществлено не позднее</w:t>
      </w:r>
      <w:r w:rsidR="00466D1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за 20 дней до даты</w:t>
      </w:r>
      <w:r w:rsidRPr="00F566CB"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3C5A97">
        <w:rPr>
          <w:rFonts w:ascii="Times New Roman" w:hAnsi="Times New Roman" w:cs="Times New Roman"/>
          <w:sz w:val="28"/>
          <w:szCs w:val="28"/>
        </w:rPr>
        <w:t xml:space="preserve"> </w:t>
      </w:r>
      <w:r w:rsidRPr="00F566CB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6"/>
    <w:p w:rsidR="00AE0D3B" w:rsidRPr="00F566CB" w:rsidRDefault="00AE0D3B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6CB">
        <w:rPr>
          <w:rFonts w:ascii="Times New Roman" w:hAnsi="Times New Roman" w:cs="Times New Roman"/>
          <w:sz w:val="28"/>
          <w:szCs w:val="28"/>
        </w:rPr>
        <w:t>В публикуемом объявлении о приеме документов для участия в конкурсе указывается наименование вакантной должности, требования, предъявляемые к гражданину, претендующему на замещение вакантной должности, перечень документов, которые должны быть предоставлены, условия проведения конкурса, сведения о дате, времени и месте его проведения</w:t>
      </w:r>
      <w:r w:rsidR="0097496B">
        <w:rPr>
          <w:rFonts w:ascii="Times New Roman" w:hAnsi="Times New Roman" w:cs="Times New Roman"/>
          <w:sz w:val="28"/>
          <w:szCs w:val="28"/>
        </w:rPr>
        <w:t>, а также проект трудового договора</w:t>
      </w:r>
      <w:r w:rsidR="00647444">
        <w:rPr>
          <w:rFonts w:ascii="Times New Roman" w:hAnsi="Times New Roman" w:cs="Times New Roman"/>
          <w:sz w:val="28"/>
          <w:szCs w:val="28"/>
        </w:rPr>
        <w:t>.</w:t>
      </w:r>
    </w:p>
    <w:p w:rsidR="003C5A97" w:rsidRPr="003C5A97" w:rsidRDefault="008D3C5F" w:rsidP="003C5A9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50"/>
      <w:r>
        <w:rPr>
          <w:rFonts w:ascii="Times New Roman" w:hAnsi="Times New Roman" w:cs="Times New Roman"/>
          <w:sz w:val="28"/>
          <w:szCs w:val="28"/>
        </w:rPr>
        <w:t>10</w:t>
      </w:r>
      <w:r w:rsidR="00AE0D3B" w:rsidRPr="003C5A97">
        <w:rPr>
          <w:rFonts w:ascii="Times New Roman" w:hAnsi="Times New Roman" w:cs="Times New Roman"/>
          <w:sz w:val="28"/>
          <w:szCs w:val="28"/>
        </w:rPr>
        <w:t xml:space="preserve">. </w:t>
      </w:r>
      <w:r w:rsidR="003C5A97" w:rsidRPr="003C5A97">
        <w:rPr>
          <w:rFonts w:ascii="Times New Roman" w:hAnsi="Times New Roman" w:cs="Times New Roman"/>
          <w:sz w:val="28"/>
          <w:szCs w:val="28"/>
        </w:rPr>
        <w:t xml:space="preserve">В конкурсе на замещение вакантных должностей могут участвовать граждане, достигшие возраста 18 лет, соответствующие квалификационным требованиям к вакантной должности муниципальной службы с соблюдением ограничений, установленных действующим </w:t>
      </w:r>
      <w:hyperlink r:id="rId7" w:history="1">
        <w:r w:rsidR="003C5A97" w:rsidRPr="003C5A97">
          <w:rPr>
            <w:rStyle w:val="afff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законодательством</w:t>
        </w:r>
      </w:hyperlink>
      <w:r w:rsidR="003C5A97" w:rsidRPr="003C5A97">
        <w:rPr>
          <w:rFonts w:ascii="Times New Roman" w:hAnsi="Times New Roman" w:cs="Times New Roman"/>
          <w:sz w:val="28"/>
          <w:szCs w:val="28"/>
        </w:rPr>
        <w:t xml:space="preserve"> о муниципальной службе.</w:t>
      </w:r>
    </w:p>
    <w:p w:rsidR="00B940B9" w:rsidRPr="00B940B9" w:rsidRDefault="008D3C5F" w:rsidP="00B940B9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940B9">
        <w:rPr>
          <w:rFonts w:ascii="Times New Roman" w:hAnsi="Times New Roman" w:cs="Times New Roman"/>
          <w:sz w:val="28"/>
          <w:szCs w:val="28"/>
        </w:rPr>
        <w:t xml:space="preserve">. </w:t>
      </w:r>
      <w:r w:rsidR="00B940B9" w:rsidRPr="00B940B9">
        <w:rPr>
          <w:rFonts w:ascii="Times New Roman" w:hAnsi="Times New Roman" w:cs="Times New Roman"/>
          <w:sz w:val="28"/>
          <w:szCs w:val="28"/>
        </w:rPr>
        <w:t>Конкурс проводится среди граждан, впервые или вновь поступающих на муниципальную службу, а также из числа муниципальных служащих, подавших заявление на участие в конкурсе.</w:t>
      </w:r>
    </w:p>
    <w:p w:rsidR="00AE0D3B" w:rsidRPr="00F566CB" w:rsidRDefault="008D3C5F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940B9">
        <w:rPr>
          <w:rFonts w:ascii="Times New Roman" w:hAnsi="Times New Roman" w:cs="Times New Roman"/>
          <w:sz w:val="28"/>
          <w:szCs w:val="28"/>
        </w:rPr>
        <w:t xml:space="preserve">. </w:t>
      </w:r>
      <w:r w:rsidR="00AE0D3B" w:rsidRPr="003C5A97">
        <w:rPr>
          <w:rFonts w:ascii="Times New Roman" w:hAnsi="Times New Roman" w:cs="Times New Roman"/>
          <w:sz w:val="28"/>
          <w:szCs w:val="28"/>
        </w:rPr>
        <w:t>Гражданин, изъявивший желание участвовать в конкурсе, представляет в</w:t>
      </w:r>
      <w:r w:rsidR="00AE0D3B" w:rsidRPr="00F566CB">
        <w:rPr>
          <w:rFonts w:ascii="Times New Roman" w:hAnsi="Times New Roman" w:cs="Times New Roman"/>
          <w:sz w:val="28"/>
          <w:szCs w:val="28"/>
        </w:rPr>
        <w:t xml:space="preserve"> кадровую службу:</w:t>
      </w:r>
    </w:p>
    <w:p w:rsidR="00AE0D3B" w:rsidRPr="00F566CB" w:rsidRDefault="00AE0D3B" w:rsidP="00D27D5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00"/>
      <w:bookmarkEnd w:id="7"/>
      <w:r w:rsidRPr="00F566CB">
        <w:rPr>
          <w:rFonts w:ascii="Times New Roman" w:hAnsi="Times New Roman" w:cs="Times New Roman"/>
          <w:sz w:val="28"/>
          <w:szCs w:val="28"/>
        </w:rPr>
        <w:t>а) личное заявление;</w:t>
      </w:r>
    </w:p>
    <w:p w:rsidR="00AE0D3B" w:rsidRPr="00F566CB" w:rsidRDefault="00AE0D3B" w:rsidP="00D27D5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2000"/>
      <w:bookmarkEnd w:id="8"/>
      <w:r w:rsidRPr="00F566CB">
        <w:rPr>
          <w:rFonts w:ascii="Times New Roman" w:hAnsi="Times New Roman" w:cs="Times New Roman"/>
          <w:sz w:val="28"/>
          <w:szCs w:val="28"/>
        </w:rPr>
        <w:t>б) собственноручно заполненную и подписанную анкету с приложением фотографии;</w:t>
      </w:r>
    </w:p>
    <w:p w:rsidR="00AE0D3B" w:rsidRPr="00F566CB" w:rsidRDefault="00AE0D3B" w:rsidP="00D27D5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300"/>
      <w:bookmarkEnd w:id="9"/>
      <w:r w:rsidRPr="00F566CB">
        <w:rPr>
          <w:rFonts w:ascii="Times New Roman" w:hAnsi="Times New Roman" w:cs="Times New Roman"/>
          <w:sz w:val="28"/>
          <w:szCs w:val="28"/>
        </w:rPr>
        <w:t>в) копию паспорта;</w:t>
      </w:r>
    </w:p>
    <w:p w:rsidR="00AE0D3B" w:rsidRPr="00F566CB" w:rsidRDefault="00AE0D3B" w:rsidP="00D27D5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4"/>
      <w:bookmarkEnd w:id="10"/>
      <w:r w:rsidRPr="00F566CB">
        <w:rPr>
          <w:rFonts w:ascii="Times New Roman" w:hAnsi="Times New Roman" w:cs="Times New Roman"/>
          <w:sz w:val="28"/>
          <w:szCs w:val="28"/>
        </w:rPr>
        <w:t>г) документы, подтверждающие необходимое профессиональное образование, стаж работы и квалификацию:</w:t>
      </w:r>
    </w:p>
    <w:bookmarkEnd w:id="11"/>
    <w:p w:rsidR="00AE0D3B" w:rsidRPr="00F566CB" w:rsidRDefault="00AE0D3B" w:rsidP="00D27D55">
      <w:pPr>
        <w:jc w:val="both"/>
        <w:rPr>
          <w:rFonts w:ascii="Times New Roman" w:hAnsi="Times New Roman" w:cs="Times New Roman"/>
          <w:sz w:val="28"/>
          <w:szCs w:val="28"/>
        </w:rPr>
      </w:pPr>
      <w:r w:rsidRPr="00F566CB">
        <w:rPr>
          <w:rFonts w:ascii="Times New Roman" w:hAnsi="Times New Roman" w:cs="Times New Roman"/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впервые);</w:t>
      </w:r>
    </w:p>
    <w:p w:rsidR="00AE0D3B" w:rsidRPr="00F566CB" w:rsidRDefault="00AE0D3B" w:rsidP="00D27D55">
      <w:pPr>
        <w:jc w:val="both"/>
        <w:rPr>
          <w:rFonts w:ascii="Times New Roman" w:hAnsi="Times New Roman" w:cs="Times New Roman"/>
          <w:sz w:val="28"/>
          <w:szCs w:val="28"/>
        </w:rPr>
      </w:pPr>
      <w:r w:rsidRPr="00F566CB">
        <w:rPr>
          <w:rFonts w:ascii="Times New Roman" w:hAnsi="Times New Roman" w:cs="Times New Roman"/>
          <w:sz w:val="28"/>
          <w:szCs w:val="28"/>
        </w:rPr>
        <w:t xml:space="preserve">- копии документов о профессиональном образовании, а также по желанию </w:t>
      </w:r>
      <w:r w:rsidRPr="00F566CB">
        <w:rPr>
          <w:rFonts w:ascii="Times New Roman" w:hAnsi="Times New Roman" w:cs="Times New Roman"/>
          <w:sz w:val="28"/>
          <w:szCs w:val="28"/>
        </w:rPr>
        <w:lastRenderedPageBreak/>
        <w:t>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AE0D3B" w:rsidRPr="00F566CB" w:rsidRDefault="00AE0D3B" w:rsidP="00D27D5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5"/>
      <w:r w:rsidRPr="00F566CB">
        <w:rPr>
          <w:rFonts w:ascii="Times New Roman" w:hAnsi="Times New Roman" w:cs="Times New Roman"/>
          <w:sz w:val="28"/>
          <w:szCs w:val="28"/>
        </w:rPr>
        <w:t>д) заключение медицинского учреждения об отсутствии заболевания, препятствующего поступлению на муниципальную службу.</w:t>
      </w:r>
    </w:p>
    <w:p w:rsidR="00AE0D3B" w:rsidRPr="00F566CB" w:rsidRDefault="00B940B9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60"/>
      <w:bookmarkEnd w:id="12"/>
      <w:r>
        <w:rPr>
          <w:rFonts w:ascii="Times New Roman" w:hAnsi="Times New Roman" w:cs="Times New Roman"/>
          <w:sz w:val="28"/>
          <w:szCs w:val="28"/>
        </w:rPr>
        <w:t>1</w:t>
      </w:r>
      <w:r w:rsidR="008D3C5F">
        <w:rPr>
          <w:rFonts w:ascii="Times New Roman" w:hAnsi="Times New Roman" w:cs="Times New Roman"/>
          <w:sz w:val="28"/>
          <w:szCs w:val="28"/>
        </w:rPr>
        <w:t>3</w:t>
      </w:r>
      <w:r w:rsidR="00AE0D3B" w:rsidRPr="00F566CB">
        <w:rPr>
          <w:rFonts w:ascii="Times New Roman" w:hAnsi="Times New Roman" w:cs="Times New Roman"/>
          <w:sz w:val="28"/>
          <w:szCs w:val="28"/>
        </w:rPr>
        <w:t>. Муниципальный служащий, изъявивший желание участвовать в конкурсе в порядке должностного роста, направляет заявление в кадровую службу без предоставления вышеуказанных документов, при условии их наличия в кадровой службе.</w:t>
      </w:r>
    </w:p>
    <w:p w:rsidR="00AE0D3B" w:rsidRPr="00F566CB" w:rsidRDefault="008D3C5F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70"/>
      <w:bookmarkEnd w:id="13"/>
      <w:r>
        <w:rPr>
          <w:rFonts w:ascii="Times New Roman" w:hAnsi="Times New Roman" w:cs="Times New Roman"/>
          <w:sz w:val="28"/>
          <w:szCs w:val="28"/>
        </w:rPr>
        <w:t>14</w:t>
      </w:r>
      <w:r w:rsidR="00B940B9">
        <w:rPr>
          <w:rFonts w:ascii="Times New Roman" w:hAnsi="Times New Roman" w:cs="Times New Roman"/>
          <w:sz w:val="28"/>
          <w:szCs w:val="28"/>
        </w:rPr>
        <w:t>.</w:t>
      </w:r>
      <w:r w:rsidR="00AE0D3B" w:rsidRPr="00F566CB">
        <w:rPr>
          <w:rFonts w:ascii="Times New Roman" w:hAnsi="Times New Roman" w:cs="Times New Roman"/>
          <w:sz w:val="28"/>
          <w:szCs w:val="28"/>
        </w:rPr>
        <w:t xml:space="preserve">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AE0D3B" w:rsidRPr="00F566CB" w:rsidRDefault="008D3C5F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80"/>
      <w:bookmarkEnd w:id="14"/>
      <w:r>
        <w:rPr>
          <w:rFonts w:ascii="Times New Roman" w:hAnsi="Times New Roman" w:cs="Times New Roman"/>
          <w:sz w:val="28"/>
          <w:szCs w:val="28"/>
        </w:rPr>
        <w:t>15</w:t>
      </w:r>
      <w:r w:rsidR="00AE0D3B" w:rsidRPr="00F566CB">
        <w:rPr>
          <w:rFonts w:ascii="Times New Roman" w:hAnsi="Times New Roman" w:cs="Times New Roman"/>
          <w:sz w:val="28"/>
          <w:szCs w:val="28"/>
        </w:rPr>
        <w:t>. Гражданин (муниципальный служащий) не допускается к участию в конкурсе в связи с его несоответствием квалификационным требованиям к вакантной должности в части образования и стажа муниципальной службы (работы), а также в связи с ограничениями, установленными законодательством Российской Федерации о муниципальной службе для поступления на муниципальную службу и е</w:t>
      </w:r>
      <w:r w:rsidR="0097496B">
        <w:rPr>
          <w:rFonts w:ascii="Times New Roman" w:hAnsi="Times New Roman" w:cs="Times New Roman"/>
          <w:sz w:val="28"/>
          <w:szCs w:val="28"/>
        </w:rPr>
        <w:t>ё</w:t>
      </w:r>
      <w:r w:rsidR="00AE0D3B" w:rsidRPr="00F566CB">
        <w:rPr>
          <w:rFonts w:ascii="Times New Roman" w:hAnsi="Times New Roman" w:cs="Times New Roman"/>
          <w:sz w:val="28"/>
          <w:szCs w:val="28"/>
        </w:rPr>
        <w:t xml:space="preserve"> прохождения.</w:t>
      </w:r>
    </w:p>
    <w:p w:rsidR="00AE0D3B" w:rsidRPr="00F566CB" w:rsidRDefault="00D27D55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90"/>
      <w:bookmarkEnd w:id="15"/>
      <w:r>
        <w:rPr>
          <w:rFonts w:ascii="Times New Roman" w:hAnsi="Times New Roman" w:cs="Times New Roman"/>
          <w:sz w:val="28"/>
          <w:szCs w:val="28"/>
        </w:rPr>
        <w:t>1</w:t>
      </w:r>
      <w:r w:rsidR="008D3C5F">
        <w:rPr>
          <w:rFonts w:ascii="Times New Roman" w:hAnsi="Times New Roman" w:cs="Times New Roman"/>
          <w:sz w:val="28"/>
          <w:szCs w:val="28"/>
        </w:rPr>
        <w:t>6</w:t>
      </w:r>
      <w:r w:rsidR="00AE0D3B" w:rsidRPr="00F566CB">
        <w:rPr>
          <w:rFonts w:ascii="Times New Roman" w:hAnsi="Times New Roman" w:cs="Times New Roman"/>
          <w:sz w:val="28"/>
          <w:szCs w:val="28"/>
        </w:rPr>
        <w:t xml:space="preserve">. Документы, указанные в </w:t>
      </w:r>
      <w:hyperlink w:anchor="sub_50" w:history="1">
        <w:r w:rsidR="00AE0D3B" w:rsidRPr="00D27D5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пункте </w:t>
        </w:r>
      </w:hyperlink>
      <w:r w:rsidR="008929A2" w:rsidRPr="002B5CCF">
        <w:rPr>
          <w:rFonts w:ascii="Times New Roman" w:hAnsi="Times New Roman" w:cs="Times New Roman"/>
          <w:sz w:val="28"/>
          <w:szCs w:val="28"/>
        </w:rPr>
        <w:t>12</w:t>
      </w:r>
      <w:r w:rsidR="00AE0D3B" w:rsidRPr="002B5CCF">
        <w:rPr>
          <w:rFonts w:ascii="Times New Roman" w:hAnsi="Times New Roman" w:cs="Times New Roman"/>
          <w:sz w:val="28"/>
          <w:szCs w:val="28"/>
        </w:rPr>
        <w:t xml:space="preserve"> </w:t>
      </w:r>
      <w:r w:rsidR="00AE0D3B" w:rsidRPr="00F566CB">
        <w:rPr>
          <w:rFonts w:ascii="Times New Roman" w:hAnsi="Times New Roman" w:cs="Times New Roman"/>
          <w:sz w:val="28"/>
          <w:szCs w:val="28"/>
        </w:rPr>
        <w:t xml:space="preserve">настоящего Порядка, представляются в кадровую службу в течение 15 дней со дня </w:t>
      </w:r>
      <w:r w:rsidR="00570D1A">
        <w:rPr>
          <w:rFonts w:ascii="Times New Roman" w:hAnsi="Times New Roman" w:cs="Times New Roman"/>
          <w:sz w:val="28"/>
          <w:szCs w:val="28"/>
        </w:rPr>
        <w:t>официального опубликования объявления о проведении конкурса</w:t>
      </w:r>
      <w:r w:rsidR="00AE0D3B" w:rsidRPr="00F566CB">
        <w:rPr>
          <w:rFonts w:ascii="Times New Roman" w:hAnsi="Times New Roman" w:cs="Times New Roman"/>
          <w:sz w:val="28"/>
          <w:szCs w:val="28"/>
        </w:rPr>
        <w:t>.</w:t>
      </w:r>
    </w:p>
    <w:bookmarkEnd w:id="16"/>
    <w:p w:rsidR="00AE0D3B" w:rsidRPr="00F566CB" w:rsidRDefault="00AE0D3B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6CB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</w:t>
      </w:r>
      <w:r w:rsidR="0097496B">
        <w:rPr>
          <w:rFonts w:ascii="Times New Roman" w:hAnsi="Times New Roman" w:cs="Times New Roman"/>
          <w:sz w:val="28"/>
          <w:szCs w:val="28"/>
        </w:rPr>
        <w:t>ё</w:t>
      </w:r>
      <w:r w:rsidRPr="00F566CB">
        <w:rPr>
          <w:rFonts w:ascii="Times New Roman" w:hAnsi="Times New Roman" w:cs="Times New Roman"/>
          <w:sz w:val="28"/>
          <w:szCs w:val="28"/>
        </w:rPr>
        <w:t>ме или с нарушением правил оформления без уважительной причины являются основанием для отказа гражданину в их приеме.</w:t>
      </w:r>
    </w:p>
    <w:p w:rsidR="00AE0D3B" w:rsidRPr="00F566CB" w:rsidRDefault="00AE0D3B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0"/>
      <w:r w:rsidRPr="00F566CB">
        <w:rPr>
          <w:rFonts w:ascii="Times New Roman" w:hAnsi="Times New Roman" w:cs="Times New Roman"/>
          <w:sz w:val="28"/>
          <w:szCs w:val="28"/>
        </w:rPr>
        <w:t>1</w:t>
      </w:r>
      <w:r w:rsidR="008D3C5F">
        <w:rPr>
          <w:rFonts w:ascii="Times New Roman" w:hAnsi="Times New Roman" w:cs="Times New Roman"/>
          <w:sz w:val="28"/>
          <w:szCs w:val="28"/>
        </w:rPr>
        <w:t>7</w:t>
      </w:r>
      <w:r w:rsidRPr="00F566CB">
        <w:rPr>
          <w:rFonts w:ascii="Times New Roman" w:hAnsi="Times New Roman" w:cs="Times New Roman"/>
          <w:sz w:val="28"/>
          <w:szCs w:val="28"/>
        </w:rPr>
        <w:t>. Кадровая служба проводит проверку достоверности сведений, представленных претендентами на замещение вакантной должности.</w:t>
      </w:r>
    </w:p>
    <w:bookmarkEnd w:id="17"/>
    <w:p w:rsidR="00AE0D3B" w:rsidRPr="00F566CB" w:rsidRDefault="00AE0D3B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6C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проверки обстоятельств, препятствующих в соответствии с законодательством Российской Федерации и Ханты-Мансийского автономного округа - Югры поступлению гражданина на муниципальную службу, </w:t>
      </w:r>
      <w:r w:rsidR="001C6397">
        <w:rPr>
          <w:rFonts w:ascii="Times New Roman" w:hAnsi="Times New Roman" w:cs="Times New Roman"/>
          <w:sz w:val="28"/>
          <w:szCs w:val="28"/>
        </w:rPr>
        <w:t>кадровая служба обязана уведомить об этом конкурсную комиссию.</w:t>
      </w:r>
    </w:p>
    <w:p w:rsidR="00AE0D3B" w:rsidRPr="00F566CB" w:rsidRDefault="008D3C5F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3"/>
      <w:r>
        <w:rPr>
          <w:rFonts w:ascii="Times New Roman" w:hAnsi="Times New Roman" w:cs="Times New Roman"/>
          <w:sz w:val="28"/>
          <w:szCs w:val="28"/>
        </w:rPr>
        <w:t>18</w:t>
      </w:r>
      <w:r w:rsidR="001C6397">
        <w:rPr>
          <w:rFonts w:ascii="Times New Roman" w:hAnsi="Times New Roman" w:cs="Times New Roman"/>
          <w:sz w:val="28"/>
          <w:szCs w:val="28"/>
        </w:rPr>
        <w:t xml:space="preserve">. </w:t>
      </w:r>
      <w:r w:rsidR="00AE0D3B" w:rsidRPr="00F566CB">
        <w:rPr>
          <w:rFonts w:ascii="Times New Roman" w:hAnsi="Times New Roman" w:cs="Times New Roman"/>
          <w:sz w:val="28"/>
          <w:szCs w:val="28"/>
        </w:rPr>
        <w:t>При проведении конкурса конкурсная комиссия оценивает кандидатов на основании представленных документов об образовании, документов о трудовой деятельности, учитывает профессиональные и личностные качества кандидатов, в том числе выявляемые пут</w:t>
      </w:r>
      <w:r w:rsidR="0097496B">
        <w:rPr>
          <w:rFonts w:ascii="Times New Roman" w:hAnsi="Times New Roman" w:cs="Times New Roman"/>
          <w:sz w:val="28"/>
          <w:szCs w:val="28"/>
        </w:rPr>
        <w:t>ё</w:t>
      </w:r>
      <w:r w:rsidR="00AE0D3B" w:rsidRPr="00F566CB">
        <w:rPr>
          <w:rFonts w:ascii="Times New Roman" w:hAnsi="Times New Roman" w:cs="Times New Roman"/>
          <w:sz w:val="28"/>
          <w:szCs w:val="28"/>
        </w:rPr>
        <w:t>м собеседования.</w:t>
      </w:r>
    </w:p>
    <w:bookmarkEnd w:id="18"/>
    <w:p w:rsidR="00AE0D3B" w:rsidRPr="00F566CB" w:rsidRDefault="00AE0D3B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6CB">
        <w:rPr>
          <w:rFonts w:ascii="Times New Roman" w:hAnsi="Times New Roman" w:cs="Times New Roman"/>
          <w:sz w:val="28"/>
          <w:szCs w:val="28"/>
        </w:rPr>
        <w:t>При оценке указанных качеств кандидата конкурсная комиссия исходит из соответствующих квалификационных требований, предъявляемых к вакантной должности, вытекающих из нормативных правовых актов и должностной инструкции.</w:t>
      </w:r>
    </w:p>
    <w:p w:rsidR="00AE0D3B" w:rsidRPr="00F566CB" w:rsidRDefault="00AE0D3B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4"/>
      <w:r w:rsidRPr="00F566CB">
        <w:rPr>
          <w:rFonts w:ascii="Times New Roman" w:hAnsi="Times New Roman" w:cs="Times New Roman"/>
          <w:sz w:val="28"/>
          <w:szCs w:val="28"/>
        </w:rPr>
        <w:t>1</w:t>
      </w:r>
      <w:r w:rsidR="008929A2">
        <w:rPr>
          <w:rFonts w:ascii="Times New Roman" w:hAnsi="Times New Roman" w:cs="Times New Roman"/>
          <w:sz w:val="28"/>
          <w:szCs w:val="28"/>
        </w:rPr>
        <w:t>9</w:t>
      </w:r>
      <w:r w:rsidRPr="00F566CB">
        <w:rPr>
          <w:rFonts w:ascii="Times New Roman" w:hAnsi="Times New Roman" w:cs="Times New Roman"/>
          <w:sz w:val="28"/>
          <w:szCs w:val="28"/>
        </w:rPr>
        <w:t xml:space="preserve">. </w:t>
      </w:r>
      <w:bookmarkEnd w:id="19"/>
      <w:r w:rsidRPr="00F566CB">
        <w:rPr>
          <w:rFonts w:ascii="Times New Roman" w:hAnsi="Times New Roman" w:cs="Times New Roman"/>
          <w:sz w:val="28"/>
          <w:szCs w:val="28"/>
        </w:rPr>
        <w:t>Заседание конкурсной комиссии считается правомочным, если на нем присутствует не менее двух третей е</w:t>
      </w:r>
      <w:r w:rsidR="0097496B">
        <w:rPr>
          <w:rFonts w:ascii="Times New Roman" w:hAnsi="Times New Roman" w:cs="Times New Roman"/>
          <w:sz w:val="28"/>
          <w:szCs w:val="28"/>
        </w:rPr>
        <w:t>ё</w:t>
      </w:r>
      <w:r w:rsidRPr="00F566CB">
        <w:rPr>
          <w:rFonts w:ascii="Times New Roman" w:hAnsi="Times New Roman" w:cs="Times New Roman"/>
          <w:sz w:val="28"/>
          <w:szCs w:val="28"/>
        </w:rPr>
        <w:t xml:space="preserve"> состава. Решение комиссии по результатам проведения конкурса принимаются открытым голосованием простым большинством голосов от числа ее членов, присутствующих на заседании.</w:t>
      </w:r>
    </w:p>
    <w:p w:rsidR="00AE0D3B" w:rsidRPr="00F566CB" w:rsidRDefault="00AE0D3B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6CB">
        <w:rPr>
          <w:rFonts w:ascii="Times New Roman" w:hAnsi="Times New Roman" w:cs="Times New Roman"/>
          <w:sz w:val="28"/>
          <w:szCs w:val="28"/>
        </w:rPr>
        <w:t>При равенстве голосов членов конкурсной комиссии при открытом голосовании голос председателя является решающим.</w:t>
      </w:r>
    </w:p>
    <w:p w:rsidR="00AE0D3B" w:rsidRDefault="008929A2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5"/>
      <w:r>
        <w:rPr>
          <w:rFonts w:ascii="Times New Roman" w:hAnsi="Times New Roman" w:cs="Times New Roman"/>
          <w:sz w:val="28"/>
          <w:szCs w:val="28"/>
        </w:rPr>
        <w:t>20</w:t>
      </w:r>
      <w:r w:rsidR="00AE0D3B" w:rsidRPr="00F566CB">
        <w:rPr>
          <w:rFonts w:ascii="Times New Roman" w:hAnsi="Times New Roman" w:cs="Times New Roman"/>
          <w:sz w:val="28"/>
          <w:szCs w:val="28"/>
        </w:rPr>
        <w:t>. Решение конкурсной комиссии принимается в отсутствие кандидата.</w:t>
      </w:r>
    </w:p>
    <w:p w:rsidR="001C6397" w:rsidRPr="00F566CB" w:rsidRDefault="008929A2" w:rsidP="001C639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1"/>
      <w:r>
        <w:rPr>
          <w:rFonts w:ascii="Times New Roman" w:hAnsi="Times New Roman" w:cs="Times New Roman"/>
          <w:sz w:val="28"/>
          <w:szCs w:val="28"/>
        </w:rPr>
        <w:t>21</w:t>
      </w:r>
      <w:r w:rsidR="001C6397" w:rsidRPr="00F566CB">
        <w:rPr>
          <w:rFonts w:ascii="Times New Roman" w:hAnsi="Times New Roman" w:cs="Times New Roman"/>
          <w:sz w:val="28"/>
          <w:szCs w:val="28"/>
        </w:rPr>
        <w:t xml:space="preserve">. Если в результате проведения конкурса не были выявлены кандидаты, отвечающие квалификационным требованиям к вакантной должности, на замещение </w:t>
      </w:r>
      <w:r w:rsidR="001C6397" w:rsidRPr="00F566CB">
        <w:rPr>
          <w:rFonts w:ascii="Times New Roman" w:hAnsi="Times New Roman" w:cs="Times New Roman"/>
          <w:sz w:val="28"/>
          <w:szCs w:val="28"/>
        </w:rPr>
        <w:lastRenderedPageBreak/>
        <w:t>которой он был объявлен, конкурсная комиссия может принять решение о проведении повторного конкурса.</w:t>
      </w:r>
    </w:p>
    <w:p w:rsidR="00AE0D3B" w:rsidRPr="00F566CB" w:rsidRDefault="008929A2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6"/>
      <w:bookmarkEnd w:id="20"/>
      <w:bookmarkEnd w:id="21"/>
      <w:r>
        <w:rPr>
          <w:rFonts w:ascii="Times New Roman" w:hAnsi="Times New Roman" w:cs="Times New Roman"/>
          <w:sz w:val="28"/>
          <w:szCs w:val="28"/>
        </w:rPr>
        <w:t>22</w:t>
      </w:r>
      <w:r w:rsidR="00AE0D3B" w:rsidRPr="00F566CB">
        <w:rPr>
          <w:rFonts w:ascii="Times New Roman" w:hAnsi="Times New Roman" w:cs="Times New Roman"/>
          <w:sz w:val="28"/>
          <w:szCs w:val="28"/>
        </w:rPr>
        <w:t>. Результаты голосования конкурсной комиссии оформляются решением, которое подписывается председателем комиссии и секретарем.</w:t>
      </w:r>
    </w:p>
    <w:p w:rsidR="00AE0D3B" w:rsidRPr="00F566CB" w:rsidRDefault="008929A2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7"/>
      <w:bookmarkEnd w:id="22"/>
      <w:r>
        <w:rPr>
          <w:rFonts w:ascii="Times New Roman" w:hAnsi="Times New Roman" w:cs="Times New Roman"/>
          <w:sz w:val="28"/>
          <w:szCs w:val="28"/>
        </w:rPr>
        <w:t>23</w:t>
      </w:r>
      <w:r w:rsidR="00AE0D3B" w:rsidRPr="00F566CB">
        <w:rPr>
          <w:rFonts w:ascii="Times New Roman" w:hAnsi="Times New Roman" w:cs="Times New Roman"/>
          <w:sz w:val="28"/>
          <w:szCs w:val="28"/>
        </w:rPr>
        <w:t xml:space="preserve">. Глава </w:t>
      </w:r>
      <w:r w:rsidR="00417CE0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0142F4">
        <w:rPr>
          <w:rFonts w:ascii="Times New Roman" w:hAnsi="Times New Roman" w:cs="Times New Roman"/>
          <w:sz w:val="28"/>
          <w:szCs w:val="28"/>
        </w:rPr>
        <w:t xml:space="preserve">Лянтор, </w:t>
      </w:r>
      <w:r w:rsidR="00417CE0">
        <w:rPr>
          <w:rFonts w:ascii="Times New Roman" w:hAnsi="Times New Roman" w:cs="Times New Roman"/>
          <w:sz w:val="28"/>
          <w:szCs w:val="28"/>
        </w:rPr>
        <w:t xml:space="preserve"> как работодатель,</w:t>
      </w:r>
      <w:r w:rsidR="00AE0D3B" w:rsidRPr="00F566CB">
        <w:rPr>
          <w:rFonts w:ascii="Times New Roman" w:hAnsi="Times New Roman" w:cs="Times New Roman"/>
          <w:sz w:val="28"/>
          <w:szCs w:val="28"/>
        </w:rPr>
        <w:t xml:space="preserve"> заключает трудовой договор и назначает на вакантную должность муниципальной службы одного из кандидатов, отобранных конкурсной комиссией по результатам конкурса.</w:t>
      </w:r>
    </w:p>
    <w:p w:rsidR="00AE0D3B" w:rsidRPr="00F566CB" w:rsidRDefault="008929A2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8"/>
      <w:bookmarkEnd w:id="23"/>
      <w:r>
        <w:rPr>
          <w:rFonts w:ascii="Times New Roman" w:hAnsi="Times New Roman" w:cs="Times New Roman"/>
          <w:sz w:val="28"/>
          <w:szCs w:val="28"/>
        </w:rPr>
        <w:t>24</w:t>
      </w:r>
      <w:r w:rsidR="00AE0D3B" w:rsidRPr="00F566CB">
        <w:rPr>
          <w:rFonts w:ascii="Times New Roman" w:hAnsi="Times New Roman" w:cs="Times New Roman"/>
          <w:sz w:val="28"/>
          <w:szCs w:val="28"/>
        </w:rPr>
        <w:t>. Участникам конкурса сообщается о результатах конкурса в письменной форме в течение месяца со дня его завершения.</w:t>
      </w:r>
    </w:p>
    <w:p w:rsidR="00AE0D3B" w:rsidRPr="00F566CB" w:rsidRDefault="008929A2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9"/>
      <w:bookmarkEnd w:id="24"/>
      <w:r>
        <w:rPr>
          <w:rFonts w:ascii="Times New Roman" w:hAnsi="Times New Roman" w:cs="Times New Roman"/>
          <w:sz w:val="28"/>
          <w:szCs w:val="28"/>
        </w:rPr>
        <w:t>25</w:t>
      </w:r>
      <w:r w:rsidR="00AE0D3B" w:rsidRPr="00F566CB">
        <w:rPr>
          <w:rFonts w:ascii="Times New Roman" w:hAnsi="Times New Roman" w:cs="Times New Roman"/>
          <w:sz w:val="28"/>
          <w:szCs w:val="28"/>
        </w:rPr>
        <w:t>. Документы претендентов на замещение вакантной должности, не допущенных к участию в конкурсе, и кандидатов, участвовавших в конкурсе, могут быть им возвращены по письменному заявлению в течение тр</w:t>
      </w:r>
      <w:r w:rsidR="0097496B">
        <w:rPr>
          <w:rFonts w:ascii="Times New Roman" w:hAnsi="Times New Roman" w:cs="Times New Roman"/>
          <w:sz w:val="28"/>
          <w:szCs w:val="28"/>
        </w:rPr>
        <w:t>ё</w:t>
      </w:r>
      <w:r w:rsidR="00AE0D3B" w:rsidRPr="00F566CB">
        <w:rPr>
          <w:rFonts w:ascii="Times New Roman" w:hAnsi="Times New Roman" w:cs="Times New Roman"/>
          <w:sz w:val="28"/>
          <w:szCs w:val="28"/>
        </w:rPr>
        <w:t>х лет со дня завершения конкурса. До истечения этого срока документы хранятся в архиве, после чего подлежат уничтожению.</w:t>
      </w:r>
    </w:p>
    <w:p w:rsidR="00AE0D3B" w:rsidRPr="00F566CB" w:rsidRDefault="008929A2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00"/>
      <w:bookmarkEnd w:id="25"/>
      <w:r>
        <w:rPr>
          <w:rFonts w:ascii="Times New Roman" w:hAnsi="Times New Roman" w:cs="Times New Roman"/>
          <w:sz w:val="28"/>
          <w:szCs w:val="28"/>
        </w:rPr>
        <w:t>26</w:t>
      </w:r>
      <w:r w:rsidR="00AE0D3B" w:rsidRPr="00F566CB">
        <w:rPr>
          <w:rFonts w:ascii="Times New Roman" w:hAnsi="Times New Roman" w:cs="Times New Roman"/>
          <w:sz w:val="28"/>
          <w:szCs w:val="28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="00AE0D3B" w:rsidRPr="00F566CB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AE0D3B" w:rsidRPr="00F566CB">
        <w:rPr>
          <w:rFonts w:ascii="Times New Roman" w:hAnsi="Times New Roman" w:cs="Times New Roman"/>
          <w:sz w:val="28"/>
          <w:szCs w:val="28"/>
        </w:rPr>
        <w:t>язи и другие), осуществляются кандидатами за счет собственных средств.</w:t>
      </w:r>
    </w:p>
    <w:p w:rsidR="00AE0D3B" w:rsidRDefault="00AE0D3B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210"/>
      <w:bookmarkEnd w:id="26"/>
      <w:r w:rsidRPr="00F566CB">
        <w:rPr>
          <w:rFonts w:ascii="Times New Roman" w:hAnsi="Times New Roman" w:cs="Times New Roman"/>
          <w:sz w:val="28"/>
          <w:szCs w:val="28"/>
        </w:rPr>
        <w:t>2</w:t>
      </w:r>
      <w:r w:rsidR="008929A2">
        <w:rPr>
          <w:rFonts w:ascii="Times New Roman" w:hAnsi="Times New Roman" w:cs="Times New Roman"/>
          <w:sz w:val="28"/>
          <w:szCs w:val="28"/>
        </w:rPr>
        <w:t>7</w:t>
      </w:r>
      <w:r w:rsidRPr="00F566CB">
        <w:rPr>
          <w:rFonts w:ascii="Times New Roman" w:hAnsi="Times New Roman" w:cs="Times New Roman"/>
          <w:sz w:val="28"/>
          <w:szCs w:val="28"/>
        </w:rPr>
        <w:t>. Кандидат вправе обжаловать решение конкурсной комиссии в соответствии с законодательством Российской Федерации.</w:t>
      </w:r>
      <w:bookmarkEnd w:id="27"/>
    </w:p>
    <w:p w:rsidR="00466D1B" w:rsidRDefault="00466D1B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D1B" w:rsidRDefault="00466D1B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D1B" w:rsidRDefault="00466D1B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D1B" w:rsidRDefault="00466D1B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D1B" w:rsidRDefault="00466D1B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D1B" w:rsidRDefault="00466D1B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D1B" w:rsidRDefault="00466D1B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D1B" w:rsidRDefault="00466D1B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D1B" w:rsidRDefault="00466D1B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D1B" w:rsidRDefault="00466D1B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D1B" w:rsidRDefault="00466D1B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D1B" w:rsidRDefault="00466D1B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D1B" w:rsidRDefault="00466D1B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D1B" w:rsidRDefault="00466D1B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D1B" w:rsidRDefault="00466D1B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D1B" w:rsidRDefault="00466D1B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D1B" w:rsidRDefault="00466D1B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D1B" w:rsidRDefault="00466D1B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D1B" w:rsidRDefault="00466D1B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D1B" w:rsidRDefault="00466D1B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D1B" w:rsidRDefault="00466D1B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D1B" w:rsidRDefault="00466D1B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D1B" w:rsidRDefault="00466D1B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D1B" w:rsidRDefault="00466D1B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D1B" w:rsidRDefault="00466D1B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D1B" w:rsidRDefault="00466D1B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D1B" w:rsidRDefault="00466D1B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D1B" w:rsidRDefault="00466D1B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D1B" w:rsidRDefault="00466D1B" w:rsidP="00466D1B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</w:p>
    <w:p w:rsidR="00466D1B" w:rsidRDefault="00466D1B" w:rsidP="00466D1B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Пояснительная записка </w:t>
      </w:r>
    </w:p>
    <w:p w:rsidR="00466D1B" w:rsidRDefault="00466D1B" w:rsidP="00466D1B">
      <w:pPr>
        <w:pStyle w:val="1"/>
        <w:spacing w:before="0" w:after="0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 xml:space="preserve">к проекту решения Совета депутатов городского поселения Лянтор «Об утверждении Порядка проведения конкурса </w:t>
      </w:r>
      <w:r w:rsidRPr="00717795">
        <w:rPr>
          <w:rFonts w:ascii="Times New Roman" w:hAnsi="Times New Roman"/>
          <w:b w:val="0"/>
          <w:sz w:val="28"/>
          <w:szCs w:val="28"/>
        </w:rPr>
        <w:t xml:space="preserve"> на замещение должности </w:t>
      </w:r>
      <w:r>
        <w:rPr>
          <w:rFonts w:ascii="Times New Roman" w:hAnsi="Times New Roman"/>
          <w:b w:val="0"/>
          <w:sz w:val="28"/>
          <w:szCs w:val="28"/>
        </w:rPr>
        <w:t>муниципальной службы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B35DE6">
        <w:rPr>
          <w:rFonts w:ascii="Times New Roman" w:hAnsi="Times New Roman"/>
          <w:b w:val="0"/>
          <w:sz w:val="28"/>
          <w:szCs w:val="28"/>
        </w:rPr>
        <w:t xml:space="preserve">в городском поседении </w:t>
      </w:r>
      <w:r>
        <w:rPr>
          <w:rFonts w:ascii="Times New Roman" w:hAnsi="Times New Roman"/>
          <w:b w:val="0"/>
          <w:sz w:val="28"/>
          <w:szCs w:val="28"/>
        </w:rPr>
        <w:t>Лянтор</w:t>
      </w:r>
    </w:p>
    <w:p w:rsidR="00466D1B" w:rsidRDefault="00466D1B" w:rsidP="00466D1B">
      <w:pPr>
        <w:rPr>
          <w:lang/>
        </w:rPr>
      </w:pPr>
    </w:p>
    <w:p w:rsidR="00466D1B" w:rsidRPr="00466D1B" w:rsidRDefault="00466D1B" w:rsidP="00466D1B">
      <w:pPr>
        <w:rPr>
          <w:lang/>
        </w:rPr>
      </w:pPr>
    </w:p>
    <w:p w:rsidR="00466D1B" w:rsidRPr="00B35DE6" w:rsidRDefault="00466D1B" w:rsidP="00466D1B"/>
    <w:p w:rsidR="00466D1B" w:rsidRDefault="00466D1B" w:rsidP="00466D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6CB">
        <w:rPr>
          <w:rFonts w:ascii="Times New Roman" w:hAnsi="Times New Roman" w:cs="Times New Roman"/>
          <w:sz w:val="28"/>
          <w:szCs w:val="28"/>
        </w:rPr>
        <w:t xml:space="preserve"> Настоящий </w:t>
      </w:r>
      <w:r>
        <w:rPr>
          <w:rFonts w:ascii="Times New Roman" w:hAnsi="Times New Roman" w:cs="Times New Roman"/>
          <w:sz w:val="28"/>
          <w:szCs w:val="28"/>
        </w:rPr>
        <w:t xml:space="preserve">проект решения «Об утверждении </w:t>
      </w:r>
      <w:r w:rsidRPr="00F566CB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566CB">
        <w:rPr>
          <w:rFonts w:ascii="Times New Roman" w:hAnsi="Times New Roman" w:cs="Times New Roman"/>
          <w:sz w:val="28"/>
          <w:szCs w:val="28"/>
        </w:rPr>
        <w:t xml:space="preserve"> </w:t>
      </w:r>
      <w:r w:rsidRPr="00857835">
        <w:rPr>
          <w:rFonts w:ascii="Times New Roman" w:hAnsi="Times New Roman" w:cs="Times New Roman"/>
          <w:sz w:val="28"/>
          <w:szCs w:val="28"/>
        </w:rPr>
        <w:t>проведения конкурса на замещение должности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835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Лянтор», разработан </w:t>
      </w:r>
      <w:r w:rsidRPr="00857835">
        <w:rPr>
          <w:rFonts w:ascii="Times New Roman" w:hAnsi="Times New Roman" w:cs="Times New Roman"/>
          <w:sz w:val="28"/>
          <w:szCs w:val="28"/>
        </w:rPr>
        <w:t xml:space="preserve"> </w:t>
      </w:r>
      <w:r w:rsidRPr="00F566C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717795">
          <w:rPr>
            <w:rStyle w:val="a4"/>
            <w:rFonts w:ascii="Times New Roman" w:hAnsi="Times New Roman" w:cs="Times New Roman"/>
            <w:b w:val="0"/>
            <w:color w:val="auto"/>
            <w:sz w:val="28"/>
            <w:szCs w:val="28"/>
          </w:rPr>
          <w:t>статьей 17</w:t>
        </w:r>
      </w:hyperlink>
      <w:r w:rsidRPr="00F566CB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"О муниципальной службе в Российской Федерации" устанавливает процедуру проведения конкурса на замещение вакантной должности муниципальной службы </w:t>
      </w:r>
      <w:r>
        <w:rPr>
          <w:rFonts w:ascii="Times New Roman" w:hAnsi="Times New Roman" w:cs="Times New Roman"/>
          <w:sz w:val="28"/>
          <w:szCs w:val="28"/>
        </w:rPr>
        <w:t>в городском посел</w:t>
      </w:r>
      <w:r w:rsidRPr="00B35DE6">
        <w:rPr>
          <w:rFonts w:ascii="Times New Roman" w:hAnsi="Times New Roman" w:cs="Times New Roman"/>
          <w:sz w:val="28"/>
          <w:szCs w:val="28"/>
        </w:rPr>
        <w:t xml:space="preserve">ении </w:t>
      </w:r>
      <w:r>
        <w:rPr>
          <w:rFonts w:ascii="Times New Roman" w:hAnsi="Times New Roman" w:cs="Times New Roman"/>
          <w:sz w:val="28"/>
          <w:szCs w:val="28"/>
        </w:rPr>
        <w:t>Лянтор</w:t>
      </w:r>
      <w:r w:rsidRPr="00F566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6D1B" w:rsidRPr="003C5A97" w:rsidRDefault="00466D1B" w:rsidP="00466D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5A97">
        <w:rPr>
          <w:rFonts w:ascii="Times New Roman" w:hAnsi="Times New Roman" w:cs="Times New Roman"/>
          <w:sz w:val="28"/>
          <w:szCs w:val="28"/>
        </w:rPr>
        <w:t>Целью проведения конкурса является формирование высококвалифицированного состава кадров муниципальных служащих органов местного самоуправления и оценка профессионального уровня участников конкурса, их соответствия установленным квалификационным требованиям к вакантной должности муниципальной службы в соответствии с должностной инструкцией по этой должности.</w:t>
      </w:r>
    </w:p>
    <w:p w:rsidR="00466D1B" w:rsidRPr="00F566CB" w:rsidRDefault="00466D1B" w:rsidP="00466D1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566CB">
        <w:rPr>
          <w:rFonts w:ascii="Times New Roman" w:hAnsi="Times New Roman" w:cs="Times New Roman"/>
          <w:sz w:val="28"/>
          <w:szCs w:val="28"/>
        </w:rPr>
        <w:t>Конкурс на замещение вакантной должности обеспечивает право граждан на равный доступ к муниципальной службе, а также право муниципальных служащих на должностной рост на конкурсной основе.</w:t>
      </w:r>
    </w:p>
    <w:p w:rsidR="00466D1B" w:rsidRDefault="00466D1B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D1B" w:rsidRDefault="00466D1B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D1B" w:rsidRDefault="00466D1B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D1B" w:rsidRDefault="00466D1B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D1B" w:rsidRDefault="00466D1B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D1B" w:rsidRDefault="00466D1B" w:rsidP="00466D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организационного отдела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466D1B" w:rsidRDefault="00466D1B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66D1B" w:rsidRPr="00F566CB" w:rsidRDefault="00466D1B" w:rsidP="00F566C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466D1B" w:rsidRPr="00F566CB" w:rsidSect="00F566CB">
      <w:pgSz w:w="11904" w:h="16836"/>
      <w:pgMar w:top="851" w:right="567" w:bottom="85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C2EBB"/>
    <w:rsid w:val="000122DE"/>
    <w:rsid w:val="000142F4"/>
    <w:rsid w:val="0011777B"/>
    <w:rsid w:val="001C6397"/>
    <w:rsid w:val="002B5CCF"/>
    <w:rsid w:val="003C5A97"/>
    <w:rsid w:val="00417CE0"/>
    <w:rsid w:val="00466D1B"/>
    <w:rsid w:val="004B4D09"/>
    <w:rsid w:val="00570D1A"/>
    <w:rsid w:val="005F3A41"/>
    <w:rsid w:val="00637296"/>
    <w:rsid w:val="00647444"/>
    <w:rsid w:val="00717795"/>
    <w:rsid w:val="00754EF3"/>
    <w:rsid w:val="00857835"/>
    <w:rsid w:val="008929A2"/>
    <w:rsid w:val="008D3C5F"/>
    <w:rsid w:val="008E469F"/>
    <w:rsid w:val="009632B1"/>
    <w:rsid w:val="0097496B"/>
    <w:rsid w:val="0099423D"/>
    <w:rsid w:val="009C2EBB"/>
    <w:rsid w:val="00A1393F"/>
    <w:rsid w:val="00A55C15"/>
    <w:rsid w:val="00A637F8"/>
    <w:rsid w:val="00A759D5"/>
    <w:rsid w:val="00AE0D3B"/>
    <w:rsid w:val="00B35DE6"/>
    <w:rsid w:val="00B54920"/>
    <w:rsid w:val="00B940B9"/>
    <w:rsid w:val="00C3379F"/>
    <w:rsid w:val="00D10731"/>
    <w:rsid w:val="00D27D55"/>
    <w:rsid w:val="00DD0529"/>
    <w:rsid w:val="00DE23C1"/>
    <w:rsid w:val="00F566CB"/>
    <w:rsid w:val="00F66680"/>
    <w:rsid w:val="00FB2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</w:style>
  <w:style w:type="paragraph" w:customStyle="1" w:styleId="ab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pPr>
      <w:ind w:left="0"/>
    </w:pPr>
  </w:style>
  <w:style w:type="paragraph" w:customStyle="1" w:styleId="af1">
    <w:name w:val="Текст (лев. подпись)"/>
    <w:basedOn w:val="a"/>
    <w:next w:val="a"/>
    <w:uiPriority w:val="99"/>
  </w:style>
  <w:style w:type="paragraph" w:customStyle="1" w:styleId="af2">
    <w:name w:val="Колонтитул (левый)"/>
    <w:basedOn w:val="af1"/>
    <w:next w:val="a"/>
    <w:uiPriority w:val="99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pPr>
      <w:jc w:val="both"/>
    </w:pPr>
  </w:style>
  <w:style w:type="paragraph" w:customStyle="1" w:styleId="af7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</w:style>
  <w:style w:type="character" w:customStyle="1" w:styleId="af9">
    <w:name w:val="Не вступил в силу"/>
    <w:uiPriority w:val="99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pPr>
      <w:jc w:val="both"/>
    </w:pPr>
  </w:style>
  <w:style w:type="paragraph" w:customStyle="1" w:styleId="afc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</w:style>
  <w:style w:type="paragraph" w:customStyle="1" w:styleId="aff3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</w:style>
  <w:style w:type="paragraph" w:customStyle="1" w:styleId="aff6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</w:style>
  <w:style w:type="character" w:customStyle="1" w:styleId="aff8">
    <w:name w:val="Сравнение редакций. Добавленный фрагмент"/>
    <w:uiPriority w:val="99"/>
    <w:rPr>
      <w:color w:val="0000FF"/>
    </w:rPr>
  </w:style>
  <w:style w:type="character" w:customStyle="1" w:styleId="aff9">
    <w:name w:val="Сравнение редакций. Удаленный фрагмент"/>
    <w:uiPriority w:val="99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</w:style>
  <w:style w:type="character" w:customStyle="1" w:styleId="affd">
    <w:name w:val="Утратил силу"/>
    <w:uiPriority w:val="99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pPr>
      <w:jc w:val="center"/>
    </w:pPr>
  </w:style>
  <w:style w:type="paragraph" w:customStyle="1" w:styleId="ConsPlusTitle">
    <w:name w:val="ConsPlusTitle"/>
    <w:uiPriority w:val="99"/>
    <w:rsid w:val="00717795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character" w:styleId="afff">
    <w:name w:val="Hyperlink"/>
    <w:uiPriority w:val="99"/>
    <w:unhideWhenUsed/>
    <w:rsid w:val="003C5A97"/>
    <w:rPr>
      <w:color w:val="0000FF"/>
      <w:u w:val="single"/>
    </w:rPr>
  </w:style>
  <w:style w:type="paragraph" w:customStyle="1" w:styleId="afff0">
    <w:name w:val="Знак Знак Знак Знак"/>
    <w:basedOn w:val="a"/>
    <w:rsid w:val="000122DE"/>
    <w:pPr>
      <w:autoSpaceDE/>
      <w:autoSpaceDN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2272.1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5227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29003353.0" TargetMode="External"/><Relationship Id="rId5" Type="http://schemas.openxmlformats.org/officeDocument/2006/relationships/hyperlink" Target="garantF1://10003000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12052272.1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12408</CharactersWithSpaces>
  <SharedDoc>false</SharedDoc>
  <HLinks>
    <vt:vector size="42" baseType="variant">
      <vt:variant>
        <vt:i4>7798846</vt:i4>
      </vt:variant>
      <vt:variant>
        <vt:i4>18</vt:i4>
      </vt:variant>
      <vt:variant>
        <vt:i4>0</vt:i4>
      </vt:variant>
      <vt:variant>
        <vt:i4>5</vt:i4>
      </vt:variant>
      <vt:variant>
        <vt:lpwstr>garantf1://12052272.17/</vt:lpwstr>
      </vt:variant>
      <vt:variant>
        <vt:lpwstr/>
      </vt:variant>
      <vt:variant>
        <vt:i4>1703972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</vt:lpwstr>
      </vt:variant>
      <vt:variant>
        <vt:i4>7274559</vt:i4>
      </vt:variant>
      <vt:variant>
        <vt:i4>12</vt:i4>
      </vt:variant>
      <vt:variant>
        <vt:i4>0</vt:i4>
      </vt:variant>
      <vt:variant>
        <vt:i4>5</vt:i4>
      </vt:variant>
      <vt:variant>
        <vt:lpwstr>garantf1://12052272.0/</vt:lpwstr>
      </vt:variant>
      <vt:variant>
        <vt:lpwstr/>
      </vt:variant>
      <vt:variant>
        <vt:i4>7274545</vt:i4>
      </vt:variant>
      <vt:variant>
        <vt:i4>9</vt:i4>
      </vt:variant>
      <vt:variant>
        <vt:i4>0</vt:i4>
      </vt:variant>
      <vt:variant>
        <vt:i4>5</vt:i4>
      </vt:variant>
      <vt:variant>
        <vt:lpwstr>garantf1://29003353.0/</vt:lpwstr>
      </vt:variant>
      <vt:variant>
        <vt:lpwstr/>
      </vt:variant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7798846</vt:i4>
      </vt:variant>
      <vt:variant>
        <vt:i4>3</vt:i4>
      </vt:variant>
      <vt:variant>
        <vt:i4>0</vt:i4>
      </vt:variant>
      <vt:variant>
        <vt:i4>5</vt:i4>
      </vt:variant>
      <vt:variant>
        <vt:lpwstr>garantf1://12052272.17/</vt:lpwstr>
      </vt:variant>
      <vt:variant>
        <vt:lpwstr/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Дьячук Андрей Сергеевич</cp:lastModifiedBy>
  <cp:revision>2</cp:revision>
  <cp:lastPrinted>2012-01-25T08:06:00Z</cp:lastPrinted>
  <dcterms:created xsi:type="dcterms:W3CDTF">2012-09-27T03:56:00Z</dcterms:created>
  <dcterms:modified xsi:type="dcterms:W3CDTF">2012-09-27T03:56:00Z</dcterms:modified>
</cp:coreProperties>
</file>