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BF" w:rsidRDefault="00D270BF" w:rsidP="00D32DD1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06623555" r:id="rId8"/>
        </w:object>
      </w:r>
    </w:p>
    <w:p w:rsidR="00D270BF" w:rsidRDefault="00D270BF" w:rsidP="00D270BF">
      <w:pPr>
        <w:jc w:val="center"/>
        <w:rPr>
          <w:b/>
          <w:sz w:val="14"/>
          <w:szCs w:val="14"/>
        </w:rPr>
      </w:pPr>
    </w:p>
    <w:p w:rsidR="00D270BF" w:rsidRDefault="00D270BF" w:rsidP="00D270BF">
      <w:pPr>
        <w:jc w:val="center"/>
        <w:rPr>
          <w:b/>
          <w:sz w:val="28"/>
          <w:szCs w:val="28"/>
        </w:rPr>
      </w:pP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270BF" w:rsidRPr="008D6B95" w:rsidRDefault="00D270BF" w:rsidP="00D270BF">
      <w:pPr>
        <w:jc w:val="center"/>
        <w:rPr>
          <w:b/>
          <w:sz w:val="28"/>
          <w:szCs w:val="28"/>
        </w:rPr>
      </w:pPr>
    </w:p>
    <w:p w:rsidR="002C10A5" w:rsidRPr="00176857" w:rsidRDefault="00D270BF" w:rsidP="00176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6075" w:rsidRDefault="00AD6075" w:rsidP="00D270BF">
      <w:pPr>
        <w:rPr>
          <w:sz w:val="28"/>
          <w:szCs w:val="28"/>
        </w:rPr>
      </w:pPr>
    </w:p>
    <w:p w:rsidR="00CF63CE" w:rsidRPr="00765FB3" w:rsidRDefault="00CF63CE" w:rsidP="00D270BF">
      <w:pPr>
        <w:rPr>
          <w:sz w:val="28"/>
          <w:szCs w:val="28"/>
        </w:rPr>
      </w:pPr>
    </w:p>
    <w:p w:rsidR="00D270BF" w:rsidRDefault="00D270BF" w:rsidP="00D270BF">
      <w:pPr>
        <w:rPr>
          <w:sz w:val="28"/>
          <w:szCs w:val="28"/>
        </w:rPr>
      </w:pPr>
      <w:r w:rsidRPr="00EC236B">
        <w:rPr>
          <w:sz w:val="28"/>
          <w:szCs w:val="28"/>
          <w:u w:val="single"/>
        </w:rPr>
        <w:t>«</w:t>
      </w:r>
      <w:r w:rsidR="00E170D0">
        <w:rPr>
          <w:sz w:val="28"/>
          <w:szCs w:val="28"/>
          <w:u w:val="single"/>
        </w:rPr>
        <w:t xml:space="preserve"> 16</w:t>
      </w:r>
      <w:r w:rsidR="00F646DE" w:rsidRPr="00EC236B">
        <w:rPr>
          <w:sz w:val="28"/>
          <w:szCs w:val="28"/>
          <w:u w:val="single"/>
        </w:rPr>
        <w:t xml:space="preserve"> </w:t>
      </w:r>
      <w:r w:rsidRPr="00EC236B">
        <w:rPr>
          <w:sz w:val="28"/>
          <w:szCs w:val="28"/>
          <w:u w:val="single"/>
        </w:rPr>
        <w:t>»</w:t>
      </w:r>
      <w:r w:rsidR="004B34FC">
        <w:rPr>
          <w:sz w:val="28"/>
          <w:szCs w:val="28"/>
          <w:u w:val="single"/>
        </w:rPr>
        <w:t xml:space="preserve"> </w:t>
      </w:r>
      <w:r w:rsidR="00E170D0">
        <w:rPr>
          <w:sz w:val="28"/>
          <w:szCs w:val="28"/>
          <w:u w:val="single"/>
        </w:rPr>
        <w:t xml:space="preserve">августа </w:t>
      </w:r>
      <w:r w:rsidR="004B34FC">
        <w:rPr>
          <w:sz w:val="28"/>
          <w:szCs w:val="28"/>
          <w:u w:val="single"/>
        </w:rPr>
        <w:t xml:space="preserve"> </w:t>
      </w:r>
      <w:r w:rsidR="002B3374" w:rsidRPr="00EC236B">
        <w:rPr>
          <w:sz w:val="28"/>
          <w:szCs w:val="28"/>
          <w:u w:val="single"/>
        </w:rPr>
        <w:t>201</w:t>
      </w:r>
      <w:r w:rsidR="004E78BE">
        <w:rPr>
          <w:sz w:val="28"/>
          <w:szCs w:val="28"/>
          <w:u w:val="single"/>
        </w:rPr>
        <w:t>2</w:t>
      </w:r>
      <w:r w:rsidRPr="00EC236B">
        <w:rPr>
          <w:sz w:val="28"/>
          <w:szCs w:val="28"/>
          <w:u w:val="single"/>
        </w:rPr>
        <w:t xml:space="preserve"> года  </w:t>
      </w:r>
      <w:r>
        <w:rPr>
          <w:sz w:val="28"/>
          <w:szCs w:val="28"/>
        </w:rPr>
        <w:t xml:space="preserve">   </w:t>
      </w:r>
      <w:r w:rsidR="00F646D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="002B33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130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E170D0">
        <w:rPr>
          <w:sz w:val="28"/>
          <w:szCs w:val="28"/>
        </w:rPr>
        <w:t>431</w:t>
      </w:r>
      <w:r>
        <w:rPr>
          <w:sz w:val="28"/>
          <w:szCs w:val="28"/>
        </w:rPr>
        <w:t xml:space="preserve">                                                  </w:t>
      </w:r>
    </w:p>
    <w:p w:rsidR="006119FF" w:rsidRDefault="00D270BF" w:rsidP="00CF63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</w:t>
      </w:r>
      <w:r w:rsidR="002C1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                </w:t>
      </w:r>
      <w:r>
        <w:rPr>
          <w:sz w:val="24"/>
          <w:szCs w:val="24"/>
        </w:rPr>
        <w:t xml:space="preserve">              </w:t>
      </w:r>
      <w:r w:rsidR="00366341">
        <w:rPr>
          <w:sz w:val="28"/>
        </w:rPr>
        <w:t xml:space="preserve">    </w:t>
      </w:r>
    </w:p>
    <w:p w:rsidR="00CF63CE" w:rsidRDefault="00CF63CE" w:rsidP="00CF63CE">
      <w:pPr>
        <w:rPr>
          <w:sz w:val="28"/>
          <w:szCs w:val="28"/>
        </w:rPr>
      </w:pPr>
    </w:p>
    <w:p w:rsidR="006D6638" w:rsidRDefault="006D6638" w:rsidP="006D6638">
      <w:pPr>
        <w:ind w:right="4795"/>
        <w:outlineLvl w:val="1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О порядке разработки и утверждения</w:t>
      </w:r>
    </w:p>
    <w:p w:rsidR="006D6638" w:rsidRDefault="006D6638" w:rsidP="006D6638">
      <w:pPr>
        <w:ind w:right="4795"/>
        <w:outlineLvl w:val="1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технических заданий по разработке</w:t>
      </w:r>
    </w:p>
    <w:p w:rsidR="006D6638" w:rsidRDefault="006D6638" w:rsidP="006D6638">
      <w:pPr>
        <w:ind w:right="4086"/>
        <w:outlineLvl w:val="1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инвестиционных программ организаций</w:t>
      </w:r>
    </w:p>
    <w:p w:rsidR="006D6638" w:rsidRDefault="006D6638" w:rsidP="006D6638">
      <w:pPr>
        <w:ind w:right="4086"/>
        <w:outlineLvl w:val="1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коммунального комплекса на терр</w:t>
      </w:r>
      <w:r>
        <w:rPr>
          <w:bCs/>
          <w:color w:val="000000"/>
          <w:kern w:val="36"/>
          <w:sz w:val="28"/>
          <w:szCs w:val="28"/>
        </w:rPr>
        <w:t>и</w:t>
      </w:r>
      <w:r>
        <w:rPr>
          <w:bCs/>
          <w:color w:val="000000"/>
          <w:kern w:val="36"/>
          <w:sz w:val="28"/>
          <w:szCs w:val="28"/>
        </w:rPr>
        <w:t>тории</w:t>
      </w:r>
    </w:p>
    <w:p w:rsidR="006D6638" w:rsidRPr="005E5E4F" w:rsidRDefault="006D6638" w:rsidP="006D6638">
      <w:pPr>
        <w:ind w:right="4795"/>
        <w:outlineLvl w:val="1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городского поселения Лянтор</w:t>
      </w:r>
    </w:p>
    <w:p w:rsidR="006D6638" w:rsidRPr="001A6830" w:rsidRDefault="006D6638" w:rsidP="006D6638"/>
    <w:p w:rsidR="006D6638" w:rsidRDefault="006D6638" w:rsidP="006D663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30 декабря 2004 года № 210-ФЗ «Об основах регулирования тарифов организаций коммунального комплекса»,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казом Министерства регионального развития Российской Федерации от 10 октября 2007 года № 100 «Об утверждении Методических рекомендаций по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готовке технических заданий по разработке инвестиционных программ 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заций коммунального комплекса:</w:t>
      </w:r>
    </w:p>
    <w:p w:rsidR="006D6638" w:rsidRDefault="006D6638" w:rsidP="006D663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Порядок разработки и утверждения технических заданий по разработке инвестиционных программ организаций коммунального комплекса на территории городского поселения Лянтор согласно приложению.</w:t>
      </w:r>
    </w:p>
    <w:p w:rsidR="006D6638" w:rsidRDefault="006D6638" w:rsidP="006D663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2.Назначить </w:t>
      </w:r>
      <w:proofErr w:type="gramStart"/>
      <w:r>
        <w:rPr>
          <w:color w:val="000000"/>
          <w:sz w:val="28"/>
          <w:szCs w:val="28"/>
        </w:rPr>
        <w:t>ответственных</w:t>
      </w:r>
      <w:proofErr w:type="gramEnd"/>
      <w:r>
        <w:rPr>
          <w:color w:val="000000"/>
          <w:sz w:val="28"/>
          <w:szCs w:val="28"/>
        </w:rPr>
        <w:t xml:space="preserve"> за организацию и подготовку технических зад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 по разработке инвестиционных программ организаций коммунального 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плекса жилищно-коммунальное управление (Власюкова Н.Г.) и архите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турно-планировочную службу (Костикова О.С.).</w:t>
      </w:r>
    </w:p>
    <w:p w:rsidR="006D6638" w:rsidRDefault="006D6638" w:rsidP="006D663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 городского поселения Лянтор в сети Интернет.</w:t>
      </w:r>
    </w:p>
    <w:p w:rsidR="006D6638" w:rsidRPr="005E5E4F" w:rsidRDefault="006D6638" w:rsidP="006D6638">
      <w:pPr>
        <w:ind w:firstLine="540"/>
        <w:jc w:val="both"/>
        <w:rPr>
          <w:color w:val="000000"/>
          <w:sz w:val="28"/>
          <w:szCs w:val="28"/>
        </w:rPr>
      </w:pPr>
      <w:r w:rsidRPr="005E5E4F">
        <w:rPr>
          <w:color w:val="000000"/>
          <w:sz w:val="28"/>
          <w:szCs w:val="28"/>
        </w:rPr>
        <w:t xml:space="preserve">4. </w:t>
      </w:r>
      <w:proofErr w:type="gramStart"/>
      <w:r w:rsidRPr="005E5E4F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</w:t>
      </w:r>
      <w:r w:rsidRPr="005E5E4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становления возложить на</w:t>
      </w:r>
      <w:r w:rsidRPr="005E5E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вого </w:t>
      </w:r>
      <w:r w:rsidRPr="005E5E4F"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>Главы  муниципального образования городского поселения Лянтор Царегородцева Н.В.</w:t>
      </w:r>
    </w:p>
    <w:p w:rsidR="00616A5F" w:rsidRDefault="00616A5F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09C" w:rsidRDefault="005E609C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6E1D" w:rsidRDefault="00816E1D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Лянтор                                                   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32DD1">
        <w:rPr>
          <w:rFonts w:ascii="Times New Roman" w:hAnsi="Times New Roman" w:cs="Times New Roman"/>
          <w:sz w:val="28"/>
          <w:szCs w:val="28"/>
        </w:rPr>
        <w:t>шин</w:t>
      </w:r>
      <w:proofErr w:type="gramEnd"/>
    </w:p>
    <w:p w:rsidR="006B3344" w:rsidRDefault="006B3344" w:rsidP="00616A5F">
      <w:pPr>
        <w:rPr>
          <w:sz w:val="28"/>
          <w:szCs w:val="28"/>
        </w:rPr>
      </w:pPr>
    </w:p>
    <w:p w:rsidR="00616A5F" w:rsidRDefault="00616A5F" w:rsidP="00616A5F">
      <w:pPr>
        <w:rPr>
          <w:sz w:val="24"/>
          <w:szCs w:val="24"/>
        </w:rPr>
      </w:pPr>
    </w:p>
    <w:p w:rsidR="006D6638" w:rsidRDefault="006D6638" w:rsidP="006D6638">
      <w:pPr>
        <w:ind w:firstLine="4820"/>
        <w:rPr>
          <w:sz w:val="24"/>
          <w:szCs w:val="24"/>
        </w:rPr>
      </w:pPr>
      <w:r w:rsidRPr="00816E1D">
        <w:rPr>
          <w:sz w:val="24"/>
          <w:szCs w:val="24"/>
        </w:rPr>
        <w:lastRenderedPageBreak/>
        <w:t xml:space="preserve">Приложение к постановлению </w:t>
      </w:r>
    </w:p>
    <w:p w:rsidR="006D6638" w:rsidRDefault="006D6638" w:rsidP="006D6638">
      <w:pPr>
        <w:ind w:firstLine="4820"/>
        <w:rPr>
          <w:sz w:val="24"/>
          <w:szCs w:val="24"/>
        </w:rPr>
      </w:pPr>
      <w:r w:rsidRPr="00816E1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816E1D">
        <w:rPr>
          <w:sz w:val="24"/>
          <w:szCs w:val="24"/>
        </w:rPr>
        <w:t>городского пос</w:t>
      </w:r>
      <w:r w:rsidRPr="00816E1D">
        <w:rPr>
          <w:sz w:val="24"/>
          <w:szCs w:val="24"/>
        </w:rPr>
        <w:t>е</w:t>
      </w:r>
      <w:r w:rsidRPr="00816E1D">
        <w:rPr>
          <w:sz w:val="24"/>
          <w:szCs w:val="24"/>
        </w:rPr>
        <w:t>ления Лянтор</w:t>
      </w:r>
    </w:p>
    <w:p w:rsidR="006D6638" w:rsidRDefault="006D6638" w:rsidP="006D6638">
      <w:pPr>
        <w:ind w:firstLine="4820"/>
        <w:rPr>
          <w:sz w:val="24"/>
          <w:szCs w:val="24"/>
        </w:rPr>
      </w:pPr>
      <w:r w:rsidRPr="00816E1D">
        <w:rPr>
          <w:sz w:val="24"/>
          <w:szCs w:val="24"/>
        </w:rPr>
        <w:t>от «</w:t>
      </w:r>
      <w:r w:rsidR="00E170D0">
        <w:rPr>
          <w:sz w:val="24"/>
          <w:szCs w:val="24"/>
        </w:rPr>
        <w:t xml:space="preserve"> 16</w:t>
      </w:r>
      <w:r w:rsidRPr="00816E1D">
        <w:rPr>
          <w:sz w:val="24"/>
          <w:szCs w:val="24"/>
        </w:rPr>
        <w:t xml:space="preserve">» </w:t>
      </w:r>
      <w:r w:rsidR="00E170D0">
        <w:rPr>
          <w:sz w:val="24"/>
          <w:szCs w:val="24"/>
        </w:rPr>
        <w:t xml:space="preserve">августа </w:t>
      </w:r>
      <w:r w:rsidRPr="00816E1D">
        <w:rPr>
          <w:sz w:val="24"/>
          <w:szCs w:val="24"/>
        </w:rPr>
        <w:t xml:space="preserve"> 2012 года №</w:t>
      </w:r>
      <w:r w:rsidR="00E170D0">
        <w:rPr>
          <w:sz w:val="24"/>
          <w:szCs w:val="24"/>
        </w:rPr>
        <w:t xml:space="preserve"> 431</w:t>
      </w:r>
    </w:p>
    <w:p w:rsidR="006D6638" w:rsidRDefault="006D6638" w:rsidP="006D6638">
      <w:pPr>
        <w:jc w:val="center"/>
        <w:rPr>
          <w:bCs/>
          <w:color w:val="000000"/>
          <w:sz w:val="28"/>
          <w:szCs w:val="28"/>
        </w:rPr>
      </w:pPr>
    </w:p>
    <w:p w:rsidR="006D6638" w:rsidRDefault="006D6638" w:rsidP="006D6638">
      <w:pPr>
        <w:jc w:val="center"/>
        <w:rPr>
          <w:bCs/>
          <w:color w:val="000000"/>
          <w:sz w:val="28"/>
          <w:szCs w:val="28"/>
        </w:rPr>
      </w:pPr>
      <w:r w:rsidRPr="004F5BC9">
        <w:rPr>
          <w:bCs/>
          <w:color w:val="000000"/>
          <w:sz w:val="28"/>
          <w:szCs w:val="28"/>
        </w:rPr>
        <w:t xml:space="preserve">Порядок </w:t>
      </w:r>
    </w:p>
    <w:p w:rsidR="006D6638" w:rsidRDefault="006D6638" w:rsidP="006D663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разработки утверждения технических заданий по разработке</w:t>
      </w:r>
    </w:p>
    <w:p w:rsidR="006D6638" w:rsidRDefault="006D6638" w:rsidP="006D663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инвестиционных программ организаций коммунального ко</w:t>
      </w:r>
      <w:r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плекса</w:t>
      </w:r>
    </w:p>
    <w:p w:rsidR="006D6638" w:rsidRDefault="006D6638" w:rsidP="006D663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территории городского поселения Лянтор</w:t>
      </w:r>
    </w:p>
    <w:p w:rsidR="006D6638" w:rsidRDefault="006D6638" w:rsidP="006D6638">
      <w:pPr>
        <w:jc w:val="center"/>
        <w:rPr>
          <w:bCs/>
          <w:color w:val="000000"/>
          <w:sz w:val="28"/>
          <w:szCs w:val="28"/>
        </w:rPr>
      </w:pPr>
    </w:p>
    <w:p w:rsidR="006D6638" w:rsidRPr="006D6638" w:rsidRDefault="00074A67" w:rsidP="00074A67">
      <w:pPr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6D6638">
        <w:rPr>
          <w:bCs/>
          <w:color w:val="000000"/>
          <w:sz w:val="28"/>
          <w:szCs w:val="28"/>
        </w:rPr>
        <w:t>Общие положения</w:t>
      </w:r>
    </w:p>
    <w:p w:rsidR="006D6638" w:rsidRPr="00560C49" w:rsidRDefault="006D6638" w:rsidP="006D6638">
      <w:pPr>
        <w:ind w:left="1080"/>
        <w:rPr>
          <w:color w:val="000000"/>
          <w:sz w:val="28"/>
          <w:szCs w:val="28"/>
        </w:rPr>
      </w:pPr>
    </w:p>
    <w:p w:rsidR="006D6638" w:rsidRPr="00F10881" w:rsidRDefault="006D4C1F" w:rsidP="006D4C1F">
      <w:pPr>
        <w:tabs>
          <w:tab w:val="left" w:pos="-1276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</w:t>
      </w:r>
      <w:r w:rsidR="00FA7CD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6D6638">
        <w:rPr>
          <w:bCs/>
          <w:color w:val="000000"/>
          <w:sz w:val="28"/>
          <w:szCs w:val="28"/>
        </w:rPr>
        <w:t>Настоящий  порядок разработан в соответствии с Федеральным  зак</w:t>
      </w:r>
      <w:r w:rsidR="006D6638">
        <w:rPr>
          <w:bCs/>
          <w:color w:val="000000"/>
          <w:sz w:val="28"/>
          <w:szCs w:val="28"/>
        </w:rPr>
        <w:t>о</w:t>
      </w:r>
      <w:r w:rsidR="006D6638">
        <w:rPr>
          <w:bCs/>
          <w:color w:val="000000"/>
          <w:sz w:val="28"/>
          <w:szCs w:val="28"/>
        </w:rPr>
        <w:t>ном от 30.12.2004 № 210-ФЗ 2Об основах регулирования тарифов организаций коммунального комплекса» и определяет порядок разработки, содержания, с</w:t>
      </w:r>
      <w:r w:rsidR="006D6638">
        <w:rPr>
          <w:bCs/>
          <w:color w:val="000000"/>
          <w:sz w:val="28"/>
          <w:szCs w:val="28"/>
        </w:rPr>
        <w:t>о</w:t>
      </w:r>
      <w:r w:rsidR="006D6638">
        <w:rPr>
          <w:bCs/>
          <w:color w:val="000000"/>
          <w:sz w:val="28"/>
          <w:szCs w:val="28"/>
        </w:rPr>
        <w:t>глас</w:t>
      </w:r>
      <w:r w:rsidR="006D6638">
        <w:rPr>
          <w:bCs/>
          <w:color w:val="000000"/>
          <w:sz w:val="28"/>
          <w:szCs w:val="28"/>
        </w:rPr>
        <w:t>о</w:t>
      </w:r>
      <w:r w:rsidR="006D6638">
        <w:rPr>
          <w:bCs/>
          <w:color w:val="000000"/>
          <w:sz w:val="28"/>
          <w:szCs w:val="28"/>
        </w:rPr>
        <w:t>вания и утверждения технических заданий по разработке инвестиционных программ организаций коммунального комплекса по развитию систем комм</w:t>
      </w:r>
      <w:r w:rsidR="006D6638">
        <w:rPr>
          <w:bCs/>
          <w:color w:val="000000"/>
          <w:sz w:val="28"/>
          <w:szCs w:val="28"/>
        </w:rPr>
        <w:t>у</w:t>
      </w:r>
      <w:r w:rsidR="006D6638">
        <w:rPr>
          <w:bCs/>
          <w:color w:val="000000"/>
          <w:sz w:val="28"/>
          <w:szCs w:val="28"/>
        </w:rPr>
        <w:t>нальной инфраструктуры на территории городского пос</w:t>
      </w:r>
      <w:r w:rsidR="006D6638">
        <w:rPr>
          <w:bCs/>
          <w:color w:val="000000"/>
          <w:sz w:val="28"/>
          <w:szCs w:val="28"/>
        </w:rPr>
        <w:t>е</w:t>
      </w:r>
      <w:r w:rsidR="006D6638">
        <w:rPr>
          <w:bCs/>
          <w:color w:val="000000"/>
          <w:sz w:val="28"/>
          <w:szCs w:val="28"/>
        </w:rPr>
        <w:t xml:space="preserve">ления Лянтор  (далее </w:t>
      </w:r>
      <w:proofErr w:type="gramStart"/>
      <w:r w:rsidR="006D6638">
        <w:rPr>
          <w:bCs/>
          <w:color w:val="000000"/>
          <w:sz w:val="28"/>
          <w:szCs w:val="28"/>
        </w:rPr>
        <w:t>-т</w:t>
      </w:r>
      <w:proofErr w:type="gramEnd"/>
      <w:r w:rsidR="006D6638">
        <w:rPr>
          <w:bCs/>
          <w:color w:val="000000"/>
          <w:sz w:val="28"/>
          <w:szCs w:val="28"/>
        </w:rPr>
        <w:t>ехническое задание).</w:t>
      </w:r>
    </w:p>
    <w:p w:rsidR="006D6638" w:rsidRPr="00F10881" w:rsidRDefault="006D6638" w:rsidP="00FA7CD6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FA7CD6">
        <w:rPr>
          <w:bCs/>
          <w:color w:val="000000"/>
          <w:sz w:val="28"/>
          <w:szCs w:val="28"/>
        </w:rPr>
        <w:t xml:space="preserve">1.2. </w:t>
      </w:r>
      <w:r>
        <w:rPr>
          <w:bCs/>
          <w:color w:val="000000"/>
          <w:sz w:val="28"/>
          <w:szCs w:val="28"/>
        </w:rPr>
        <w:t>Настоящий порядок регулирует отношения отраслевых (функционал</w:t>
      </w:r>
      <w:r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>ных) органов Администрации городского поселения Лянтор и организаций ко</w:t>
      </w:r>
      <w:r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мунального комплекса по проведению общей скоординированной политики по ра</w:t>
      </w:r>
      <w:r>
        <w:rPr>
          <w:bCs/>
          <w:color w:val="000000"/>
          <w:sz w:val="28"/>
          <w:szCs w:val="28"/>
        </w:rPr>
        <w:t>з</w:t>
      </w:r>
      <w:r>
        <w:rPr>
          <w:bCs/>
          <w:color w:val="000000"/>
          <w:sz w:val="28"/>
          <w:szCs w:val="28"/>
        </w:rPr>
        <w:t>витию систем коммунальной инфраструктуры.</w:t>
      </w:r>
    </w:p>
    <w:p w:rsidR="006D6638" w:rsidRDefault="006D6638" w:rsidP="006D4C1F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</w:p>
    <w:p w:rsidR="006D6638" w:rsidRDefault="006D6638" w:rsidP="006D4C1F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</w:p>
    <w:p w:rsidR="006D6638" w:rsidRPr="006D4C1F" w:rsidRDefault="00074A67" w:rsidP="00074A67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6D6638">
        <w:rPr>
          <w:bCs/>
          <w:color w:val="000000"/>
          <w:sz w:val="28"/>
          <w:szCs w:val="28"/>
        </w:rPr>
        <w:t>Основание для разработки технического задания</w:t>
      </w:r>
    </w:p>
    <w:p w:rsidR="006D4C1F" w:rsidRPr="00F10881" w:rsidRDefault="006D4C1F" w:rsidP="006D4C1F">
      <w:pPr>
        <w:tabs>
          <w:tab w:val="left" w:pos="0"/>
        </w:tabs>
        <w:rPr>
          <w:color w:val="000000"/>
          <w:sz w:val="28"/>
          <w:szCs w:val="28"/>
        </w:rPr>
      </w:pPr>
    </w:p>
    <w:p w:rsidR="006D6638" w:rsidRPr="00F10881" w:rsidRDefault="006D4C1F" w:rsidP="00FA7CD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</w:t>
      </w:r>
      <w:r w:rsidR="006D6638">
        <w:rPr>
          <w:bCs/>
          <w:color w:val="000000"/>
          <w:sz w:val="28"/>
          <w:szCs w:val="28"/>
        </w:rPr>
        <w:t>Техническое задание разрабатывается на основании:</w:t>
      </w:r>
    </w:p>
    <w:p w:rsidR="006D6638" w:rsidRDefault="006D6638" w:rsidP="00FA7CD6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-Градостроительного кодекса Российской федерации;</w:t>
      </w:r>
    </w:p>
    <w:p w:rsidR="006D6638" w:rsidRDefault="006D6638" w:rsidP="00FA7CD6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-Федерального закона от 23.11.2009 №261-ФЗ « Об энергосбережении и о пов</w:t>
      </w:r>
      <w:r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>шении энергетической эффективности и о внесении изменений в отдельные з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конодательные акты Российской Федерации»;</w:t>
      </w:r>
    </w:p>
    <w:p w:rsidR="006D6638" w:rsidRDefault="006D6638" w:rsidP="00FA7CD6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-Федерального закона от 30.12.2004 № 210-ФЗ « Об основах регулирования т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рифов организаций коммунального комплекса»;</w:t>
      </w:r>
    </w:p>
    <w:p w:rsidR="006D6638" w:rsidRDefault="006D6638" w:rsidP="00FA7CD6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программы комплексного развития систем коммунальной инфраструкт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ры на территории городского поселения Лянтор, разрабатываемой в соответс</w:t>
      </w:r>
      <w:r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вии с генеральным планом города Лянтора  (далее – программа комплексного разв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тия);</w:t>
      </w:r>
    </w:p>
    <w:p w:rsidR="006D6638" w:rsidRDefault="006D6638" w:rsidP="00FA7CD6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-настоящего порядка, определяющего порядок и условия разработки те</w:t>
      </w:r>
      <w:r>
        <w:rPr>
          <w:bCs/>
          <w:color w:val="000000"/>
          <w:sz w:val="28"/>
          <w:szCs w:val="28"/>
        </w:rPr>
        <w:t>х</w:t>
      </w:r>
      <w:r>
        <w:rPr>
          <w:bCs/>
          <w:color w:val="000000"/>
          <w:sz w:val="28"/>
          <w:szCs w:val="28"/>
        </w:rPr>
        <w:t>ническ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го задания.</w:t>
      </w:r>
    </w:p>
    <w:p w:rsidR="006D6638" w:rsidRDefault="006D6638" w:rsidP="00FA7CD6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 Решение о разработке технического задания принимает Глава муниц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пального образования городского поселения Лянтор (далее</w:t>
      </w:r>
      <w:r w:rsidR="00FA7CD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Глава города). Гл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вой города определяется структурное подразделение Администрации городского поселения Лянтор, курирующее и организовывающее подготовку технических з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даний по разработке инвестиционных программ организаций коммунального комплекса на территории городского посел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ния Лянтор.</w:t>
      </w:r>
    </w:p>
    <w:p w:rsidR="006D6638" w:rsidRDefault="006D6638" w:rsidP="00FA7CD6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2.3. Техническое задание по разработке инвестиционной программы орг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низации коммунального комплекса по развитию систем коммунальной инфр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lastRenderedPageBreak/>
        <w:t>структуры представляет собой утверждённый в установленном порядке распор</w:t>
      </w:r>
      <w:r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>дительный документ, на основании которого разрабатывается инвестиционная пр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грамма организаци</w:t>
      </w:r>
      <w:r w:rsidR="00074A67"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 xml:space="preserve"> коммунального комплекса.</w:t>
      </w:r>
    </w:p>
    <w:p w:rsidR="006D6638" w:rsidRDefault="006D6638" w:rsidP="00074A67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2.4.Техническое задание определяет цели, задачи и требования к инвест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ционной программе и разрабатывается по каждому виду услуг организации ко</w:t>
      </w:r>
      <w:r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мунального комплекса, осуществляющей эксплуатацию системы коммунальной инфраструктуры.</w:t>
      </w:r>
    </w:p>
    <w:p w:rsidR="006D6638" w:rsidRDefault="006D6638" w:rsidP="006D4C1F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</w:p>
    <w:p w:rsidR="006D6638" w:rsidRDefault="006D6638" w:rsidP="006D4C1F">
      <w:pPr>
        <w:tabs>
          <w:tab w:val="left" w:pos="0"/>
        </w:tabs>
        <w:rPr>
          <w:color w:val="000000"/>
          <w:sz w:val="28"/>
          <w:szCs w:val="28"/>
        </w:rPr>
      </w:pPr>
    </w:p>
    <w:p w:rsidR="006D6638" w:rsidRDefault="00074A67" w:rsidP="00074A67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D6638">
        <w:rPr>
          <w:color w:val="000000"/>
          <w:sz w:val="28"/>
          <w:szCs w:val="28"/>
        </w:rPr>
        <w:t>Порядок разработки, содержание технического задания</w:t>
      </w:r>
    </w:p>
    <w:p w:rsidR="006D6638" w:rsidRDefault="006D6638" w:rsidP="006D4C1F">
      <w:pPr>
        <w:tabs>
          <w:tab w:val="left" w:pos="0"/>
        </w:tabs>
        <w:rPr>
          <w:color w:val="000000"/>
          <w:sz w:val="28"/>
          <w:szCs w:val="28"/>
        </w:rPr>
      </w:pPr>
    </w:p>
    <w:p w:rsidR="006D6638" w:rsidRDefault="00074A67" w:rsidP="00074A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="006D6638">
        <w:rPr>
          <w:color w:val="000000"/>
          <w:sz w:val="28"/>
          <w:szCs w:val="28"/>
        </w:rPr>
        <w:t>.1 Техническое задание должно включать:</w:t>
      </w:r>
    </w:p>
    <w:p w:rsidR="006D6638" w:rsidRDefault="006D6638" w:rsidP="006D4C1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3.1.1. Цели, задачи разработки и результаты реализации инвестицио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программы организаций коммунального комплекса по развитию системы 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мунальной инфраструктуры на территории городского поселения Лянтор (далее -</w:t>
      </w:r>
      <w:r w:rsidR="00074A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инвестиционная программа).</w:t>
      </w:r>
    </w:p>
    <w:p w:rsidR="006D6638" w:rsidRDefault="006D6638" w:rsidP="006D4C1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3.1.2. Структуру инвестиционной программы.</w:t>
      </w:r>
    </w:p>
    <w:p w:rsidR="006D6638" w:rsidRDefault="006D6638" w:rsidP="006D4C1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3.1.3. Организационный и финансовый план выполнения инвестицио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программы.</w:t>
      </w:r>
    </w:p>
    <w:p w:rsidR="006D6638" w:rsidRDefault="006D6638" w:rsidP="006D4C1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74A6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 Целями инвестиционной программы  являются:</w:t>
      </w:r>
    </w:p>
    <w:p w:rsidR="006D6638" w:rsidRDefault="006D6638" w:rsidP="00074A67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надёжности работы систем теплоснабжения (или водоснабж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и канализации);</w:t>
      </w:r>
    </w:p>
    <w:p w:rsidR="006D6638" w:rsidRDefault="006D6638" w:rsidP="00074A67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инженерными коммуникациями новых строительных площ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док в соответствии с генеральным планом города Лянтора;</w:t>
      </w:r>
    </w:p>
    <w:p w:rsidR="006D6638" w:rsidRDefault="006D6638" w:rsidP="00074A67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-повышение качества предоставления коммунальных услуг насел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нию;</w:t>
      </w:r>
    </w:p>
    <w:p w:rsidR="006D6638" w:rsidRDefault="006D6638" w:rsidP="00074A67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прочие цели</w:t>
      </w:r>
      <w:r w:rsidR="00074A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(повышение рентабельности работы предприятия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овышение 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тупности услуг потребителям и т.п.).</w:t>
      </w:r>
    </w:p>
    <w:p w:rsidR="006D6638" w:rsidRDefault="006D6638" w:rsidP="006D4C1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3.3. Задачами инвестиционной программы являются:</w:t>
      </w:r>
    </w:p>
    <w:p w:rsidR="006D6638" w:rsidRDefault="006D6638" w:rsidP="00074A67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строительство новых объектов коммунальной инфраструктуры;</w:t>
      </w:r>
    </w:p>
    <w:p w:rsidR="006D6638" w:rsidRDefault="006D6638" w:rsidP="00074A67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-реконструкция существующих систем </w:t>
      </w:r>
      <w:proofErr w:type="gramStart"/>
      <w:r>
        <w:rPr>
          <w:color w:val="000000"/>
          <w:sz w:val="28"/>
          <w:szCs w:val="28"/>
        </w:rPr>
        <w:t>коммунальной</w:t>
      </w:r>
      <w:proofErr w:type="gramEnd"/>
      <w:r>
        <w:rPr>
          <w:color w:val="000000"/>
          <w:sz w:val="28"/>
          <w:szCs w:val="28"/>
        </w:rPr>
        <w:t xml:space="preserve"> ифраструктуры;</w:t>
      </w:r>
    </w:p>
    <w:p w:rsidR="006D6638" w:rsidRDefault="006D6638" w:rsidP="00074A67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технической оснащённости предприятий коммунального 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плекса</w:t>
      </w:r>
      <w:r w:rsidR="00074A67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приобретение и внедрение новой техники;</w:t>
      </w:r>
    </w:p>
    <w:p w:rsidR="006D6638" w:rsidRDefault="006D6638" w:rsidP="00074A67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-сокращение эксплуатационных  затрат;</w:t>
      </w:r>
    </w:p>
    <w:p w:rsidR="006D6638" w:rsidRDefault="006D6638" w:rsidP="00074A67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прочие задачи.</w:t>
      </w:r>
    </w:p>
    <w:p w:rsidR="006D6638" w:rsidRDefault="006D6638" w:rsidP="00074A67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К ожидаемым результатам реализации инвестиционной программы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нося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ся:</w:t>
      </w:r>
    </w:p>
    <w:p w:rsidR="006D6638" w:rsidRDefault="006D6638" w:rsidP="00074A67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инженерными коммуникациями и производственными мо</w:t>
      </w:r>
      <w:r>
        <w:rPr>
          <w:color w:val="000000"/>
          <w:sz w:val="28"/>
          <w:szCs w:val="28"/>
        </w:rPr>
        <w:t>щ</w:t>
      </w:r>
      <w:r>
        <w:rPr>
          <w:color w:val="000000"/>
          <w:sz w:val="28"/>
          <w:szCs w:val="28"/>
        </w:rPr>
        <w:t>ност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ми застраиваемых жилых микрорайонов городского поселения Лянтор;</w:t>
      </w:r>
    </w:p>
    <w:p w:rsidR="006D6638" w:rsidRDefault="006D6638" w:rsidP="00074A67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-выполнение мероприятий по обеспечению требуемого </w:t>
      </w:r>
      <w:proofErr w:type="gramStart"/>
      <w:r>
        <w:rPr>
          <w:color w:val="000000"/>
          <w:sz w:val="28"/>
          <w:szCs w:val="28"/>
        </w:rPr>
        <w:t>уровня надёжности 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боты систем коммунальной инфраструктуры</w:t>
      </w:r>
      <w:proofErr w:type="gramEnd"/>
      <w:r>
        <w:rPr>
          <w:color w:val="000000"/>
          <w:sz w:val="28"/>
          <w:szCs w:val="28"/>
        </w:rPr>
        <w:t>.</w:t>
      </w:r>
    </w:p>
    <w:p w:rsidR="006D6638" w:rsidRDefault="006D6638" w:rsidP="00074A67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3.5.Структура инвестиционной программы.</w:t>
      </w:r>
    </w:p>
    <w:p w:rsidR="006D6638" w:rsidRDefault="006D6638" w:rsidP="00074A67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3.5.1. Инвестиционная программа должна включать  ниже перечисленные разд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лы:</w:t>
      </w:r>
    </w:p>
    <w:p w:rsidR="006D6638" w:rsidRDefault="006D6638" w:rsidP="00074A67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паспорт инвестиционной программы;</w:t>
      </w:r>
    </w:p>
    <w:p w:rsidR="006D6638" w:rsidRDefault="006D6638" w:rsidP="00074A67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4A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  инвестиционной программы;</w:t>
      </w:r>
    </w:p>
    <w:p w:rsidR="006D6638" w:rsidRDefault="006D6638" w:rsidP="00074A67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пояснительная записка;</w:t>
      </w:r>
    </w:p>
    <w:p w:rsidR="006D6638" w:rsidRDefault="006D6638" w:rsidP="00074A67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оценка рисков для развития муниципального образования при возможных ср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вах в реализации инвестиционной программы;</w:t>
      </w:r>
    </w:p>
    <w:p w:rsidR="006D6638" w:rsidRDefault="006D6638" w:rsidP="00074A67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4A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показатели мониторинга;</w:t>
      </w:r>
    </w:p>
    <w:p w:rsidR="006D6638" w:rsidRDefault="006D6638" w:rsidP="00074A67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4A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предложения о размерах тарифов на подключение к коммунальным сист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мам и надбавок к тарифам на услуги теплоснабжения (или водоснабжения и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доотв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дения) для потребителей.</w:t>
      </w:r>
    </w:p>
    <w:p w:rsidR="006D6638" w:rsidRDefault="006D6638" w:rsidP="006961DE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Организационный и финансовый план  выполнения инвестиционной программы предусматривает:</w:t>
      </w:r>
    </w:p>
    <w:p w:rsidR="006D6638" w:rsidRDefault="006D6638" w:rsidP="006961DE">
      <w:pPr>
        <w:tabs>
          <w:tab w:val="left" w:pos="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3.6.1. План мероприятий инвестиционной программы.</w:t>
      </w:r>
    </w:p>
    <w:p w:rsidR="006D6638" w:rsidRDefault="006D6638" w:rsidP="006961DE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3.6.2. Финансовый план выполнения мероприятий инвестиционной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 (по каждому мероприятию указывается стоимость и календарный план финанс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рования).</w:t>
      </w:r>
    </w:p>
    <w:p w:rsidR="006D6638" w:rsidRDefault="006D6638" w:rsidP="006961DE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Расчёт надбавок к тарифам на отпуск коммунального ресурса и 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рифов на подключение к системам коммунальной инфраструктуры производится на 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нове оценки доступности услуг потребителям с учётом введения рассчитанных надбавок и тарифов.</w:t>
      </w:r>
    </w:p>
    <w:p w:rsidR="006D6638" w:rsidRDefault="006D6638" w:rsidP="006D4C1F">
      <w:pPr>
        <w:tabs>
          <w:tab w:val="left" w:pos="0"/>
        </w:tabs>
        <w:rPr>
          <w:color w:val="000000"/>
          <w:sz w:val="28"/>
          <w:szCs w:val="28"/>
        </w:rPr>
      </w:pPr>
    </w:p>
    <w:p w:rsidR="006D6638" w:rsidRDefault="006D6638" w:rsidP="006D4C1F">
      <w:pPr>
        <w:tabs>
          <w:tab w:val="left" w:pos="0"/>
        </w:tabs>
        <w:rPr>
          <w:color w:val="000000"/>
          <w:sz w:val="28"/>
          <w:szCs w:val="28"/>
        </w:rPr>
      </w:pPr>
    </w:p>
    <w:p w:rsidR="006D6638" w:rsidRDefault="006961DE" w:rsidP="006961DE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D6638">
        <w:rPr>
          <w:color w:val="000000"/>
          <w:sz w:val="28"/>
          <w:szCs w:val="28"/>
        </w:rPr>
        <w:t>Порядок согласования, утверждения</w:t>
      </w:r>
      <w:r>
        <w:rPr>
          <w:color w:val="000000"/>
          <w:sz w:val="28"/>
          <w:szCs w:val="28"/>
        </w:rPr>
        <w:t xml:space="preserve"> </w:t>
      </w:r>
      <w:r w:rsidR="006D6638">
        <w:rPr>
          <w:color w:val="000000"/>
          <w:sz w:val="28"/>
          <w:szCs w:val="28"/>
        </w:rPr>
        <w:t>и изменения технического зад</w:t>
      </w:r>
      <w:r w:rsidR="006D6638">
        <w:rPr>
          <w:color w:val="000000"/>
          <w:sz w:val="28"/>
          <w:szCs w:val="28"/>
        </w:rPr>
        <w:t>а</w:t>
      </w:r>
      <w:r w:rsidR="006D6638">
        <w:rPr>
          <w:color w:val="000000"/>
          <w:sz w:val="28"/>
          <w:szCs w:val="28"/>
        </w:rPr>
        <w:t>ния</w:t>
      </w:r>
    </w:p>
    <w:p w:rsidR="006D6638" w:rsidRDefault="006D6638" w:rsidP="006D4C1F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6D6638" w:rsidRDefault="006D6638" w:rsidP="006961DE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4.1.После разработки технического задания проект технического задания должен быть рассмотрен на заседании рабочей группы, включающей в себя представ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телей жилищно-коммунального управления,  управления экономики, архитектурно-планировочной службы Администрации городского поселения Лянтор, организации коммунального комплекса, также заинтересованных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низаций, в том числе планирующих осуществлять строительство (реконстру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цию) объектов капитального строительства с подключением новой (дополн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тельной) нагрузки к системам коммунальной инфраструкт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ры.</w:t>
      </w:r>
      <w:proofErr w:type="gramEnd"/>
    </w:p>
    <w:p w:rsidR="006D6638" w:rsidRDefault="006D6638" w:rsidP="006961DE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4.2.Согласованное рабочей группой техническое задание утверждается 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вой города.</w:t>
      </w:r>
    </w:p>
    <w:p w:rsidR="006D6638" w:rsidRDefault="006D6638" w:rsidP="006D4C1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4.3.Внесение изменений в утверждённое техническое задание осуществл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ется по инициативе Главы города или организации коммунального 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плекса.</w:t>
      </w:r>
    </w:p>
    <w:p w:rsidR="006D6638" w:rsidRDefault="006D6638" w:rsidP="006D4C1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4.3.1. Основаниями для внесения изменений в утверждённое технич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ское задание могут являться следующие обстоятельства:</w:t>
      </w:r>
    </w:p>
    <w:p w:rsidR="006D6638" w:rsidRDefault="006D6638" w:rsidP="006D4C1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="00696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принятие или внесение изменений в программу комплексного развития систем коммунальной инфраструктуры на террито</w:t>
      </w:r>
      <w:r w:rsidR="006961DE">
        <w:rPr>
          <w:color w:val="000000"/>
          <w:sz w:val="28"/>
          <w:szCs w:val="28"/>
        </w:rPr>
        <w:t>рии городского поселения Лянтор;</w:t>
      </w:r>
    </w:p>
    <w:p w:rsidR="006D6638" w:rsidRDefault="006D6638" w:rsidP="006D4C1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="00696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принятие</w:t>
      </w:r>
      <w:r w:rsidR="00696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или</w:t>
      </w:r>
      <w:r w:rsidR="00696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внесение </w:t>
      </w:r>
      <w:r w:rsidR="00696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изменений </w:t>
      </w:r>
      <w:r w:rsidR="00696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696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 w:rsidR="00696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социально-экономического развития городского поселения Лянтор и иные программы,</w:t>
      </w:r>
      <w:r w:rsidR="00696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влияющие на изм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нение условий технического задания;</w:t>
      </w:r>
    </w:p>
    <w:p w:rsidR="006D6638" w:rsidRDefault="006D6638" w:rsidP="006D4C1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="00696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вынесение органом местного самоуправления городского поселения Ля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тор решения о недоступности для потребителей товаров  и услуг организации коммунального комплекса с учётом надбавки к ценам (тарифам), предлага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мой организацией коммунального комплекса для обеспечения реализации инвест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ционной программы;</w:t>
      </w:r>
    </w:p>
    <w:p w:rsidR="006D6638" w:rsidRDefault="006D6638" w:rsidP="006D4C1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-</w:t>
      </w:r>
      <w:r w:rsidR="00696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объективные изменения условий деятельности организации коммунал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комплекса, влияющие на стоимость производимых ею товаров (оказыва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мых услуг), и невозможности пересмотра надбавки к тарифам на товары и усл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 организации коммунального комплекса и (или) тарифа организации комм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нального комплекса на подключение;</w:t>
      </w:r>
    </w:p>
    <w:p w:rsidR="006D6638" w:rsidRDefault="006D6638" w:rsidP="006D4C1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="00696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внесение дополнительных и (или) исключение принятых при утвержд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технического задания подключаемых к системам коммунальной инфр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структуры строящихся (реконструируемых) объектов, а также перечня земел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участков, обеспечиваемых инженерной инфраструктурой.</w:t>
      </w:r>
    </w:p>
    <w:p w:rsidR="006D6638" w:rsidRDefault="006D6638" w:rsidP="006961DE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 Внесение изменений в техническое задание может производиться не чаще одного раза в год.</w:t>
      </w:r>
    </w:p>
    <w:p w:rsidR="006D6638" w:rsidRDefault="006961DE" w:rsidP="006D4C1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D6638">
        <w:rPr>
          <w:color w:val="000000"/>
          <w:sz w:val="28"/>
          <w:szCs w:val="28"/>
        </w:rPr>
        <w:t>4.3.3. При внесении изменений в техническое задание рекомендуется пред</w:t>
      </w:r>
      <w:r w:rsidR="006D6638">
        <w:rPr>
          <w:color w:val="000000"/>
          <w:sz w:val="28"/>
          <w:szCs w:val="28"/>
        </w:rPr>
        <w:t>у</w:t>
      </w:r>
      <w:r w:rsidR="006D6638">
        <w:rPr>
          <w:color w:val="000000"/>
          <w:sz w:val="28"/>
          <w:szCs w:val="28"/>
        </w:rPr>
        <w:t>сматривать изменение значений целевых индикаторов, определённых в технич</w:t>
      </w:r>
      <w:r w:rsidR="006D6638">
        <w:rPr>
          <w:color w:val="000000"/>
          <w:sz w:val="28"/>
          <w:szCs w:val="28"/>
        </w:rPr>
        <w:t>е</w:t>
      </w:r>
      <w:r w:rsidR="006D6638">
        <w:rPr>
          <w:color w:val="000000"/>
          <w:sz w:val="28"/>
          <w:szCs w:val="28"/>
        </w:rPr>
        <w:t>ском задании.</w:t>
      </w:r>
    </w:p>
    <w:p w:rsidR="006D6638" w:rsidRDefault="006961DE" w:rsidP="006D4C1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D6638">
        <w:rPr>
          <w:color w:val="000000"/>
          <w:sz w:val="28"/>
          <w:szCs w:val="28"/>
        </w:rPr>
        <w:t>4.3.4. В случае</w:t>
      </w:r>
      <w:proofErr w:type="gramStart"/>
      <w:r w:rsidR="006D6638">
        <w:rPr>
          <w:color w:val="000000"/>
          <w:sz w:val="28"/>
          <w:szCs w:val="28"/>
        </w:rPr>
        <w:t>,</w:t>
      </w:r>
      <w:proofErr w:type="gramEnd"/>
      <w:r w:rsidR="006D6638">
        <w:rPr>
          <w:color w:val="000000"/>
          <w:sz w:val="28"/>
          <w:szCs w:val="28"/>
        </w:rPr>
        <w:t xml:space="preserve"> если пересмотр технического задания осуществляется по инициативе организации коммунального комплекса, обращение о необходим</w:t>
      </w:r>
      <w:r w:rsidR="006D6638">
        <w:rPr>
          <w:color w:val="000000"/>
          <w:sz w:val="28"/>
          <w:szCs w:val="28"/>
        </w:rPr>
        <w:t>о</w:t>
      </w:r>
      <w:r w:rsidR="006D6638">
        <w:rPr>
          <w:color w:val="000000"/>
          <w:sz w:val="28"/>
          <w:szCs w:val="28"/>
        </w:rPr>
        <w:t>сти пересмотра, направляемое Главе города, должно сопровождаться обоснов</w:t>
      </w:r>
      <w:r w:rsidR="006D6638">
        <w:rPr>
          <w:color w:val="000000"/>
          <w:sz w:val="28"/>
          <w:szCs w:val="28"/>
        </w:rPr>
        <w:t>а</w:t>
      </w:r>
      <w:r w:rsidR="006D6638">
        <w:rPr>
          <w:color w:val="000000"/>
          <w:sz w:val="28"/>
          <w:szCs w:val="28"/>
        </w:rPr>
        <w:t>нием причин пересмотра (внесения изменений) с приложением необходимых д</w:t>
      </w:r>
      <w:r w:rsidR="006D6638">
        <w:rPr>
          <w:color w:val="000000"/>
          <w:sz w:val="28"/>
          <w:szCs w:val="28"/>
        </w:rPr>
        <w:t>о</w:t>
      </w:r>
      <w:r w:rsidR="006D6638">
        <w:rPr>
          <w:color w:val="000000"/>
          <w:sz w:val="28"/>
          <w:szCs w:val="28"/>
        </w:rPr>
        <w:t>кументов.</w:t>
      </w:r>
    </w:p>
    <w:p w:rsidR="006D6638" w:rsidRDefault="006961DE" w:rsidP="006D4C1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D6638">
        <w:rPr>
          <w:color w:val="000000"/>
          <w:sz w:val="28"/>
          <w:szCs w:val="28"/>
        </w:rPr>
        <w:t>4.3.5. Внесение изменений в техническое задание рекомендуется осущест</w:t>
      </w:r>
      <w:r w:rsidR="006D6638">
        <w:rPr>
          <w:color w:val="000000"/>
          <w:sz w:val="28"/>
          <w:szCs w:val="28"/>
        </w:rPr>
        <w:t>в</w:t>
      </w:r>
      <w:r w:rsidR="006D6638">
        <w:rPr>
          <w:color w:val="000000"/>
          <w:sz w:val="28"/>
          <w:szCs w:val="28"/>
        </w:rPr>
        <w:t>лять в порядке, соответствующем порядку его разработки.</w:t>
      </w:r>
    </w:p>
    <w:p w:rsidR="006D6638" w:rsidRPr="00E55122" w:rsidRDefault="006D6638" w:rsidP="006D4C1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622202" w:rsidRDefault="00622202" w:rsidP="006D4C1F">
      <w:pPr>
        <w:tabs>
          <w:tab w:val="left" w:pos="0"/>
        </w:tabs>
        <w:rPr>
          <w:sz w:val="24"/>
          <w:szCs w:val="24"/>
        </w:rPr>
      </w:pPr>
    </w:p>
    <w:p w:rsidR="00622202" w:rsidRDefault="00622202" w:rsidP="006D4C1F">
      <w:pPr>
        <w:tabs>
          <w:tab w:val="left" w:pos="0"/>
        </w:tabs>
        <w:rPr>
          <w:sz w:val="24"/>
          <w:szCs w:val="24"/>
        </w:rPr>
      </w:pPr>
    </w:p>
    <w:p w:rsidR="00622202" w:rsidRDefault="00622202" w:rsidP="006D4C1F">
      <w:pPr>
        <w:tabs>
          <w:tab w:val="left" w:pos="0"/>
        </w:tabs>
        <w:rPr>
          <w:sz w:val="24"/>
          <w:szCs w:val="24"/>
        </w:rPr>
      </w:pPr>
    </w:p>
    <w:p w:rsidR="00622202" w:rsidRDefault="00622202" w:rsidP="006D4C1F">
      <w:pPr>
        <w:tabs>
          <w:tab w:val="left" w:pos="0"/>
        </w:tabs>
        <w:rPr>
          <w:sz w:val="24"/>
          <w:szCs w:val="24"/>
        </w:rPr>
      </w:pPr>
    </w:p>
    <w:p w:rsidR="00622202" w:rsidRDefault="00622202" w:rsidP="006D4C1F">
      <w:pPr>
        <w:tabs>
          <w:tab w:val="left" w:pos="0"/>
        </w:tabs>
        <w:rPr>
          <w:sz w:val="24"/>
          <w:szCs w:val="24"/>
        </w:rPr>
      </w:pPr>
    </w:p>
    <w:p w:rsidR="00622202" w:rsidRDefault="00622202" w:rsidP="006D4C1F">
      <w:pPr>
        <w:tabs>
          <w:tab w:val="left" w:pos="0"/>
        </w:tabs>
        <w:rPr>
          <w:sz w:val="24"/>
          <w:szCs w:val="24"/>
        </w:rPr>
      </w:pPr>
    </w:p>
    <w:p w:rsidR="005E609C" w:rsidRDefault="005E609C" w:rsidP="006D4C1F">
      <w:pPr>
        <w:tabs>
          <w:tab w:val="left" w:pos="0"/>
        </w:tabs>
        <w:rPr>
          <w:sz w:val="24"/>
          <w:szCs w:val="24"/>
        </w:rPr>
      </w:pPr>
    </w:p>
    <w:p w:rsidR="005E609C" w:rsidRDefault="005E609C" w:rsidP="006D4C1F">
      <w:pPr>
        <w:tabs>
          <w:tab w:val="left" w:pos="0"/>
        </w:tabs>
        <w:rPr>
          <w:sz w:val="24"/>
          <w:szCs w:val="24"/>
        </w:rPr>
      </w:pPr>
    </w:p>
    <w:p w:rsidR="005E609C" w:rsidRDefault="005E609C" w:rsidP="006D4C1F">
      <w:pPr>
        <w:tabs>
          <w:tab w:val="left" w:pos="0"/>
        </w:tabs>
        <w:rPr>
          <w:sz w:val="24"/>
          <w:szCs w:val="24"/>
        </w:rPr>
      </w:pPr>
    </w:p>
    <w:p w:rsidR="005E609C" w:rsidRDefault="005E609C" w:rsidP="006D4C1F">
      <w:pPr>
        <w:tabs>
          <w:tab w:val="left" w:pos="0"/>
        </w:tabs>
        <w:rPr>
          <w:sz w:val="24"/>
          <w:szCs w:val="24"/>
        </w:rPr>
      </w:pPr>
    </w:p>
    <w:p w:rsidR="008232B7" w:rsidRDefault="008232B7" w:rsidP="006D4C1F">
      <w:pPr>
        <w:tabs>
          <w:tab w:val="left" w:pos="0"/>
        </w:tabs>
        <w:rPr>
          <w:sz w:val="24"/>
          <w:szCs w:val="24"/>
        </w:rPr>
      </w:pPr>
    </w:p>
    <w:p w:rsidR="008232B7" w:rsidRDefault="008232B7" w:rsidP="006D4C1F">
      <w:pPr>
        <w:tabs>
          <w:tab w:val="left" w:pos="0"/>
        </w:tabs>
        <w:rPr>
          <w:sz w:val="24"/>
          <w:szCs w:val="24"/>
        </w:rPr>
      </w:pPr>
    </w:p>
    <w:p w:rsidR="008232B7" w:rsidRDefault="008232B7" w:rsidP="006D4C1F">
      <w:pPr>
        <w:tabs>
          <w:tab w:val="left" w:pos="0"/>
        </w:tabs>
        <w:rPr>
          <w:sz w:val="24"/>
          <w:szCs w:val="24"/>
        </w:rPr>
      </w:pPr>
    </w:p>
    <w:p w:rsidR="008232B7" w:rsidRDefault="008232B7" w:rsidP="006D4C1F">
      <w:pPr>
        <w:tabs>
          <w:tab w:val="left" w:pos="0"/>
        </w:tabs>
        <w:rPr>
          <w:sz w:val="24"/>
          <w:szCs w:val="24"/>
        </w:rPr>
      </w:pPr>
    </w:p>
    <w:p w:rsidR="008232B7" w:rsidRDefault="008232B7" w:rsidP="006D4C1F">
      <w:pPr>
        <w:tabs>
          <w:tab w:val="left" w:pos="0"/>
        </w:tabs>
        <w:rPr>
          <w:sz w:val="24"/>
          <w:szCs w:val="24"/>
        </w:rPr>
      </w:pPr>
    </w:p>
    <w:p w:rsidR="008232B7" w:rsidRDefault="008232B7" w:rsidP="006D4C1F">
      <w:pPr>
        <w:tabs>
          <w:tab w:val="left" w:pos="0"/>
        </w:tabs>
        <w:rPr>
          <w:sz w:val="24"/>
          <w:szCs w:val="24"/>
        </w:rPr>
      </w:pPr>
    </w:p>
    <w:p w:rsidR="008232B7" w:rsidRDefault="008232B7" w:rsidP="006D4C1F">
      <w:pPr>
        <w:tabs>
          <w:tab w:val="left" w:pos="0"/>
        </w:tabs>
        <w:rPr>
          <w:sz w:val="24"/>
          <w:szCs w:val="24"/>
        </w:rPr>
      </w:pPr>
    </w:p>
    <w:p w:rsidR="008232B7" w:rsidRDefault="008232B7" w:rsidP="006D4C1F">
      <w:pPr>
        <w:tabs>
          <w:tab w:val="left" w:pos="0"/>
        </w:tabs>
        <w:rPr>
          <w:sz w:val="24"/>
          <w:szCs w:val="24"/>
        </w:rPr>
      </w:pPr>
    </w:p>
    <w:p w:rsidR="008232B7" w:rsidRDefault="008232B7" w:rsidP="006D4C1F">
      <w:pPr>
        <w:tabs>
          <w:tab w:val="left" w:pos="0"/>
        </w:tabs>
        <w:rPr>
          <w:sz w:val="24"/>
          <w:szCs w:val="24"/>
        </w:rPr>
      </w:pPr>
    </w:p>
    <w:p w:rsidR="008232B7" w:rsidRDefault="008232B7" w:rsidP="006D4C1F">
      <w:pPr>
        <w:tabs>
          <w:tab w:val="left" w:pos="0"/>
        </w:tabs>
        <w:rPr>
          <w:sz w:val="24"/>
          <w:szCs w:val="24"/>
        </w:rPr>
      </w:pPr>
    </w:p>
    <w:p w:rsidR="008232B7" w:rsidRDefault="008232B7" w:rsidP="006D4C1F">
      <w:pPr>
        <w:tabs>
          <w:tab w:val="left" w:pos="0"/>
        </w:tabs>
        <w:rPr>
          <w:sz w:val="24"/>
          <w:szCs w:val="24"/>
        </w:rPr>
      </w:pPr>
    </w:p>
    <w:p w:rsidR="008232B7" w:rsidRDefault="008232B7" w:rsidP="006D4C1F">
      <w:pPr>
        <w:tabs>
          <w:tab w:val="left" w:pos="0"/>
        </w:tabs>
        <w:rPr>
          <w:sz w:val="24"/>
          <w:szCs w:val="24"/>
        </w:rPr>
      </w:pPr>
    </w:p>
    <w:p w:rsidR="008232B7" w:rsidRDefault="008232B7" w:rsidP="00616A5F">
      <w:pPr>
        <w:rPr>
          <w:sz w:val="24"/>
          <w:szCs w:val="24"/>
        </w:rPr>
      </w:pPr>
    </w:p>
    <w:sectPr w:rsidR="008232B7" w:rsidSect="008232B7">
      <w:pgSz w:w="11906" w:h="16838"/>
      <w:pgMar w:top="1021" w:right="849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0E" w:rsidRDefault="00C4380E">
      <w:r>
        <w:separator/>
      </w:r>
    </w:p>
  </w:endnote>
  <w:endnote w:type="continuationSeparator" w:id="0">
    <w:p w:rsidR="00C4380E" w:rsidRDefault="00C43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0E" w:rsidRDefault="00C4380E">
      <w:r>
        <w:separator/>
      </w:r>
    </w:p>
  </w:footnote>
  <w:footnote w:type="continuationSeparator" w:id="0">
    <w:p w:rsidR="00C4380E" w:rsidRDefault="00C43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2FE"/>
    <w:multiLevelType w:val="multilevel"/>
    <w:tmpl w:val="6BA62F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AC4276D"/>
    <w:multiLevelType w:val="hybridMultilevel"/>
    <w:tmpl w:val="89620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15337"/>
    <w:multiLevelType w:val="hybridMultilevel"/>
    <w:tmpl w:val="49467588"/>
    <w:lvl w:ilvl="0" w:tplc="B23AE5E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149CA"/>
    <w:multiLevelType w:val="hybridMultilevel"/>
    <w:tmpl w:val="01E64D42"/>
    <w:lvl w:ilvl="0" w:tplc="23EED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C77665"/>
    <w:multiLevelType w:val="hybridMultilevel"/>
    <w:tmpl w:val="E2CEA3C2"/>
    <w:lvl w:ilvl="0" w:tplc="A85EB2F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B607C3"/>
    <w:multiLevelType w:val="hybridMultilevel"/>
    <w:tmpl w:val="FC04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61768E"/>
    <w:multiLevelType w:val="multilevel"/>
    <w:tmpl w:val="FBE670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3F1"/>
    <w:rsid w:val="000007EB"/>
    <w:rsid w:val="00007682"/>
    <w:rsid w:val="00023ECF"/>
    <w:rsid w:val="000309F3"/>
    <w:rsid w:val="000443FF"/>
    <w:rsid w:val="00045AC5"/>
    <w:rsid w:val="0005530A"/>
    <w:rsid w:val="00060EE5"/>
    <w:rsid w:val="00066FE7"/>
    <w:rsid w:val="000745A5"/>
    <w:rsid w:val="00074A67"/>
    <w:rsid w:val="00076A1E"/>
    <w:rsid w:val="0008229F"/>
    <w:rsid w:val="000828FC"/>
    <w:rsid w:val="0008452D"/>
    <w:rsid w:val="0009172B"/>
    <w:rsid w:val="00094883"/>
    <w:rsid w:val="000955A2"/>
    <w:rsid w:val="00095FE9"/>
    <w:rsid w:val="000A7079"/>
    <w:rsid w:val="000A7838"/>
    <w:rsid w:val="000B6354"/>
    <w:rsid w:val="000B6D0D"/>
    <w:rsid w:val="000B6EC7"/>
    <w:rsid w:val="000C5D99"/>
    <w:rsid w:val="000E70AA"/>
    <w:rsid w:val="000F1A49"/>
    <w:rsid w:val="000F2B43"/>
    <w:rsid w:val="00111656"/>
    <w:rsid w:val="00117C2D"/>
    <w:rsid w:val="00136546"/>
    <w:rsid w:val="00147447"/>
    <w:rsid w:val="001520BF"/>
    <w:rsid w:val="00160C2A"/>
    <w:rsid w:val="00165733"/>
    <w:rsid w:val="001659DE"/>
    <w:rsid w:val="001668E3"/>
    <w:rsid w:val="0017414B"/>
    <w:rsid w:val="00176857"/>
    <w:rsid w:val="00196224"/>
    <w:rsid w:val="001A102B"/>
    <w:rsid w:val="001A16EB"/>
    <w:rsid w:val="001A48A0"/>
    <w:rsid w:val="001A6338"/>
    <w:rsid w:val="001B5384"/>
    <w:rsid w:val="001B697C"/>
    <w:rsid w:val="001C45E2"/>
    <w:rsid w:val="001C7C9D"/>
    <w:rsid w:val="001D1085"/>
    <w:rsid w:val="001D7A2E"/>
    <w:rsid w:val="001E4094"/>
    <w:rsid w:val="0020494C"/>
    <w:rsid w:val="002055BF"/>
    <w:rsid w:val="00211CE2"/>
    <w:rsid w:val="00213543"/>
    <w:rsid w:val="00213D6C"/>
    <w:rsid w:val="0022580E"/>
    <w:rsid w:val="00232222"/>
    <w:rsid w:val="00240B86"/>
    <w:rsid w:val="00255CE1"/>
    <w:rsid w:val="00260032"/>
    <w:rsid w:val="00264D40"/>
    <w:rsid w:val="002674B2"/>
    <w:rsid w:val="002714E5"/>
    <w:rsid w:val="002949B5"/>
    <w:rsid w:val="002A0470"/>
    <w:rsid w:val="002B3374"/>
    <w:rsid w:val="002B439B"/>
    <w:rsid w:val="002C10A5"/>
    <w:rsid w:val="002C3F6B"/>
    <w:rsid w:val="002C6CC6"/>
    <w:rsid w:val="002D310C"/>
    <w:rsid w:val="002E251E"/>
    <w:rsid w:val="002E3FE9"/>
    <w:rsid w:val="002F19D9"/>
    <w:rsid w:val="00300604"/>
    <w:rsid w:val="003120A3"/>
    <w:rsid w:val="00314F00"/>
    <w:rsid w:val="00320DEE"/>
    <w:rsid w:val="003303DC"/>
    <w:rsid w:val="00342A4E"/>
    <w:rsid w:val="003450A2"/>
    <w:rsid w:val="00355F94"/>
    <w:rsid w:val="003608F1"/>
    <w:rsid w:val="00366341"/>
    <w:rsid w:val="00366F8C"/>
    <w:rsid w:val="003820A5"/>
    <w:rsid w:val="0038327B"/>
    <w:rsid w:val="00383CC2"/>
    <w:rsid w:val="00385324"/>
    <w:rsid w:val="0038736E"/>
    <w:rsid w:val="003926A3"/>
    <w:rsid w:val="00393B1D"/>
    <w:rsid w:val="0039510D"/>
    <w:rsid w:val="003A1A93"/>
    <w:rsid w:val="003A328B"/>
    <w:rsid w:val="003A41FE"/>
    <w:rsid w:val="003A733C"/>
    <w:rsid w:val="003B7F19"/>
    <w:rsid w:val="003E429D"/>
    <w:rsid w:val="003E5248"/>
    <w:rsid w:val="003F3C5A"/>
    <w:rsid w:val="003F581D"/>
    <w:rsid w:val="003F6BD1"/>
    <w:rsid w:val="00414293"/>
    <w:rsid w:val="004209C4"/>
    <w:rsid w:val="00421849"/>
    <w:rsid w:val="00421877"/>
    <w:rsid w:val="00426D4B"/>
    <w:rsid w:val="004466B6"/>
    <w:rsid w:val="00447C8B"/>
    <w:rsid w:val="0046428B"/>
    <w:rsid w:val="004661E4"/>
    <w:rsid w:val="0047278D"/>
    <w:rsid w:val="004830BC"/>
    <w:rsid w:val="00485D3C"/>
    <w:rsid w:val="004A1DD7"/>
    <w:rsid w:val="004A28BF"/>
    <w:rsid w:val="004A34D3"/>
    <w:rsid w:val="004A41A9"/>
    <w:rsid w:val="004A7288"/>
    <w:rsid w:val="004B0E66"/>
    <w:rsid w:val="004B2E56"/>
    <w:rsid w:val="004B34FC"/>
    <w:rsid w:val="004C05F0"/>
    <w:rsid w:val="004C2C26"/>
    <w:rsid w:val="004C713F"/>
    <w:rsid w:val="004D7E77"/>
    <w:rsid w:val="004E31C6"/>
    <w:rsid w:val="004E78BE"/>
    <w:rsid w:val="004F4FC2"/>
    <w:rsid w:val="0050063D"/>
    <w:rsid w:val="00510A2D"/>
    <w:rsid w:val="00521625"/>
    <w:rsid w:val="005323B5"/>
    <w:rsid w:val="00534B7D"/>
    <w:rsid w:val="0053733C"/>
    <w:rsid w:val="00537D1C"/>
    <w:rsid w:val="0055213F"/>
    <w:rsid w:val="0055458E"/>
    <w:rsid w:val="005648B0"/>
    <w:rsid w:val="00564D31"/>
    <w:rsid w:val="005656A8"/>
    <w:rsid w:val="0057231F"/>
    <w:rsid w:val="00583F65"/>
    <w:rsid w:val="005916D4"/>
    <w:rsid w:val="00596AC2"/>
    <w:rsid w:val="0059742F"/>
    <w:rsid w:val="005C43BD"/>
    <w:rsid w:val="005C469A"/>
    <w:rsid w:val="005C4979"/>
    <w:rsid w:val="005D0A0B"/>
    <w:rsid w:val="005E1A58"/>
    <w:rsid w:val="005E1E89"/>
    <w:rsid w:val="005E609C"/>
    <w:rsid w:val="005E7B07"/>
    <w:rsid w:val="005F686E"/>
    <w:rsid w:val="0060454C"/>
    <w:rsid w:val="006102AB"/>
    <w:rsid w:val="006119FF"/>
    <w:rsid w:val="00616A5F"/>
    <w:rsid w:val="00622202"/>
    <w:rsid w:val="00632034"/>
    <w:rsid w:val="00635867"/>
    <w:rsid w:val="006425B1"/>
    <w:rsid w:val="006446E7"/>
    <w:rsid w:val="00644F0A"/>
    <w:rsid w:val="00646A6D"/>
    <w:rsid w:val="00654907"/>
    <w:rsid w:val="0065767F"/>
    <w:rsid w:val="00666DEF"/>
    <w:rsid w:val="006679ED"/>
    <w:rsid w:val="00667E6A"/>
    <w:rsid w:val="00677F2E"/>
    <w:rsid w:val="00680300"/>
    <w:rsid w:val="006936D0"/>
    <w:rsid w:val="0069525D"/>
    <w:rsid w:val="006961DE"/>
    <w:rsid w:val="006B3344"/>
    <w:rsid w:val="006C1405"/>
    <w:rsid w:val="006C1643"/>
    <w:rsid w:val="006C291D"/>
    <w:rsid w:val="006C7130"/>
    <w:rsid w:val="006D424D"/>
    <w:rsid w:val="006D4C1F"/>
    <w:rsid w:val="006D6638"/>
    <w:rsid w:val="006E3D3B"/>
    <w:rsid w:val="006E7830"/>
    <w:rsid w:val="006F4112"/>
    <w:rsid w:val="00701C66"/>
    <w:rsid w:val="007024FE"/>
    <w:rsid w:val="00703A7A"/>
    <w:rsid w:val="00705636"/>
    <w:rsid w:val="00706791"/>
    <w:rsid w:val="0070684E"/>
    <w:rsid w:val="007134F3"/>
    <w:rsid w:val="00713EE0"/>
    <w:rsid w:val="00717A3C"/>
    <w:rsid w:val="00730C93"/>
    <w:rsid w:val="00740343"/>
    <w:rsid w:val="00752651"/>
    <w:rsid w:val="00755A77"/>
    <w:rsid w:val="00765FB3"/>
    <w:rsid w:val="007705D9"/>
    <w:rsid w:val="00774930"/>
    <w:rsid w:val="0078465F"/>
    <w:rsid w:val="007A7ACF"/>
    <w:rsid w:val="007C2396"/>
    <w:rsid w:val="007D7F06"/>
    <w:rsid w:val="007E26BD"/>
    <w:rsid w:val="007E6677"/>
    <w:rsid w:val="007F148D"/>
    <w:rsid w:val="007F377F"/>
    <w:rsid w:val="007F7C41"/>
    <w:rsid w:val="00801352"/>
    <w:rsid w:val="00806549"/>
    <w:rsid w:val="00810C6E"/>
    <w:rsid w:val="00810E24"/>
    <w:rsid w:val="00813020"/>
    <w:rsid w:val="0081558E"/>
    <w:rsid w:val="00816E1D"/>
    <w:rsid w:val="008232B7"/>
    <w:rsid w:val="00833667"/>
    <w:rsid w:val="00835212"/>
    <w:rsid w:val="00842EDC"/>
    <w:rsid w:val="00846F6C"/>
    <w:rsid w:val="00847540"/>
    <w:rsid w:val="00856D64"/>
    <w:rsid w:val="008650A4"/>
    <w:rsid w:val="00873725"/>
    <w:rsid w:val="008756BB"/>
    <w:rsid w:val="00883092"/>
    <w:rsid w:val="0089629B"/>
    <w:rsid w:val="008A03EB"/>
    <w:rsid w:val="008A3FA5"/>
    <w:rsid w:val="008A4981"/>
    <w:rsid w:val="008A5930"/>
    <w:rsid w:val="008B014A"/>
    <w:rsid w:val="008B2AD1"/>
    <w:rsid w:val="008B40DF"/>
    <w:rsid w:val="008B458D"/>
    <w:rsid w:val="008B60A1"/>
    <w:rsid w:val="008B69E2"/>
    <w:rsid w:val="008C4891"/>
    <w:rsid w:val="008D4C75"/>
    <w:rsid w:val="008D6B95"/>
    <w:rsid w:val="008E5C19"/>
    <w:rsid w:val="008F3519"/>
    <w:rsid w:val="008F4799"/>
    <w:rsid w:val="008F6FA3"/>
    <w:rsid w:val="008F7625"/>
    <w:rsid w:val="00901650"/>
    <w:rsid w:val="0092315E"/>
    <w:rsid w:val="00925C8F"/>
    <w:rsid w:val="009410D3"/>
    <w:rsid w:val="00943B72"/>
    <w:rsid w:val="0095113B"/>
    <w:rsid w:val="00952DDA"/>
    <w:rsid w:val="00956C56"/>
    <w:rsid w:val="00962F79"/>
    <w:rsid w:val="009705C8"/>
    <w:rsid w:val="00972309"/>
    <w:rsid w:val="00976E90"/>
    <w:rsid w:val="0098098E"/>
    <w:rsid w:val="00982D1F"/>
    <w:rsid w:val="009879EE"/>
    <w:rsid w:val="0099354A"/>
    <w:rsid w:val="009A3AEE"/>
    <w:rsid w:val="009B4677"/>
    <w:rsid w:val="009B7B7A"/>
    <w:rsid w:val="009C2257"/>
    <w:rsid w:val="009E4CE6"/>
    <w:rsid w:val="009E52A2"/>
    <w:rsid w:val="009F5AA1"/>
    <w:rsid w:val="00A1104A"/>
    <w:rsid w:val="00A12994"/>
    <w:rsid w:val="00A1538B"/>
    <w:rsid w:val="00A216BA"/>
    <w:rsid w:val="00A235DA"/>
    <w:rsid w:val="00A31CB3"/>
    <w:rsid w:val="00A32A0A"/>
    <w:rsid w:val="00A4270F"/>
    <w:rsid w:val="00A4485C"/>
    <w:rsid w:val="00A462FD"/>
    <w:rsid w:val="00A51037"/>
    <w:rsid w:val="00A52A3E"/>
    <w:rsid w:val="00A56577"/>
    <w:rsid w:val="00A614CA"/>
    <w:rsid w:val="00AB2A44"/>
    <w:rsid w:val="00AB71EE"/>
    <w:rsid w:val="00AD26F8"/>
    <w:rsid w:val="00AD6075"/>
    <w:rsid w:val="00AF33D9"/>
    <w:rsid w:val="00B04A94"/>
    <w:rsid w:val="00B1069A"/>
    <w:rsid w:val="00B2348B"/>
    <w:rsid w:val="00B24DFB"/>
    <w:rsid w:val="00B2680A"/>
    <w:rsid w:val="00B36070"/>
    <w:rsid w:val="00B45F24"/>
    <w:rsid w:val="00B513CA"/>
    <w:rsid w:val="00B554FE"/>
    <w:rsid w:val="00B60D91"/>
    <w:rsid w:val="00B60EC8"/>
    <w:rsid w:val="00B657DB"/>
    <w:rsid w:val="00B814E6"/>
    <w:rsid w:val="00B927F5"/>
    <w:rsid w:val="00BA6473"/>
    <w:rsid w:val="00BC6A0E"/>
    <w:rsid w:val="00BD1DE9"/>
    <w:rsid w:val="00BE67CC"/>
    <w:rsid w:val="00BF01D4"/>
    <w:rsid w:val="00C009A7"/>
    <w:rsid w:val="00C060C1"/>
    <w:rsid w:val="00C16104"/>
    <w:rsid w:val="00C16BDA"/>
    <w:rsid w:val="00C20EE7"/>
    <w:rsid w:val="00C22EF1"/>
    <w:rsid w:val="00C263EF"/>
    <w:rsid w:val="00C30703"/>
    <w:rsid w:val="00C32AFB"/>
    <w:rsid w:val="00C425A8"/>
    <w:rsid w:val="00C4380E"/>
    <w:rsid w:val="00C54AAA"/>
    <w:rsid w:val="00C55C94"/>
    <w:rsid w:val="00C563A9"/>
    <w:rsid w:val="00C74190"/>
    <w:rsid w:val="00C74387"/>
    <w:rsid w:val="00C763FA"/>
    <w:rsid w:val="00C80C35"/>
    <w:rsid w:val="00C85984"/>
    <w:rsid w:val="00CA2560"/>
    <w:rsid w:val="00CA5C8A"/>
    <w:rsid w:val="00CB5607"/>
    <w:rsid w:val="00CB786A"/>
    <w:rsid w:val="00CC444E"/>
    <w:rsid w:val="00CC5C27"/>
    <w:rsid w:val="00CD7FDF"/>
    <w:rsid w:val="00CE1A32"/>
    <w:rsid w:val="00CE5A70"/>
    <w:rsid w:val="00CE7B56"/>
    <w:rsid w:val="00CF0369"/>
    <w:rsid w:val="00CF2D71"/>
    <w:rsid w:val="00CF3C8D"/>
    <w:rsid w:val="00CF63CE"/>
    <w:rsid w:val="00CF6CC8"/>
    <w:rsid w:val="00CF6E38"/>
    <w:rsid w:val="00D0066F"/>
    <w:rsid w:val="00D126D1"/>
    <w:rsid w:val="00D13ABA"/>
    <w:rsid w:val="00D14C53"/>
    <w:rsid w:val="00D14E14"/>
    <w:rsid w:val="00D17C45"/>
    <w:rsid w:val="00D206E3"/>
    <w:rsid w:val="00D21EFB"/>
    <w:rsid w:val="00D235C9"/>
    <w:rsid w:val="00D26185"/>
    <w:rsid w:val="00D270BF"/>
    <w:rsid w:val="00D32AB9"/>
    <w:rsid w:val="00D32DD1"/>
    <w:rsid w:val="00D4258D"/>
    <w:rsid w:val="00D47E25"/>
    <w:rsid w:val="00D63D79"/>
    <w:rsid w:val="00D70746"/>
    <w:rsid w:val="00D74E4C"/>
    <w:rsid w:val="00D77CE7"/>
    <w:rsid w:val="00D91877"/>
    <w:rsid w:val="00D93FCE"/>
    <w:rsid w:val="00DA429A"/>
    <w:rsid w:val="00DB0AA5"/>
    <w:rsid w:val="00DB17FE"/>
    <w:rsid w:val="00DB6913"/>
    <w:rsid w:val="00DB69BA"/>
    <w:rsid w:val="00DC02FC"/>
    <w:rsid w:val="00DD1E6A"/>
    <w:rsid w:val="00DD219B"/>
    <w:rsid w:val="00DD4B0B"/>
    <w:rsid w:val="00DE0372"/>
    <w:rsid w:val="00E007D3"/>
    <w:rsid w:val="00E0731F"/>
    <w:rsid w:val="00E11E45"/>
    <w:rsid w:val="00E146D9"/>
    <w:rsid w:val="00E170D0"/>
    <w:rsid w:val="00E2333D"/>
    <w:rsid w:val="00E275BE"/>
    <w:rsid w:val="00E35CDE"/>
    <w:rsid w:val="00E43BD8"/>
    <w:rsid w:val="00E5113C"/>
    <w:rsid w:val="00E52A4E"/>
    <w:rsid w:val="00E5614D"/>
    <w:rsid w:val="00E62165"/>
    <w:rsid w:val="00E7163F"/>
    <w:rsid w:val="00E71BD0"/>
    <w:rsid w:val="00E82B65"/>
    <w:rsid w:val="00E83982"/>
    <w:rsid w:val="00EA0648"/>
    <w:rsid w:val="00EA7F16"/>
    <w:rsid w:val="00EC236B"/>
    <w:rsid w:val="00EC5505"/>
    <w:rsid w:val="00EC679F"/>
    <w:rsid w:val="00ED47EB"/>
    <w:rsid w:val="00ED5D53"/>
    <w:rsid w:val="00EE53F1"/>
    <w:rsid w:val="00EF69BE"/>
    <w:rsid w:val="00F01526"/>
    <w:rsid w:val="00F03EB5"/>
    <w:rsid w:val="00F11D49"/>
    <w:rsid w:val="00F15425"/>
    <w:rsid w:val="00F2400A"/>
    <w:rsid w:val="00F311BE"/>
    <w:rsid w:val="00F51008"/>
    <w:rsid w:val="00F562C6"/>
    <w:rsid w:val="00F57016"/>
    <w:rsid w:val="00F5738C"/>
    <w:rsid w:val="00F646DE"/>
    <w:rsid w:val="00F70B7F"/>
    <w:rsid w:val="00F8498C"/>
    <w:rsid w:val="00FA049A"/>
    <w:rsid w:val="00FA20DD"/>
    <w:rsid w:val="00FA4A6F"/>
    <w:rsid w:val="00FA7CD6"/>
    <w:rsid w:val="00FB38D2"/>
    <w:rsid w:val="00FB563C"/>
    <w:rsid w:val="00FB7152"/>
    <w:rsid w:val="00FD215B"/>
    <w:rsid w:val="00FE1F94"/>
    <w:rsid w:val="00FE42DB"/>
    <w:rsid w:val="00FF4B37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pacing w:val="22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24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sz w:val="28"/>
      <w:lang/>
    </w:rPr>
  </w:style>
  <w:style w:type="paragraph" w:customStyle="1" w:styleId="b">
    <w:name w:val="Обычн^bй"/>
    <w:rsid w:val="001668E3"/>
    <w:pPr>
      <w:widowControl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16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7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D270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007E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000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666DEF"/>
    <w:pPr>
      <w:jc w:val="center"/>
    </w:pPr>
    <w:rPr>
      <w:b/>
      <w:sz w:val="24"/>
      <w:lang/>
    </w:rPr>
  </w:style>
  <w:style w:type="character" w:customStyle="1" w:styleId="aa">
    <w:name w:val="Название Знак"/>
    <w:link w:val="a9"/>
    <w:rsid w:val="00666DEF"/>
    <w:rPr>
      <w:b/>
      <w:sz w:val="24"/>
    </w:rPr>
  </w:style>
  <w:style w:type="paragraph" w:customStyle="1" w:styleId="Style6">
    <w:name w:val="Style6"/>
    <w:basedOn w:val="a"/>
    <w:rsid w:val="00094883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rsid w:val="00094883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Основной текст Знак"/>
    <w:link w:val="a3"/>
    <w:rsid w:val="00D47E25"/>
    <w:rPr>
      <w:b/>
      <w:sz w:val="28"/>
    </w:rPr>
  </w:style>
  <w:style w:type="paragraph" w:styleId="ab">
    <w:name w:val="header"/>
    <w:basedOn w:val="a"/>
    <w:link w:val="ac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38D2"/>
  </w:style>
  <w:style w:type="paragraph" w:styleId="ad">
    <w:name w:val="footer"/>
    <w:basedOn w:val="a"/>
    <w:link w:val="ae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38D2"/>
  </w:style>
  <w:style w:type="paragraph" w:customStyle="1" w:styleId="ConsPlusTitle">
    <w:name w:val="ConsPlusTitle"/>
    <w:rsid w:val="00835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link w:val="31"/>
    <w:uiPriority w:val="99"/>
    <w:semiHidden/>
    <w:unhideWhenUsed/>
    <w:rsid w:val="00DD4B0B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uiPriority w:val="99"/>
    <w:semiHidden/>
    <w:rsid w:val="00DD4B0B"/>
    <w:rPr>
      <w:sz w:val="16"/>
      <w:szCs w:val="16"/>
    </w:rPr>
  </w:style>
  <w:style w:type="paragraph" w:styleId="af">
    <w:name w:val="List Paragraph"/>
    <w:basedOn w:val="a"/>
    <w:uiPriority w:val="34"/>
    <w:qFormat/>
    <w:rsid w:val="00DD4B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unhideWhenUsed/>
    <w:rsid w:val="00DD4B0B"/>
    <w:pPr>
      <w:spacing w:after="120" w:line="276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uiPriority w:val="99"/>
    <w:semiHidden/>
    <w:rsid w:val="00DD4B0B"/>
    <w:rPr>
      <w:rFonts w:ascii="Calibri" w:eastAsia="Times New Roman" w:hAnsi="Calibri" w:cs="Times New Roman"/>
      <w:sz w:val="22"/>
      <w:szCs w:val="22"/>
    </w:rPr>
  </w:style>
  <w:style w:type="paragraph" w:styleId="af2">
    <w:name w:val="No Spacing"/>
    <w:uiPriority w:val="1"/>
    <w:qFormat/>
    <w:rsid w:val="005E609C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E60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Ольга Николаевна</dc:creator>
  <cp:keywords/>
  <cp:lastModifiedBy>Дьячук Андрей Сергеевич</cp:lastModifiedBy>
  <cp:revision>2</cp:revision>
  <cp:lastPrinted>2012-08-15T04:45:00Z</cp:lastPrinted>
  <dcterms:created xsi:type="dcterms:W3CDTF">2012-08-16T06:00:00Z</dcterms:created>
  <dcterms:modified xsi:type="dcterms:W3CDTF">2012-08-16T06:00:00Z</dcterms:modified>
</cp:coreProperties>
</file>