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7FD7" w:rsidRDefault="00447FD7" w:rsidP="00447FD7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43537435" r:id="rId9"/>
        </w:object>
      </w:r>
    </w:p>
    <w:p w:rsidR="00447FD7" w:rsidRPr="00C020B7" w:rsidRDefault="00447FD7" w:rsidP="00447FD7">
      <w:pPr>
        <w:jc w:val="center"/>
        <w:rPr>
          <w:b/>
          <w:sz w:val="14"/>
          <w:szCs w:val="14"/>
        </w:rPr>
      </w:pPr>
    </w:p>
    <w:p w:rsidR="00447FD7" w:rsidRPr="00156435" w:rsidRDefault="00447FD7" w:rsidP="00447FD7">
      <w:pPr>
        <w:jc w:val="center"/>
        <w:rPr>
          <w:b/>
          <w:sz w:val="28"/>
          <w:szCs w:val="28"/>
          <w:lang w:val="ru-RU"/>
        </w:rPr>
      </w:pPr>
      <w:r w:rsidRPr="00156435">
        <w:rPr>
          <w:b/>
          <w:sz w:val="28"/>
          <w:szCs w:val="28"/>
          <w:lang w:val="ru-RU"/>
        </w:rPr>
        <w:t>МУНИЦИПАЛЬНОЕ ОБРАЗОВАНИЕ</w:t>
      </w:r>
    </w:p>
    <w:p w:rsidR="00447FD7" w:rsidRPr="00156435" w:rsidRDefault="00447FD7" w:rsidP="00447FD7">
      <w:pPr>
        <w:jc w:val="center"/>
        <w:rPr>
          <w:b/>
          <w:sz w:val="28"/>
          <w:szCs w:val="28"/>
          <w:lang w:val="ru-RU"/>
        </w:rPr>
      </w:pPr>
      <w:r w:rsidRPr="00156435">
        <w:rPr>
          <w:b/>
          <w:sz w:val="28"/>
          <w:szCs w:val="28"/>
          <w:lang w:val="ru-RU"/>
        </w:rPr>
        <w:t>ГОРОДСКОЕ ПОСЕЛЕНИЕ ЛЯНТОР</w:t>
      </w:r>
    </w:p>
    <w:p w:rsidR="00447FD7" w:rsidRPr="00156435" w:rsidRDefault="00447FD7" w:rsidP="00447FD7">
      <w:pPr>
        <w:jc w:val="center"/>
        <w:rPr>
          <w:b/>
          <w:sz w:val="32"/>
          <w:lang w:val="ru-RU"/>
        </w:rPr>
      </w:pPr>
    </w:p>
    <w:p w:rsidR="00447FD7" w:rsidRPr="00156435" w:rsidRDefault="00447FD7" w:rsidP="00447FD7">
      <w:pPr>
        <w:jc w:val="center"/>
        <w:rPr>
          <w:b/>
          <w:sz w:val="32"/>
          <w:lang w:val="ru-RU"/>
        </w:rPr>
      </w:pPr>
      <w:r w:rsidRPr="00156435">
        <w:rPr>
          <w:b/>
          <w:sz w:val="32"/>
          <w:lang w:val="ru-RU"/>
        </w:rPr>
        <w:t>ГЛАВА ГОРОДСКОГО ПОСЕЛЕНИЯ ЛЯНТОР</w:t>
      </w:r>
    </w:p>
    <w:p w:rsidR="00447FD7" w:rsidRPr="00156435" w:rsidRDefault="00447FD7" w:rsidP="00447FD7">
      <w:pPr>
        <w:jc w:val="center"/>
        <w:rPr>
          <w:b/>
          <w:sz w:val="32"/>
          <w:lang w:val="ru-RU"/>
        </w:rPr>
      </w:pPr>
    </w:p>
    <w:p w:rsidR="00447FD7" w:rsidRPr="008C5148" w:rsidRDefault="00447FD7" w:rsidP="00447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47FD7" w:rsidRPr="00330654" w:rsidRDefault="00447FD7" w:rsidP="00447FD7"/>
    <w:p w:rsidR="00447FD7" w:rsidRPr="00330654" w:rsidRDefault="00447FD7" w:rsidP="00447FD7"/>
    <w:p w:rsidR="00447FD7" w:rsidRPr="00330654" w:rsidRDefault="00447FD7" w:rsidP="00447FD7">
      <w:pPr>
        <w:rPr>
          <w:sz w:val="28"/>
          <w:szCs w:val="28"/>
        </w:rPr>
      </w:pPr>
      <w:r w:rsidRPr="00641B0E">
        <w:rPr>
          <w:sz w:val="28"/>
          <w:szCs w:val="28"/>
          <w:u w:val="single"/>
        </w:rPr>
        <w:t>«</w:t>
      </w:r>
      <w:r w:rsidR="007D33C7">
        <w:rPr>
          <w:sz w:val="28"/>
          <w:szCs w:val="28"/>
          <w:u w:val="single"/>
          <w:lang w:val="ru-RU"/>
        </w:rPr>
        <w:t>17</w:t>
      </w:r>
      <w:r w:rsidRPr="00641B0E">
        <w:rPr>
          <w:sz w:val="28"/>
          <w:szCs w:val="28"/>
          <w:u w:val="single"/>
        </w:rPr>
        <w:t xml:space="preserve">» </w:t>
      </w:r>
      <w:r w:rsidR="00641B0E">
        <w:rPr>
          <w:sz w:val="28"/>
          <w:szCs w:val="28"/>
          <w:u w:val="single"/>
          <w:lang w:val="ru-RU"/>
        </w:rPr>
        <w:t>октября</w:t>
      </w:r>
      <w:r w:rsidRPr="00641B0E">
        <w:rPr>
          <w:sz w:val="28"/>
          <w:szCs w:val="28"/>
          <w:u w:val="single"/>
        </w:rPr>
        <w:t xml:space="preserve"> 2013 года</w:t>
      </w:r>
      <w:r w:rsidRPr="003306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</w:t>
      </w:r>
      <w:r w:rsidR="007D33C7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  </w:t>
      </w:r>
      <w:r w:rsidR="008434EE">
        <w:rPr>
          <w:sz w:val="28"/>
          <w:szCs w:val="28"/>
          <w:lang w:val="ru-RU"/>
        </w:rPr>
        <w:t xml:space="preserve">№ </w:t>
      </w:r>
      <w:r w:rsidR="007D33C7">
        <w:rPr>
          <w:sz w:val="28"/>
          <w:szCs w:val="28"/>
          <w:lang w:val="ru-RU"/>
        </w:rPr>
        <w:t>5</w:t>
      </w:r>
      <w:r w:rsidRPr="0033065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</w:t>
      </w:r>
    </w:p>
    <w:p w:rsidR="002D58FC" w:rsidRDefault="002D58FC" w:rsidP="00BC1AEA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54"/>
      </w:tblGrid>
      <w:tr w:rsidR="00641B0E" w:rsidRPr="00641B0E" w:rsidTr="00641B0E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254" w:type="dxa"/>
          </w:tcPr>
          <w:p w:rsidR="00641B0E" w:rsidRDefault="00641B0E" w:rsidP="00641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41B0E">
              <w:rPr>
                <w:sz w:val="28"/>
                <w:szCs w:val="28"/>
                <w:lang w:val="ru-RU"/>
              </w:rPr>
              <w:t xml:space="preserve">О порядке предоставления лицами, </w:t>
            </w:r>
          </w:p>
          <w:p w:rsidR="00641B0E" w:rsidRDefault="00641B0E" w:rsidP="00641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41B0E">
              <w:rPr>
                <w:sz w:val="28"/>
                <w:szCs w:val="28"/>
                <w:lang w:val="ru-RU"/>
              </w:rPr>
              <w:t xml:space="preserve">замещающими муниципальные </w:t>
            </w:r>
          </w:p>
          <w:p w:rsidR="00641B0E" w:rsidRDefault="00641B0E" w:rsidP="00641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41B0E">
              <w:rPr>
                <w:sz w:val="28"/>
                <w:szCs w:val="28"/>
                <w:lang w:val="ru-RU"/>
              </w:rPr>
              <w:t>должн</w:t>
            </w:r>
            <w:r w:rsidRPr="00641B0E">
              <w:rPr>
                <w:sz w:val="28"/>
                <w:szCs w:val="28"/>
                <w:lang w:val="ru-RU"/>
              </w:rPr>
              <w:t>о</w:t>
            </w:r>
            <w:r w:rsidRPr="00641B0E">
              <w:rPr>
                <w:sz w:val="28"/>
                <w:szCs w:val="28"/>
                <w:lang w:val="ru-RU"/>
              </w:rPr>
              <w:t xml:space="preserve">сти и должности муниципальной службы городского поселения Лянтор сведений о своих расходах, а так же </w:t>
            </w:r>
          </w:p>
          <w:p w:rsidR="00641B0E" w:rsidRDefault="00641B0E" w:rsidP="00641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41B0E">
              <w:rPr>
                <w:sz w:val="28"/>
                <w:szCs w:val="28"/>
                <w:lang w:val="ru-RU"/>
              </w:rPr>
              <w:t xml:space="preserve">сведений о  расходах своих супруги </w:t>
            </w:r>
          </w:p>
          <w:p w:rsidR="00641B0E" w:rsidRPr="00641B0E" w:rsidRDefault="00641B0E" w:rsidP="00641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41B0E">
              <w:rPr>
                <w:sz w:val="28"/>
                <w:szCs w:val="28"/>
                <w:lang w:val="ru-RU"/>
              </w:rPr>
              <w:t>(супруга) и нес</w:t>
            </w:r>
            <w:r w:rsidRPr="00641B0E">
              <w:rPr>
                <w:sz w:val="28"/>
                <w:szCs w:val="28"/>
                <w:lang w:val="ru-RU"/>
              </w:rPr>
              <w:t>о</w:t>
            </w:r>
            <w:r w:rsidRPr="00641B0E">
              <w:rPr>
                <w:sz w:val="28"/>
                <w:szCs w:val="28"/>
                <w:lang w:val="ru-RU"/>
              </w:rPr>
              <w:t>вершеннолетних детей</w:t>
            </w:r>
          </w:p>
        </w:tc>
      </w:tr>
    </w:tbl>
    <w:p w:rsidR="00641B0E" w:rsidRPr="00641B0E" w:rsidRDefault="00641B0E" w:rsidP="00641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41B0E">
        <w:rPr>
          <w:sz w:val="28"/>
          <w:szCs w:val="28"/>
          <w:lang w:val="ru-RU"/>
        </w:rPr>
        <w:t xml:space="preserve">В соответствии с Федеральными законами от 25.12.2008 </w:t>
      </w:r>
      <w:hyperlink r:id="rId10" w:history="1">
        <w:r w:rsidRPr="002B137B">
          <w:rPr>
            <w:sz w:val="28"/>
            <w:szCs w:val="28"/>
          </w:rPr>
          <w:t>N</w:t>
        </w:r>
        <w:r w:rsidRPr="00641B0E">
          <w:rPr>
            <w:sz w:val="28"/>
            <w:szCs w:val="28"/>
            <w:lang w:val="ru-RU"/>
          </w:rPr>
          <w:t xml:space="preserve"> 273-ФЗ</w:t>
        </w:r>
      </w:hyperlink>
      <w:r w:rsidRPr="00641B0E">
        <w:rPr>
          <w:sz w:val="28"/>
          <w:szCs w:val="28"/>
          <w:lang w:val="ru-RU"/>
        </w:rPr>
        <w:t xml:space="preserve"> «О прот</w:t>
      </w:r>
      <w:r w:rsidRPr="00641B0E">
        <w:rPr>
          <w:sz w:val="28"/>
          <w:szCs w:val="28"/>
          <w:lang w:val="ru-RU"/>
        </w:rPr>
        <w:t>и</w:t>
      </w:r>
      <w:r w:rsidRPr="00641B0E">
        <w:rPr>
          <w:sz w:val="28"/>
          <w:szCs w:val="28"/>
          <w:lang w:val="ru-RU"/>
        </w:rPr>
        <w:t xml:space="preserve">водействии коррупции»  и от 03.12.2012 </w:t>
      </w:r>
      <w:hyperlink r:id="rId11" w:history="1">
        <w:r w:rsidRPr="002B137B">
          <w:rPr>
            <w:sz w:val="28"/>
            <w:szCs w:val="28"/>
          </w:rPr>
          <w:t>N</w:t>
        </w:r>
        <w:r w:rsidRPr="00641B0E">
          <w:rPr>
            <w:sz w:val="28"/>
            <w:szCs w:val="28"/>
            <w:lang w:val="ru-RU"/>
          </w:rPr>
          <w:t xml:space="preserve"> 230-ФЗ</w:t>
        </w:r>
      </w:hyperlink>
      <w:r w:rsidRPr="00641B0E">
        <w:rPr>
          <w:sz w:val="28"/>
          <w:szCs w:val="28"/>
          <w:lang w:val="ru-RU"/>
        </w:rPr>
        <w:t xml:space="preserve"> «О контроле за соответствием расходов лиц, замещающих государственные должности, и иных лиц их дох</w:t>
      </w:r>
      <w:r w:rsidRPr="00641B0E">
        <w:rPr>
          <w:sz w:val="28"/>
          <w:szCs w:val="28"/>
          <w:lang w:val="ru-RU"/>
        </w:rPr>
        <w:t>о</w:t>
      </w:r>
      <w:r w:rsidRPr="00641B0E">
        <w:rPr>
          <w:sz w:val="28"/>
          <w:szCs w:val="28"/>
          <w:lang w:val="ru-RU"/>
        </w:rPr>
        <w:t xml:space="preserve">дам», </w:t>
      </w:r>
      <w:hyperlink r:id="rId12" w:history="1">
        <w:r w:rsidRPr="00641B0E">
          <w:rPr>
            <w:sz w:val="28"/>
            <w:szCs w:val="28"/>
            <w:lang w:val="ru-RU"/>
          </w:rPr>
          <w:t>законом</w:t>
        </w:r>
      </w:hyperlink>
      <w:r w:rsidRPr="00641B0E">
        <w:rPr>
          <w:sz w:val="28"/>
          <w:szCs w:val="28"/>
          <w:lang w:val="ru-RU"/>
        </w:rPr>
        <w:t xml:space="preserve"> Ханты-Мансийского автономного округа - Югры от 25.09.2008 </w:t>
      </w:r>
      <w:r>
        <w:rPr>
          <w:sz w:val="28"/>
          <w:szCs w:val="28"/>
        </w:rPr>
        <w:t>N</w:t>
      </w:r>
      <w:r w:rsidRPr="00641B0E">
        <w:rPr>
          <w:sz w:val="28"/>
          <w:szCs w:val="28"/>
          <w:lang w:val="ru-RU"/>
        </w:rPr>
        <w:t xml:space="preserve"> 86-оз «О мерах по противодействию коррупции в Ханты-Мансийском автоно</w:t>
      </w:r>
      <w:r w:rsidRPr="00641B0E">
        <w:rPr>
          <w:sz w:val="28"/>
          <w:szCs w:val="28"/>
          <w:lang w:val="ru-RU"/>
        </w:rPr>
        <w:t>м</w:t>
      </w:r>
      <w:r w:rsidRPr="00641B0E">
        <w:rPr>
          <w:sz w:val="28"/>
          <w:szCs w:val="28"/>
          <w:lang w:val="ru-RU"/>
        </w:rPr>
        <w:t>ном округе – Югре»:</w:t>
      </w:r>
    </w:p>
    <w:p w:rsidR="00641B0E" w:rsidRPr="00641B0E" w:rsidRDefault="00641B0E" w:rsidP="00641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41B0E">
        <w:rPr>
          <w:sz w:val="28"/>
          <w:szCs w:val="28"/>
          <w:lang w:val="ru-RU"/>
        </w:rPr>
        <w:t>1. Утвердить:</w:t>
      </w:r>
    </w:p>
    <w:p w:rsidR="00641B0E" w:rsidRPr="00641B0E" w:rsidRDefault="00641B0E" w:rsidP="00641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41B0E">
        <w:rPr>
          <w:sz w:val="28"/>
          <w:szCs w:val="28"/>
          <w:lang w:val="ru-RU"/>
        </w:rPr>
        <w:t xml:space="preserve">1.1. </w:t>
      </w:r>
      <w:hyperlink w:anchor="Par36" w:history="1">
        <w:r w:rsidRPr="00641B0E">
          <w:rPr>
            <w:sz w:val="28"/>
            <w:szCs w:val="28"/>
            <w:lang w:val="ru-RU"/>
          </w:rPr>
          <w:t>Порядок</w:t>
        </w:r>
      </w:hyperlink>
      <w:r w:rsidRPr="00641B0E">
        <w:rPr>
          <w:sz w:val="28"/>
          <w:szCs w:val="28"/>
          <w:lang w:val="ru-RU"/>
        </w:rPr>
        <w:t xml:space="preserve"> представления лицами, замещающими муниципальные должн</w:t>
      </w:r>
      <w:r w:rsidRPr="00641B0E">
        <w:rPr>
          <w:sz w:val="28"/>
          <w:szCs w:val="28"/>
          <w:lang w:val="ru-RU"/>
        </w:rPr>
        <w:t>о</w:t>
      </w:r>
      <w:r w:rsidRPr="00641B0E">
        <w:rPr>
          <w:sz w:val="28"/>
          <w:szCs w:val="28"/>
          <w:lang w:val="ru-RU"/>
        </w:rPr>
        <w:t>сти на постоянной основе, и лицами, замещающими должности муниципальной службы, городского поселения Лянтор сведений о своих расходах, а также о ра</w:t>
      </w:r>
      <w:r w:rsidRPr="00641B0E">
        <w:rPr>
          <w:sz w:val="28"/>
          <w:szCs w:val="28"/>
          <w:lang w:val="ru-RU"/>
        </w:rPr>
        <w:t>с</w:t>
      </w:r>
      <w:r w:rsidRPr="00641B0E">
        <w:rPr>
          <w:sz w:val="28"/>
          <w:szCs w:val="28"/>
          <w:lang w:val="ru-RU"/>
        </w:rPr>
        <w:t>ходах своих супруги (супруга) и несовершеннолетних детей, согласно прилож</w:t>
      </w:r>
      <w:r w:rsidRPr="00641B0E">
        <w:rPr>
          <w:sz w:val="28"/>
          <w:szCs w:val="28"/>
          <w:lang w:val="ru-RU"/>
        </w:rPr>
        <w:t>е</w:t>
      </w:r>
      <w:r w:rsidRPr="00641B0E">
        <w:rPr>
          <w:sz w:val="28"/>
          <w:szCs w:val="28"/>
          <w:lang w:val="ru-RU"/>
        </w:rPr>
        <w:t xml:space="preserve">нию </w:t>
      </w:r>
      <w:r w:rsidRPr="002B137B">
        <w:rPr>
          <w:sz w:val="28"/>
          <w:szCs w:val="28"/>
        </w:rPr>
        <w:t>N</w:t>
      </w:r>
      <w:r w:rsidRPr="00641B0E">
        <w:rPr>
          <w:sz w:val="28"/>
          <w:szCs w:val="28"/>
          <w:lang w:val="ru-RU"/>
        </w:rPr>
        <w:t xml:space="preserve"> 1.</w:t>
      </w:r>
    </w:p>
    <w:p w:rsidR="00641B0E" w:rsidRPr="00641B0E" w:rsidRDefault="00641B0E" w:rsidP="00641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41B0E">
        <w:rPr>
          <w:sz w:val="28"/>
          <w:szCs w:val="28"/>
          <w:lang w:val="ru-RU"/>
        </w:rPr>
        <w:t xml:space="preserve">1.2. Форму </w:t>
      </w:r>
      <w:hyperlink w:anchor="Par75" w:history="1">
        <w:r w:rsidRPr="00641B0E">
          <w:rPr>
            <w:sz w:val="28"/>
            <w:szCs w:val="28"/>
            <w:lang w:val="ru-RU"/>
          </w:rPr>
          <w:t>справки</w:t>
        </w:r>
      </w:hyperlink>
      <w:r w:rsidRPr="00641B0E">
        <w:rPr>
          <w:sz w:val="28"/>
          <w:szCs w:val="28"/>
          <w:lang w:val="ru-RU"/>
        </w:rPr>
        <w:t xml:space="preserve"> о расходах лица, замещающего муниципальную дол</w:t>
      </w:r>
      <w:r w:rsidRPr="00641B0E">
        <w:rPr>
          <w:sz w:val="28"/>
          <w:szCs w:val="28"/>
          <w:lang w:val="ru-RU"/>
        </w:rPr>
        <w:t>ж</w:t>
      </w:r>
      <w:r w:rsidRPr="00641B0E">
        <w:rPr>
          <w:sz w:val="28"/>
          <w:szCs w:val="28"/>
          <w:lang w:val="ru-RU"/>
        </w:rPr>
        <w:t>ность на постоянной основе, и лица, замещающего должность муниципальной службы, по каждой сделке по приобретению земельного участка, другого объекта недвижимости, транспортного средства, ценных бумаг, акций (долей участия, п</w:t>
      </w:r>
      <w:r w:rsidRPr="00641B0E">
        <w:rPr>
          <w:sz w:val="28"/>
          <w:szCs w:val="28"/>
          <w:lang w:val="ru-RU"/>
        </w:rPr>
        <w:t>а</w:t>
      </w:r>
      <w:r w:rsidRPr="00641B0E">
        <w:rPr>
          <w:sz w:val="28"/>
          <w:szCs w:val="28"/>
          <w:lang w:val="ru-RU"/>
        </w:rPr>
        <w:t xml:space="preserve">ев в уставных (складочных) капиталах организаций) и об источниках получения средств, за счет которых совершена сделка, согласно приложению </w:t>
      </w:r>
      <w:r w:rsidRPr="002B137B">
        <w:rPr>
          <w:sz w:val="28"/>
          <w:szCs w:val="28"/>
        </w:rPr>
        <w:t>N</w:t>
      </w:r>
      <w:r w:rsidRPr="00641B0E">
        <w:rPr>
          <w:sz w:val="28"/>
          <w:szCs w:val="28"/>
          <w:lang w:val="ru-RU"/>
        </w:rPr>
        <w:t xml:space="preserve"> 2.</w:t>
      </w:r>
    </w:p>
    <w:p w:rsidR="00641B0E" w:rsidRDefault="00641B0E" w:rsidP="00641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41B0E">
        <w:rPr>
          <w:sz w:val="28"/>
          <w:szCs w:val="28"/>
          <w:lang w:val="ru-RU"/>
        </w:rPr>
        <w:t>2. Обязанность представлять лицами, замещающими муниципальные дол</w:t>
      </w:r>
      <w:r w:rsidRPr="00641B0E">
        <w:rPr>
          <w:sz w:val="28"/>
          <w:szCs w:val="28"/>
          <w:lang w:val="ru-RU"/>
        </w:rPr>
        <w:t>ж</w:t>
      </w:r>
      <w:r w:rsidRPr="00641B0E">
        <w:rPr>
          <w:sz w:val="28"/>
          <w:szCs w:val="28"/>
          <w:lang w:val="ru-RU"/>
        </w:rPr>
        <w:t>ности на постоянной основе, и лицами, замещающими должности муниц</w:t>
      </w:r>
      <w:r w:rsidRPr="00641B0E">
        <w:rPr>
          <w:sz w:val="28"/>
          <w:szCs w:val="28"/>
          <w:lang w:val="ru-RU"/>
        </w:rPr>
        <w:t>и</w:t>
      </w:r>
      <w:r w:rsidRPr="00641B0E">
        <w:rPr>
          <w:sz w:val="28"/>
          <w:szCs w:val="28"/>
          <w:lang w:val="ru-RU"/>
        </w:rPr>
        <w:t>пальной службы городского поселения Лянтор сведения о своих расходах, а также о ра</w:t>
      </w:r>
      <w:r w:rsidRPr="00641B0E">
        <w:rPr>
          <w:sz w:val="28"/>
          <w:szCs w:val="28"/>
          <w:lang w:val="ru-RU"/>
        </w:rPr>
        <w:t>с</w:t>
      </w:r>
      <w:r w:rsidRPr="00641B0E">
        <w:rPr>
          <w:sz w:val="28"/>
          <w:szCs w:val="28"/>
          <w:lang w:val="ru-RU"/>
        </w:rPr>
        <w:t>ходах своих супруги (супруга) и несовершеннолетних детей, возникает в отнош</w:t>
      </w:r>
      <w:r w:rsidRPr="00641B0E">
        <w:rPr>
          <w:sz w:val="28"/>
          <w:szCs w:val="28"/>
          <w:lang w:val="ru-RU"/>
        </w:rPr>
        <w:t>е</w:t>
      </w:r>
      <w:r w:rsidRPr="00641B0E">
        <w:rPr>
          <w:sz w:val="28"/>
          <w:szCs w:val="28"/>
          <w:lang w:val="ru-RU"/>
        </w:rPr>
        <w:t>нии сделок, совершенных с 01.01.2012.</w:t>
      </w:r>
    </w:p>
    <w:p w:rsidR="00196C30" w:rsidRPr="00641B0E" w:rsidRDefault="00196C30" w:rsidP="00196C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 </w:t>
      </w:r>
      <w:r w:rsidRPr="00641B0E">
        <w:rPr>
          <w:sz w:val="28"/>
          <w:szCs w:val="28"/>
          <w:lang w:val="ru-RU"/>
        </w:rPr>
        <w:t xml:space="preserve">Опубликовать настоящее постановление в газете </w:t>
      </w:r>
      <w:r>
        <w:rPr>
          <w:sz w:val="28"/>
          <w:szCs w:val="28"/>
          <w:lang w:val="ru-RU"/>
        </w:rPr>
        <w:t>«</w:t>
      </w:r>
      <w:r w:rsidRPr="00641B0E">
        <w:rPr>
          <w:sz w:val="28"/>
          <w:szCs w:val="28"/>
          <w:lang w:val="ru-RU"/>
        </w:rPr>
        <w:t>Лянторская газета</w:t>
      </w:r>
      <w:r>
        <w:rPr>
          <w:sz w:val="28"/>
          <w:szCs w:val="28"/>
          <w:lang w:val="ru-RU"/>
        </w:rPr>
        <w:t>»</w:t>
      </w:r>
      <w:r w:rsidRPr="00641B0E">
        <w:rPr>
          <w:sz w:val="28"/>
          <w:szCs w:val="28"/>
          <w:lang w:val="ru-RU"/>
        </w:rPr>
        <w:t xml:space="preserve"> и разместить на официальном сайте Администрации городского поселения Лянтор.</w:t>
      </w:r>
    </w:p>
    <w:p w:rsidR="00641B0E" w:rsidRPr="00641B0E" w:rsidRDefault="00196C30" w:rsidP="00641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41B0E" w:rsidRPr="00641B0E">
        <w:rPr>
          <w:sz w:val="28"/>
          <w:szCs w:val="28"/>
          <w:lang w:val="ru-RU"/>
        </w:rPr>
        <w:t>. Настоящее постановление вступает в силу после его официального опу</w:t>
      </w:r>
      <w:r w:rsidR="00641B0E" w:rsidRPr="00641B0E">
        <w:rPr>
          <w:sz w:val="28"/>
          <w:szCs w:val="28"/>
          <w:lang w:val="ru-RU"/>
        </w:rPr>
        <w:t>б</w:t>
      </w:r>
      <w:r w:rsidR="00641B0E" w:rsidRPr="00641B0E">
        <w:rPr>
          <w:sz w:val="28"/>
          <w:szCs w:val="28"/>
          <w:lang w:val="ru-RU"/>
        </w:rPr>
        <w:t>ликования.</w:t>
      </w:r>
    </w:p>
    <w:p w:rsidR="00641B0E" w:rsidRPr="00641B0E" w:rsidRDefault="00196C30" w:rsidP="00641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641B0E" w:rsidRPr="00641B0E">
        <w:rPr>
          <w:sz w:val="28"/>
          <w:szCs w:val="28"/>
          <w:lang w:val="ru-RU"/>
        </w:rPr>
        <w:t>. Контроль за выполнением данного постановления оставляю за собой.</w:t>
      </w: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41B0E">
        <w:rPr>
          <w:sz w:val="28"/>
          <w:szCs w:val="28"/>
          <w:lang w:val="ru-RU"/>
        </w:rPr>
        <w:t>Глава города</w:t>
      </w:r>
      <w:r w:rsidRPr="00641B0E">
        <w:rPr>
          <w:sz w:val="28"/>
          <w:szCs w:val="28"/>
          <w:lang w:val="ru-RU"/>
        </w:rPr>
        <w:tab/>
      </w:r>
      <w:r w:rsidRPr="00641B0E">
        <w:rPr>
          <w:sz w:val="28"/>
          <w:szCs w:val="28"/>
          <w:lang w:val="ru-RU"/>
        </w:rPr>
        <w:tab/>
      </w:r>
      <w:r w:rsidRPr="00641B0E">
        <w:rPr>
          <w:sz w:val="28"/>
          <w:szCs w:val="28"/>
          <w:lang w:val="ru-RU"/>
        </w:rPr>
        <w:tab/>
      </w:r>
      <w:r w:rsidRPr="00641B0E">
        <w:rPr>
          <w:sz w:val="28"/>
          <w:szCs w:val="28"/>
          <w:lang w:val="ru-RU"/>
        </w:rPr>
        <w:tab/>
      </w:r>
      <w:r w:rsidRPr="00641B0E">
        <w:rPr>
          <w:sz w:val="28"/>
          <w:szCs w:val="28"/>
          <w:lang w:val="ru-RU"/>
        </w:rPr>
        <w:tab/>
      </w:r>
      <w:r w:rsidRPr="00641B0E">
        <w:rPr>
          <w:sz w:val="28"/>
          <w:szCs w:val="28"/>
          <w:lang w:val="ru-RU"/>
        </w:rPr>
        <w:tab/>
      </w:r>
      <w:r w:rsidRPr="00641B0E">
        <w:rPr>
          <w:sz w:val="28"/>
          <w:szCs w:val="28"/>
          <w:lang w:val="ru-RU"/>
        </w:rPr>
        <w:tab/>
      </w:r>
      <w:r w:rsidRPr="00641B0E">
        <w:rPr>
          <w:sz w:val="28"/>
          <w:szCs w:val="28"/>
          <w:lang w:val="ru-RU"/>
        </w:rPr>
        <w:tab/>
        <w:t xml:space="preserve">                 С.А.</w:t>
      </w:r>
      <w:r w:rsidR="00196C30">
        <w:rPr>
          <w:sz w:val="28"/>
          <w:szCs w:val="28"/>
          <w:lang w:val="ru-RU"/>
        </w:rPr>
        <w:t xml:space="preserve"> </w:t>
      </w:r>
      <w:r w:rsidRPr="00641B0E">
        <w:rPr>
          <w:sz w:val="28"/>
          <w:szCs w:val="28"/>
          <w:lang w:val="ru-RU"/>
        </w:rPr>
        <w:t>Махиня</w:t>
      </w: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2B137B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Pr="002B137B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Pr="002B137B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Pr="002B137B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Pr="002B137B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Pr="002B137B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Pr="002B137B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Pr="002B137B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Pr="002B137B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Pr="002B137B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Pr="002B137B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Pr="002B137B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Pr="002B137B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Pr="002B137B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Pr="002B137B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Pr="002B137B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Pr="002B137B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Pr="002B137B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96C30" w:rsidRDefault="00196C30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96C30" w:rsidRDefault="00196C30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96C30" w:rsidRDefault="00196C30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96C30" w:rsidRDefault="00196C30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96C30" w:rsidRPr="00196C30" w:rsidRDefault="00196C30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2B137B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6C30" w:rsidRDefault="00641B0E" w:rsidP="00196C30">
      <w:pPr>
        <w:widowControl w:val="0"/>
        <w:autoSpaceDE w:val="0"/>
        <w:autoSpaceDN w:val="0"/>
        <w:adjustRightInd w:val="0"/>
        <w:ind w:firstLine="5954"/>
        <w:outlineLvl w:val="0"/>
        <w:rPr>
          <w:sz w:val="24"/>
          <w:szCs w:val="24"/>
          <w:lang w:val="ru-RU"/>
        </w:rPr>
      </w:pPr>
      <w:bookmarkStart w:id="1" w:name="Par31"/>
      <w:bookmarkEnd w:id="1"/>
      <w:r w:rsidRPr="00196C30">
        <w:rPr>
          <w:sz w:val="24"/>
          <w:szCs w:val="24"/>
          <w:lang w:val="ru-RU"/>
        </w:rPr>
        <w:lastRenderedPageBreak/>
        <w:t>Приложение 1</w:t>
      </w:r>
      <w:r w:rsidR="00196C30">
        <w:rPr>
          <w:sz w:val="24"/>
          <w:szCs w:val="24"/>
          <w:lang w:val="ru-RU"/>
        </w:rPr>
        <w:t xml:space="preserve"> </w:t>
      </w:r>
      <w:r w:rsidRPr="00196C30">
        <w:rPr>
          <w:sz w:val="24"/>
          <w:szCs w:val="24"/>
          <w:lang w:val="ru-RU"/>
        </w:rPr>
        <w:t xml:space="preserve">к постановлению </w:t>
      </w:r>
    </w:p>
    <w:p w:rsidR="00641B0E" w:rsidRPr="00196C30" w:rsidRDefault="00641B0E" w:rsidP="00196C30">
      <w:pPr>
        <w:widowControl w:val="0"/>
        <w:autoSpaceDE w:val="0"/>
        <w:autoSpaceDN w:val="0"/>
        <w:adjustRightInd w:val="0"/>
        <w:ind w:firstLine="5954"/>
        <w:outlineLvl w:val="0"/>
        <w:rPr>
          <w:sz w:val="24"/>
          <w:szCs w:val="24"/>
          <w:lang w:val="ru-RU"/>
        </w:rPr>
      </w:pPr>
      <w:r w:rsidRPr="00196C30">
        <w:rPr>
          <w:sz w:val="24"/>
          <w:szCs w:val="24"/>
          <w:lang w:val="ru-RU"/>
        </w:rPr>
        <w:t>Главы городского поселения Ля</w:t>
      </w:r>
      <w:r w:rsidRPr="00196C30">
        <w:rPr>
          <w:sz w:val="24"/>
          <w:szCs w:val="24"/>
          <w:lang w:val="ru-RU"/>
        </w:rPr>
        <w:t>н</w:t>
      </w:r>
      <w:r w:rsidRPr="00196C30">
        <w:rPr>
          <w:sz w:val="24"/>
          <w:szCs w:val="24"/>
          <w:lang w:val="ru-RU"/>
        </w:rPr>
        <w:t>тор</w:t>
      </w:r>
    </w:p>
    <w:p w:rsidR="00641B0E" w:rsidRPr="00196C30" w:rsidRDefault="00641B0E" w:rsidP="00196C30">
      <w:pPr>
        <w:widowControl w:val="0"/>
        <w:autoSpaceDE w:val="0"/>
        <w:autoSpaceDN w:val="0"/>
        <w:adjustRightInd w:val="0"/>
        <w:ind w:firstLine="5954"/>
        <w:rPr>
          <w:sz w:val="24"/>
          <w:szCs w:val="24"/>
          <w:lang w:val="ru-RU"/>
        </w:rPr>
      </w:pPr>
      <w:r w:rsidRPr="00196C30">
        <w:rPr>
          <w:sz w:val="24"/>
          <w:szCs w:val="24"/>
          <w:lang w:val="ru-RU"/>
        </w:rPr>
        <w:t>от «</w:t>
      </w:r>
      <w:r w:rsidR="007D33C7">
        <w:rPr>
          <w:sz w:val="24"/>
          <w:szCs w:val="24"/>
          <w:lang w:val="ru-RU"/>
        </w:rPr>
        <w:t>17</w:t>
      </w:r>
      <w:r w:rsidRPr="00196C30">
        <w:rPr>
          <w:sz w:val="24"/>
          <w:szCs w:val="24"/>
          <w:lang w:val="ru-RU"/>
        </w:rPr>
        <w:t>»</w:t>
      </w:r>
      <w:r w:rsidR="00196C30">
        <w:rPr>
          <w:sz w:val="24"/>
          <w:szCs w:val="24"/>
          <w:lang w:val="ru-RU"/>
        </w:rPr>
        <w:t xml:space="preserve"> октября </w:t>
      </w:r>
      <w:r w:rsidRPr="00196C30">
        <w:rPr>
          <w:sz w:val="24"/>
          <w:szCs w:val="24"/>
          <w:lang w:val="ru-RU"/>
        </w:rPr>
        <w:t>2013 №</w:t>
      </w:r>
      <w:r w:rsidR="007D33C7">
        <w:rPr>
          <w:sz w:val="24"/>
          <w:szCs w:val="24"/>
          <w:lang w:val="ru-RU"/>
        </w:rPr>
        <w:t xml:space="preserve"> 5</w:t>
      </w:r>
    </w:p>
    <w:p w:rsidR="00196C30" w:rsidRDefault="00196C30" w:rsidP="00641B0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196C30" w:rsidRDefault="00196C30" w:rsidP="00641B0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641B0E" w:rsidRPr="00196C30" w:rsidRDefault="00641B0E" w:rsidP="00641B0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196C30">
        <w:rPr>
          <w:sz w:val="28"/>
          <w:szCs w:val="28"/>
          <w:lang w:val="ru-RU"/>
        </w:rPr>
        <w:t xml:space="preserve">Порядок </w:t>
      </w: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641B0E">
        <w:rPr>
          <w:sz w:val="28"/>
          <w:szCs w:val="28"/>
          <w:lang w:val="ru-RU"/>
        </w:rPr>
        <w:t>представления лицами, замещающими муниципальные должности на постоянной основе, и лицами, замещающими должности муниципальной службы  городского поселения Лянтор сведений о своих расходах, а также о расходах своих супруги (супруга) и несовершеннолетних детей,</w:t>
      </w: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2" w:name="Par45"/>
      <w:bookmarkEnd w:id="2"/>
      <w:r w:rsidRPr="00641B0E">
        <w:rPr>
          <w:sz w:val="28"/>
          <w:szCs w:val="28"/>
          <w:lang w:val="ru-RU"/>
        </w:rPr>
        <w:t>1. Настоящий Порядок устанавливает процедуру представления лицами, з</w:t>
      </w:r>
      <w:r w:rsidRPr="00641B0E">
        <w:rPr>
          <w:sz w:val="28"/>
          <w:szCs w:val="28"/>
          <w:lang w:val="ru-RU"/>
        </w:rPr>
        <w:t>а</w:t>
      </w:r>
      <w:r w:rsidRPr="00641B0E">
        <w:rPr>
          <w:sz w:val="28"/>
          <w:szCs w:val="28"/>
          <w:lang w:val="ru-RU"/>
        </w:rPr>
        <w:t>мещающими муниципальные должности на постоянной основе, и лицами, зам</w:t>
      </w:r>
      <w:r w:rsidRPr="00641B0E">
        <w:rPr>
          <w:sz w:val="28"/>
          <w:szCs w:val="28"/>
          <w:lang w:val="ru-RU"/>
        </w:rPr>
        <w:t>е</w:t>
      </w:r>
      <w:r w:rsidRPr="00641B0E">
        <w:rPr>
          <w:sz w:val="28"/>
          <w:szCs w:val="28"/>
          <w:lang w:val="ru-RU"/>
        </w:rPr>
        <w:t>щающими должности муниципальной службы городского поселения Лянтор (д</w:t>
      </w:r>
      <w:r w:rsidRPr="00641B0E">
        <w:rPr>
          <w:sz w:val="28"/>
          <w:szCs w:val="28"/>
          <w:lang w:val="ru-RU"/>
        </w:rPr>
        <w:t>а</w:t>
      </w:r>
      <w:r w:rsidRPr="00641B0E">
        <w:rPr>
          <w:sz w:val="28"/>
          <w:szCs w:val="28"/>
          <w:lang w:val="ru-RU"/>
        </w:rPr>
        <w:t>лее  - муниципальные служащие), сведений о своих расходах, а также о расходах своих супруги (супруга) и несовершеннолетних детей по каждой сделке по пр</w:t>
      </w:r>
      <w:r w:rsidRPr="00641B0E">
        <w:rPr>
          <w:sz w:val="28"/>
          <w:szCs w:val="28"/>
          <w:lang w:val="ru-RU"/>
        </w:rPr>
        <w:t>и</w:t>
      </w:r>
      <w:r w:rsidRPr="00641B0E">
        <w:rPr>
          <w:sz w:val="28"/>
          <w:szCs w:val="28"/>
          <w:lang w:val="ru-RU"/>
        </w:rPr>
        <w:t>обретению земельного участка, другого объекта недвижимости, транспортного средства, ценных бумаг, акций (долей участия, паев в уставных (складочных) к</w:t>
      </w:r>
      <w:r w:rsidRPr="00641B0E">
        <w:rPr>
          <w:sz w:val="28"/>
          <w:szCs w:val="28"/>
          <w:lang w:val="ru-RU"/>
        </w:rPr>
        <w:t>а</w:t>
      </w:r>
      <w:r w:rsidRPr="00641B0E">
        <w:rPr>
          <w:sz w:val="28"/>
          <w:szCs w:val="28"/>
          <w:lang w:val="ru-RU"/>
        </w:rPr>
        <w:t>питалах организаций), если сумма сделки превышает общий доход данного лица и его супруги (супруга) за три последних года, предшествующих совершению сде</w:t>
      </w:r>
      <w:r w:rsidRPr="00641B0E">
        <w:rPr>
          <w:sz w:val="28"/>
          <w:szCs w:val="28"/>
          <w:lang w:val="ru-RU"/>
        </w:rPr>
        <w:t>л</w:t>
      </w:r>
      <w:r w:rsidRPr="00641B0E">
        <w:rPr>
          <w:sz w:val="28"/>
          <w:szCs w:val="28"/>
          <w:lang w:val="ru-RU"/>
        </w:rPr>
        <w:t>ки, и об источниках получения средств, за счет которых совершена сделка (далее - сведения о расходах).</w:t>
      </w:r>
    </w:p>
    <w:p w:rsidR="00641B0E" w:rsidRPr="00641B0E" w:rsidRDefault="00641B0E" w:rsidP="00641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41B0E">
        <w:rPr>
          <w:sz w:val="28"/>
          <w:szCs w:val="28"/>
          <w:lang w:val="ru-RU"/>
        </w:rPr>
        <w:t>2. Сведения о расходах в соответствии с настоящим Порядком представляют лица, замещающие муниципальные должности на постоянной основе, и лица, з</w:t>
      </w:r>
      <w:r w:rsidRPr="00641B0E">
        <w:rPr>
          <w:sz w:val="28"/>
          <w:szCs w:val="28"/>
          <w:lang w:val="ru-RU"/>
        </w:rPr>
        <w:t>а</w:t>
      </w:r>
      <w:r w:rsidRPr="00641B0E">
        <w:rPr>
          <w:sz w:val="28"/>
          <w:szCs w:val="28"/>
          <w:lang w:val="ru-RU"/>
        </w:rPr>
        <w:t>мещающие должности муниципальной службы городского поселения Лянтор .</w:t>
      </w:r>
    </w:p>
    <w:p w:rsidR="00641B0E" w:rsidRPr="00641B0E" w:rsidRDefault="00641B0E" w:rsidP="00641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41B0E">
        <w:rPr>
          <w:sz w:val="28"/>
          <w:szCs w:val="28"/>
          <w:lang w:val="ru-RU"/>
        </w:rPr>
        <w:t>3. Сведения о расходах представляются лицами, замещающими муниципал</w:t>
      </w:r>
      <w:r w:rsidRPr="00641B0E">
        <w:rPr>
          <w:sz w:val="28"/>
          <w:szCs w:val="28"/>
          <w:lang w:val="ru-RU"/>
        </w:rPr>
        <w:t>ь</w:t>
      </w:r>
      <w:r w:rsidRPr="00641B0E">
        <w:rPr>
          <w:sz w:val="28"/>
          <w:szCs w:val="28"/>
          <w:lang w:val="ru-RU"/>
        </w:rPr>
        <w:t xml:space="preserve">ные должности на постоянной основе, и муниципальными служащими не позднее 30 апреля года, следующего за отчетным, по форме </w:t>
      </w:r>
      <w:hyperlink w:anchor="Par75" w:history="1">
        <w:r w:rsidRPr="00641B0E">
          <w:rPr>
            <w:sz w:val="28"/>
            <w:szCs w:val="28"/>
            <w:lang w:val="ru-RU"/>
          </w:rPr>
          <w:t>справки</w:t>
        </w:r>
      </w:hyperlink>
      <w:r w:rsidRPr="00641B0E">
        <w:rPr>
          <w:sz w:val="28"/>
          <w:szCs w:val="28"/>
          <w:lang w:val="ru-RU"/>
        </w:rPr>
        <w:t>, указанной в прил</w:t>
      </w:r>
      <w:r w:rsidRPr="00641B0E">
        <w:rPr>
          <w:sz w:val="28"/>
          <w:szCs w:val="28"/>
          <w:lang w:val="ru-RU"/>
        </w:rPr>
        <w:t>о</w:t>
      </w:r>
      <w:r w:rsidRPr="00641B0E">
        <w:rPr>
          <w:sz w:val="28"/>
          <w:szCs w:val="28"/>
          <w:lang w:val="ru-RU"/>
        </w:rPr>
        <w:t xml:space="preserve">жении </w:t>
      </w:r>
      <w:r w:rsidRPr="002B137B">
        <w:rPr>
          <w:sz w:val="28"/>
          <w:szCs w:val="28"/>
        </w:rPr>
        <w:t>N</w:t>
      </w:r>
      <w:r w:rsidRPr="00641B0E">
        <w:rPr>
          <w:sz w:val="28"/>
          <w:szCs w:val="28"/>
          <w:lang w:val="ru-RU"/>
        </w:rPr>
        <w:t xml:space="preserve"> 2 к настоящему постановлению.</w:t>
      </w:r>
    </w:p>
    <w:p w:rsidR="00641B0E" w:rsidRPr="00641B0E" w:rsidRDefault="00641B0E" w:rsidP="00641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41B0E">
        <w:rPr>
          <w:sz w:val="28"/>
          <w:szCs w:val="28"/>
          <w:lang w:val="ru-RU"/>
        </w:rPr>
        <w:t xml:space="preserve">4. Лица, замещающие муниципальные должности на постоянной основе, и муниципальные служащие представляют сведения о своих расходах, а также о расходах своих супруги (супруга) и несовершеннолетних детей по каждой сделке, предусмотренной </w:t>
      </w:r>
      <w:hyperlink w:anchor="Par45" w:history="1">
        <w:r w:rsidRPr="00641B0E">
          <w:rPr>
            <w:sz w:val="28"/>
            <w:szCs w:val="28"/>
            <w:lang w:val="ru-RU"/>
          </w:rPr>
          <w:t>пунктом 1</w:t>
        </w:r>
      </w:hyperlink>
      <w:r w:rsidRPr="00641B0E">
        <w:rPr>
          <w:sz w:val="28"/>
          <w:szCs w:val="28"/>
          <w:lang w:val="ru-RU"/>
        </w:rPr>
        <w:t xml:space="preserve"> настоящего Порядка, совершенной за отчетный п</w:t>
      </w:r>
      <w:r w:rsidRPr="00641B0E">
        <w:rPr>
          <w:sz w:val="28"/>
          <w:szCs w:val="28"/>
          <w:lang w:val="ru-RU"/>
        </w:rPr>
        <w:t>е</w:t>
      </w:r>
      <w:r w:rsidRPr="00641B0E">
        <w:rPr>
          <w:sz w:val="28"/>
          <w:szCs w:val="28"/>
          <w:lang w:val="ru-RU"/>
        </w:rPr>
        <w:t>риод с 1 января по 31 декабря.</w:t>
      </w:r>
    </w:p>
    <w:p w:rsidR="00641B0E" w:rsidRPr="00641B0E" w:rsidRDefault="00641B0E" w:rsidP="00641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41B0E">
        <w:rPr>
          <w:sz w:val="28"/>
          <w:szCs w:val="28"/>
          <w:lang w:val="ru-RU"/>
        </w:rPr>
        <w:t>5. Сведения о расходах представляются лицами, замещающими муниципал</w:t>
      </w:r>
      <w:r w:rsidRPr="00641B0E">
        <w:rPr>
          <w:sz w:val="28"/>
          <w:szCs w:val="28"/>
          <w:lang w:val="ru-RU"/>
        </w:rPr>
        <w:t>ь</w:t>
      </w:r>
      <w:r w:rsidRPr="00641B0E">
        <w:rPr>
          <w:sz w:val="28"/>
          <w:szCs w:val="28"/>
          <w:lang w:val="ru-RU"/>
        </w:rPr>
        <w:t>ные должности на постоянной основе, и муниципальными служащими в отдел по противодействию коррупции Управления по вопросам государственной службы, кадров и противодействия коррупции Аппарата Губернатора Ханты-Мансийского автономного округа - Югры.</w:t>
      </w:r>
    </w:p>
    <w:p w:rsidR="00641B0E" w:rsidRPr="00641B0E" w:rsidRDefault="00641B0E" w:rsidP="00641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41B0E">
        <w:rPr>
          <w:sz w:val="28"/>
          <w:szCs w:val="28"/>
          <w:lang w:val="ru-RU"/>
        </w:rPr>
        <w:t xml:space="preserve">6. Сведения о расходах, предусмотренные </w:t>
      </w:r>
      <w:hyperlink w:anchor="Par45" w:history="1">
        <w:r w:rsidRPr="00641B0E">
          <w:rPr>
            <w:sz w:val="28"/>
            <w:szCs w:val="28"/>
            <w:lang w:val="ru-RU"/>
          </w:rPr>
          <w:t>пунктом 1</w:t>
        </w:r>
      </w:hyperlink>
      <w:r w:rsidRPr="00641B0E">
        <w:rPr>
          <w:sz w:val="28"/>
          <w:szCs w:val="28"/>
          <w:lang w:val="ru-RU"/>
        </w:rPr>
        <w:t xml:space="preserve"> настоящего Порядка и представленные в соответствии с ним, относятся к информации ограниченного доступа. Если федеральным законом такие сведения отнесены к сведениям, с</w:t>
      </w:r>
      <w:r w:rsidRPr="00641B0E">
        <w:rPr>
          <w:sz w:val="28"/>
          <w:szCs w:val="28"/>
          <w:lang w:val="ru-RU"/>
        </w:rPr>
        <w:t>о</w:t>
      </w:r>
      <w:r w:rsidRPr="00641B0E">
        <w:rPr>
          <w:sz w:val="28"/>
          <w:szCs w:val="28"/>
          <w:lang w:val="ru-RU"/>
        </w:rPr>
        <w:t>ставляющим государственную тайну, они подлежат защите в соответствии с зак</w:t>
      </w:r>
      <w:r w:rsidRPr="00641B0E">
        <w:rPr>
          <w:sz w:val="28"/>
          <w:szCs w:val="28"/>
          <w:lang w:val="ru-RU"/>
        </w:rPr>
        <w:t>о</w:t>
      </w:r>
      <w:r w:rsidRPr="00641B0E">
        <w:rPr>
          <w:sz w:val="28"/>
          <w:szCs w:val="28"/>
          <w:lang w:val="ru-RU"/>
        </w:rPr>
        <w:t>нодательством Российской Федерации о государственной тайне.</w:t>
      </w:r>
    </w:p>
    <w:p w:rsidR="00641B0E" w:rsidRPr="00641B0E" w:rsidRDefault="00641B0E" w:rsidP="00641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41B0E">
        <w:rPr>
          <w:sz w:val="28"/>
          <w:szCs w:val="28"/>
          <w:lang w:val="ru-RU"/>
        </w:rPr>
        <w:t xml:space="preserve">7. Сведения об источниках получения средств, за счет которых совершена </w:t>
      </w:r>
      <w:r w:rsidRPr="00641B0E">
        <w:rPr>
          <w:sz w:val="28"/>
          <w:szCs w:val="28"/>
          <w:lang w:val="ru-RU"/>
        </w:rPr>
        <w:lastRenderedPageBreak/>
        <w:t>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</w:t>
      </w:r>
      <w:r w:rsidRPr="00641B0E">
        <w:rPr>
          <w:sz w:val="28"/>
          <w:szCs w:val="28"/>
          <w:lang w:val="ru-RU"/>
        </w:rPr>
        <w:t>о</w:t>
      </w:r>
      <w:r w:rsidRPr="00641B0E">
        <w:rPr>
          <w:sz w:val="28"/>
          <w:szCs w:val="28"/>
          <w:lang w:val="ru-RU"/>
        </w:rPr>
        <w:t>ход лица, замещающего муниципальную должность на постоянной основе, его супруги (супруга), муниципального служащего и его супруги (супруга) за три п</w:t>
      </w:r>
      <w:r w:rsidRPr="00641B0E">
        <w:rPr>
          <w:sz w:val="28"/>
          <w:szCs w:val="28"/>
          <w:lang w:val="ru-RU"/>
        </w:rPr>
        <w:t>о</w:t>
      </w:r>
      <w:r w:rsidRPr="00641B0E">
        <w:rPr>
          <w:sz w:val="28"/>
          <w:szCs w:val="28"/>
          <w:lang w:val="ru-RU"/>
        </w:rPr>
        <w:t>следних года, предшествующих совершению сделки, представленные в соотве</w:t>
      </w:r>
      <w:r w:rsidRPr="00641B0E">
        <w:rPr>
          <w:sz w:val="28"/>
          <w:szCs w:val="28"/>
          <w:lang w:val="ru-RU"/>
        </w:rPr>
        <w:t>т</w:t>
      </w:r>
      <w:r w:rsidRPr="00641B0E">
        <w:rPr>
          <w:sz w:val="28"/>
          <w:szCs w:val="28"/>
          <w:lang w:val="ru-RU"/>
        </w:rPr>
        <w:t xml:space="preserve">ствии с Федеральным </w:t>
      </w:r>
      <w:hyperlink r:id="rId13" w:history="1">
        <w:r w:rsidRPr="00641B0E">
          <w:rPr>
            <w:sz w:val="28"/>
            <w:szCs w:val="28"/>
            <w:lang w:val="ru-RU"/>
          </w:rPr>
          <w:t>законом</w:t>
        </w:r>
      </w:hyperlink>
      <w:r w:rsidRPr="00641B0E">
        <w:rPr>
          <w:sz w:val="28"/>
          <w:szCs w:val="28"/>
          <w:lang w:val="ru-RU"/>
        </w:rPr>
        <w:t xml:space="preserve"> от 03.12.2012 </w:t>
      </w:r>
      <w:r w:rsidRPr="002B137B">
        <w:rPr>
          <w:sz w:val="28"/>
          <w:szCs w:val="28"/>
        </w:rPr>
        <w:t>N</w:t>
      </w:r>
      <w:r w:rsidRPr="00641B0E">
        <w:rPr>
          <w:sz w:val="28"/>
          <w:szCs w:val="28"/>
          <w:lang w:val="ru-RU"/>
        </w:rPr>
        <w:t xml:space="preserve"> 230-ФЗ "О контроле за соотве</w:t>
      </w:r>
      <w:r w:rsidRPr="00641B0E">
        <w:rPr>
          <w:sz w:val="28"/>
          <w:szCs w:val="28"/>
          <w:lang w:val="ru-RU"/>
        </w:rPr>
        <w:t>т</w:t>
      </w:r>
      <w:r w:rsidRPr="00641B0E">
        <w:rPr>
          <w:sz w:val="28"/>
          <w:szCs w:val="28"/>
          <w:lang w:val="ru-RU"/>
        </w:rPr>
        <w:t>ствием расходов лиц, замещающих государственные должности, и иных лиц их доходам", размещаются на официальном сайте Администрации городского пос</w:t>
      </w:r>
      <w:r w:rsidRPr="00641B0E">
        <w:rPr>
          <w:sz w:val="28"/>
          <w:szCs w:val="28"/>
          <w:lang w:val="ru-RU"/>
        </w:rPr>
        <w:t>е</w:t>
      </w:r>
      <w:r w:rsidRPr="00641B0E">
        <w:rPr>
          <w:sz w:val="28"/>
          <w:szCs w:val="28"/>
          <w:lang w:val="ru-RU"/>
        </w:rPr>
        <w:t>ления Лянтор с соблюдением установленных законодательством Российской Ф</w:t>
      </w:r>
      <w:r w:rsidRPr="00641B0E">
        <w:rPr>
          <w:sz w:val="28"/>
          <w:szCs w:val="28"/>
          <w:lang w:val="ru-RU"/>
        </w:rPr>
        <w:t>е</w:t>
      </w:r>
      <w:r w:rsidRPr="00641B0E">
        <w:rPr>
          <w:sz w:val="28"/>
          <w:szCs w:val="28"/>
          <w:lang w:val="ru-RU"/>
        </w:rPr>
        <w:t>дерации требований о защите персональных данных.</w:t>
      </w:r>
    </w:p>
    <w:p w:rsidR="00641B0E" w:rsidRPr="00641B0E" w:rsidRDefault="00641B0E" w:rsidP="00641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41B0E">
        <w:rPr>
          <w:sz w:val="28"/>
          <w:szCs w:val="28"/>
          <w:lang w:val="ru-RU"/>
        </w:rPr>
        <w:t>8.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41B0E" w:rsidRPr="00641B0E" w:rsidRDefault="00641B0E" w:rsidP="00641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41B0E">
        <w:rPr>
          <w:sz w:val="28"/>
          <w:szCs w:val="28"/>
          <w:lang w:val="ru-RU"/>
        </w:rPr>
        <w:t>9. Сведения о расходах, представленные в соответствии с настоящим Поря</w:t>
      </w:r>
      <w:r w:rsidRPr="00641B0E">
        <w:rPr>
          <w:sz w:val="28"/>
          <w:szCs w:val="28"/>
          <w:lang w:val="ru-RU"/>
        </w:rPr>
        <w:t>д</w:t>
      </w:r>
      <w:r w:rsidRPr="00641B0E">
        <w:rPr>
          <w:sz w:val="28"/>
          <w:szCs w:val="28"/>
          <w:lang w:val="ru-RU"/>
        </w:rPr>
        <w:t>ком лицами, замещающими муниципальные должности на постоянной основе, муниципальными служащими, приобщаются к их личному делу.</w:t>
      </w:r>
    </w:p>
    <w:p w:rsidR="00641B0E" w:rsidRPr="00641B0E" w:rsidRDefault="00641B0E" w:rsidP="00641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41B0E">
        <w:rPr>
          <w:sz w:val="28"/>
          <w:szCs w:val="28"/>
          <w:lang w:val="ru-RU"/>
        </w:rPr>
        <w:t>10. Лица, замещающие муниципальные должности на постоянной основе, муниципальные служащие, не представившие сведения либо представившие зав</w:t>
      </w:r>
      <w:r w:rsidRPr="00641B0E">
        <w:rPr>
          <w:sz w:val="28"/>
          <w:szCs w:val="28"/>
          <w:lang w:val="ru-RU"/>
        </w:rPr>
        <w:t>е</w:t>
      </w:r>
      <w:r w:rsidRPr="00641B0E">
        <w:rPr>
          <w:sz w:val="28"/>
          <w:szCs w:val="28"/>
          <w:lang w:val="ru-RU"/>
        </w:rPr>
        <w:t>домо недостоверные или неполные сведения о своих расходах, а также о расходах своих супруги (супруга) и несовершеннолетних детей по каждой сделке, пред</w:t>
      </w:r>
      <w:r w:rsidRPr="00641B0E">
        <w:rPr>
          <w:sz w:val="28"/>
          <w:szCs w:val="28"/>
          <w:lang w:val="ru-RU"/>
        </w:rPr>
        <w:t>у</w:t>
      </w:r>
      <w:r w:rsidRPr="00641B0E">
        <w:rPr>
          <w:sz w:val="28"/>
          <w:szCs w:val="28"/>
          <w:lang w:val="ru-RU"/>
        </w:rPr>
        <w:t xml:space="preserve">смотренной </w:t>
      </w:r>
      <w:hyperlink w:anchor="Par45" w:history="1">
        <w:r w:rsidRPr="00641B0E">
          <w:rPr>
            <w:sz w:val="28"/>
            <w:szCs w:val="28"/>
            <w:lang w:val="ru-RU"/>
          </w:rPr>
          <w:t>пунктом 1</w:t>
        </w:r>
      </w:hyperlink>
      <w:r w:rsidRPr="00641B0E">
        <w:rPr>
          <w:sz w:val="28"/>
          <w:szCs w:val="28"/>
          <w:lang w:val="ru-RU"/>
        </w:rPr>
        <w:t xml:space="preserve"> настоящего Порядка, подлежат освобождению от замещ</w:t>
      </w:r>
      <w:r w:rsidRPr="00641B0E">
        <w:rPr>
          <w:sz w:val="28"/>
          <w:szCs w:val="28"/>
          <w:lang w:val="ru-RU"/>
        </w:rPr>
        <w:t>а</w:t>
      </w:r>
      <w:r w:rsidRPr="00641B0E">
        <w:rPr>
          <w:sz w:val="28"/>
          <w:szCs w:val="28"/>
          <w:lang w:val="ru-RU"/>
        </w:rPr>
        <w:t>емой должности и (или) увольнению, или в отношении указанных лиц примен</w:t>
      </w:r>
      <w:r w:rsidRPr="00641B0E">
        <w:rPr>
          <w:sz w:val="28"/>
          <w:szCs w:val="28"/>
          <w:lang w:val="ru-RU"/>
        </w:rPr>
        <w:t>я</w:t>
      </w:r>
      <w:r w:rsidRPr="00641B0E">
        <w:rPr>
          <w:sz w:val="28"/>
          <w:szCs w:val="28"/>
          <w:lang w:val="ru-RU"/>
        </w:rPr>
        <w:t>ются иные меры юридической ответственности.</w:t>
      </w: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96C30" w:rsidRDefault="00196C30" w:rsidP="00196C30">
      <w:pPr>
        <w:widowControl w:val="0"/>
        <w:autoSpaceDE w:val="0"/>
        <w:autoSpaceDN w:val="0"/>
        <w:adjustRightInd w:val="0"/>
        <w:ind w:firstLine="5954"/>
        <w:outlineLvl w:val="0"/>
        <w:rPr>
          <w:sz w:val="28"/>
          <w:szCs w:val="28"/>
          <w:lang w:val="ru-RU"/>
        </w:rPr>
      </w:pPr>
      <w:bookmarkStart w:id="3" w:name="Par60"/>
      <w:bookmarkEnd w:id="3"/>
    </w:p>
    <w:p w:rsidR="00196C30" w:rsidRDefault="00196C30" w:rsidP="00196C30">
      <w:pPr>
        <w:widowControl w:val="0"/>
        <w:autoSpaceDE w:val="0"/>
        <w:autoSpaceDN w:val="0"/>
        <w:adjustRightInd w:val="0"/>
        <w:ind w:firstLine="5954"/>
        <w:outlineLvl w:val="0"/>
        <w:rPr>
          <w:sz w:val="24"/>
          <w:szCs w:val="24"/>
          <w:lang w:val="ru-RU"/>
        </w:rPr>
      </w:pPr>
      <w:r w:rsidRPr="00196C30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 xml:space="preserve">2 </w:t>
      </w:r>
      <w:r w:rsidRPr="00196C30">
        <w:rPr>
          <w:sz w:val="24"/>
          <w:szCs w:val="24"/>
          <w:lang w:val="ru-RU"/>
        </w:rPr>
        <w:t xml:space="preserve">к постановлению </w:t>
      </w:r>
    </w:p>
    <w:p w:rsidR="00196C30" w:rsidRPr="00196C30" w:rsidRDefault="00196C30" w:rsidP="00196C30">
      <w:pPr>
        <w:widowControl w:val="0"/>
        <w:autoSpaceDE w:val="0"/>
        <w:autoSpaceDN w:val="0"/>
        <w:adjustRightInd w:val="0"/>
        <w:ind w:firstLine="5954"/>
        <w:outlineLvl w:val="0"/>
        <w:rPr>
          <w:sz w:val="24"/>
          <w:szCs w:val="24"/>
          <w:lang w:val="ru-RU"/>
        </w:rPr>
      </w:pPr>
      <w:r w:rsidRPr="00196C30">
        <w:rPr>
          <w:sz w:val="24"/>
          <w:szCs w:val="24"/>
          <w:lang w:val="ru-RU"/>
        </w:rPr>
        <w:t>Главы городского поселения Ля</w:t>
      </w:r>
      <w:r w:rsidRPr="00196C30">
        <w:rPr>
          <w:sz w:val="24"/>
          <w:szCs w:val="24"/>
          <w:lang w:val="ru-RU"/>
        </w:rPr>
        <w:t>н</w:t>
      </w:r>
      <w:r w:rsidRPr="00196C30">
        <w:rPr>
          <w:sz w:val="24"/>
          <w:szCs w:val="24"/>
          <w:lang w:val="ru-RU"/>
        </w:rPr>
        <w:t>тор</w:t>
      </w:r>
    </w:p>
    <w:p w:rsidR="00196C30" w:rsidRPr="00196C30" w:rsidRDefault="00196C30" w:rsidP="00196C30">
      <w:pPr>
        <w:widowControl w:val="0"/>
        <w:autoSpaceDE w:val="0"/>
        <w:autoSpaceDN w:val="0"/>
        <w:adjustRightInd w:val="0"/>
        <w:ind w:firstLine="5954"/>
        <w:rPr>
          <w:sz w:val="24"/>
          <w:szCs w:val="24"/>
          <w:lang w:val="ru-RU"/>
        </w:rPr>
      </w:pPr>
      <w:r w:rsidRPr="00196C30">
        <w:rPr>
          <w:sz w:val="24"/>
          <w:szCs w:val="24"/>
          <w:lang w:val="ru-RU"/>
        </w:rPr>
        <w:t>от «</w:t>
      </w:r>
      <w:r w:rsidR="007D33C7">
        <w:rPr>
          <w:sz w:val="24"/>
          <w:szCs w:val="24"/>
          <w:lang w:val="ru-RU"/>
        </w:rPr>
        <w:t>17»</w:t>
      </w:r>
      <w:r>
        <w:rPr>
          <w:sz w:val="24"/>
          <w:szCs w:val="24"/>
          <w:lang w:val="ru-RU"/>
        </w:rPr>
        <w:t xml:space="preserve"> октября </w:t>
      </w:r>
      <w:r w:rsidRPr="00196C30">
        <w:rPr>
          <w:sz w:val="24"/>
          <w:szCs w:val="24"/>
          <w:lang w:val="ru-RU"/>
        </w:rPr>
        <w:t>2013 №</w:t>
      </w:r>
      <w:r w:rsidR="007D33C7">
        <w:rPr>
          <w:sz w:val="24"/>
          <w:szCs w:val="24"/>
          <w:lang w:val="ru-RU"/>
        </w:rPr>
        <w:t xml:space="preserve"> 5</w:t>
      </w:r>
    </w:p>
    <w:p w:rsidR="00196C30" w:rsidRDefault="00196C30" w:rsidP="00641B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137B">
        <w:rPr>
          <w:rFonts w:ascii="Times New Roman" w:hAnsi="Times New Roman" w:cs="Times New Roman"/>
          <w:sz w:val="28"/>
          <w:szCs w:val="28"/>
        </w:rPr>
        <w:t>В _____________________________________________________________________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</w:rPr>
      </w:pPr>
      <w:r w:rsidRPr="002B137B">
        <w:rPr>
          <w:rFonts w:ascii="Times New Roman" w:hAnsi="Times New Roman" w:cs="Times New Roman"/>
        </w:rPr>
        <w:t>(указывается наименование государственного органа, осуществляющего контроль за расходами лиц, замещающих должности государственной гражданской службы    Ханты-Мансийского автономного округа - Югры)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137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1B0E" w:rsidRPr="002B137B" w:rsidRDefault="00641B0E" w:rsidP="00641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 w:rsidRPr="002B137B">
        <w:rPr>
          <w:rFonts w:ascii="Times New Roman" w:hAnsi="Times New Roman" w:cs="Times New Roman"/>
          <w:sz w:val="28"/>
          <w:szCs w:val="28"/>
        </w:rPr>
        <w:t>СПРАВКА</w:t>
      </w:r>
    </w:p>
    <w:p w:rsidR="00641B0E" w:rsidRPr="002B137B" w:rsidRDefault="00641B0E" w:rsidP="00641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137B">
        <w:rPr>
          <w:rFonts w:ascii="Times New Roman" w:hAnsi="Times New Roman" w:cs="Times New Roman"/>
          <w:sz w:val="28"/>
          <w:szCs w:val="28"/>
        </w:rPr>
        <w:t>о расходах лица, замещающего муниципальную должность на постоянной основе, лица, замещающего должность муниципальной службы, по каждой сделке по приобретению земельного участка, другого объекта недвижимости, транспортн</w:t>
      </w:r>
      <w:r w:rsidRPr="002B137B">
        <w:rPr>
          <w:rFonts w:ascii="Times New Roman" w:hAnsi="Times New Roman" w:cs="Times New Roman"/>
          <w:sz w:val="28"/>
          <w:szCs w:val="28"/>
        </w:rPr>
        <w:t>о</w:t>
      </w:r>
      <w:r w:rsidRPr="002B137B">
        <w:rPr>
          <w:rFonts w:ascii="Times New Roman" w:hAnsi="Times New Roman" w:cs="Times New Roman"/>
          <w:sz w:val="28"/>
          <w:szCs w:val="28"/>
        </w:rPr>
        <w:t>го средства, ценных бумаг, акций (долей участия, паев в уставных (складочных)</w:t>
      </w:r>
    </w:p>
    <w:p w:rsidR="00641B0E" w:rsidRPr="002B137B" w:rsidRDefault="00641B0E" w:rsidP="00641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137B">
        <w:rPr>
          <w:rFonts w:ascii="Times New Roman" w:hAnsi="Times New Roman" w:cs="Times New Roman"/>
          <w:sz w:val="28"/>
          <w:szCs w:val="28"/>
        </w:rPr>
        <w:t>капиталах организаций) и об источниках получения средств, за счет которых с</w:t>
      </w:r>
      <w:r w:rsidRPr="002B137B">
        <w:rPr>
          <w:rFonts w:ascii="Times New Roman" w:hAnsi="Times New Roman" w:cs="Times New Roman"/>
          <w:sz w:val="28"/>
          <w:szCs w:val="28"/>
        </w:rPr>
        <w:t>о</w:t>
      </w:r>
      <w:r w:rsidRPr="002B137B">
        <w:rPr>
          <w:rFonts w:ascii="Times New Roman" w:hAnsi="Times New Roman" w:cs="Times New Roman"/>
          <w:sz w:val="28"/>
          <w:szCs w:val="28"/>
        </w:rPr>
        <w:t>вершена указанная сделка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137B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</w:rPr>
      </w:pPr>
      <w:r w:rsidRPr="002B137B">
        <w:rPr>
          <w:rFonts w:ascii="Times New Roman" w:hAnsi="Times New Roman" w:cs="Times New Roman"/>
        </w:rPr>
        <w:t xml:space="preserve">                  (фамилия, имя, отчество, дата рождения,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137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</w:rPr>
      </w:pPr>
      <w:r w:rsidRPr="002B137B">
        <w:rPr>
          <w:rFonts w:ascii="Times New Roman" w:hAnsi="Times New Roman" w:cs="Times New Roman"/>
        </w:rPr>
        <w:t>должность лица, замещающего муниципальную должность на постоянной основе,   лица, замещающего дол</w:t>
      </w:r>
      <w:r w:rsidRPr="002B137B">
        <w:rPr>
          <w:rFonts w:ascii="Times New Roman" w:hAnsi="Times New Roman" w:cs="Times New Roman"/>
        </w:rPr>
        <w:t>ж</w:t>
      </w:r>
      <w:r w:rsidRPr="002B137B">
        <w:rPr>
          <w:rFonts w:ascii="Times New Roman" w:hAnsi="Times New Roman" w:cs="Times New Roman"/>
        </w:rPr>
        <w:t>ность муниципальной службы)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137B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137B">
        <w:rPr>
          <w:rFonts w:ascii="Times New Roman" w:hAnsi="Times New Roman" w:cs="Times New Roman"/>
          <w:sz w:val="28"/>
          <w:szCs w:val="28"/>
        </w:rPr>
        <w:t>проживающий (ая) по адресу: _________________________</w:t>
      </w:r>
      <w:r w:rsidR="00196C30">
        <w:rPr>
          <w:rFonts w:ascii="Times New Roman" w:hAnsi="Times New Roman" w:cs="Times New Roman"/>
          <w:sz w:val="28"/>
          <w:szCs w:val="28"/>
        </w:rPr>
        <w:t>_</w:t>
      </w:r>
      <w:r w:rsidRPr="002B137B">
        <w:rPr>
          <w:rFonts w:ascii="Times New Roman" w:hAnsi="Times New Roman" w:cs="Times New Roman"/>
          <w:sz w:val="28"/>
          <w:szCs w:val="28"/>
        </w:rPr>
        <w:t>__________________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</w:rPr>
      </w:pPr>
      <w:r w:rsidRPr="002B1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B137B">
        <w:rPr>
          <w:rFonts w:ascii="Times New Roman" w:hAnsi="Times New Roman" w:cs="Times New Roman"/>
        </w:rPr>
        <w:t>(адрес места жительства)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137B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137B">
        <w:rPr>
          <w:rFonts w:ascii="Times New Roman" w:hAnsi="Times New Roman" w:cs="Times New Roman"/>
          <w:sz w:val="28"/>
          <w:szCs w:val="28"/>
        </w:rPr>
        <w:t>сообщаю, что в отчетный период с 1 января 20__ г. по 31 декабря 20__ г.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137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</w:rPr>
      </w:pPr>
      <w:r w:rsidRPr="002B137B">
        <w:rPr>
          <w:rFonts w:ascii="Times New Roman" w:hAnsi="Times New Roman" w:cs="Times New Roman"/>
          <w:sz w:val="28"/>
          <w:szCs w:val="28"/>
        </w:rPr>
        <w:t xml:space="preserve"> </w:t>
      </w:r>
      <w:r w:rsidRPr="002B137B">
        <w:rPr>
          <w:rFonts w:ascii="Times New Roman" w:hAnsi="Times New Roman" w:cs="Times New Roman"/>
        </w:rPr>
        <w:t>(мной, моей супругой (супругом), несовершеннолетним ребенком)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137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137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1B0E" w:rsidRPr="002B137B" w:rsidRDefault="00641B0E" w:rsidP="00641B0E">
      <w:pPr>
        <w:pStyle w:val="60"/>
        <w:shd w:val="clear" w:color="auto" w:fill="auto"/>
        <w:tabs>
          <w:tab w:val="left" w:leader="underscore" w:pos="4580"/>
          <w:tab w:val="left" w:leader="underscore" w:pos="6567"/>
        </w:tabs>
        <w:spacing w:before="0" w:after="254" w:line="22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137B">
        <w:rPr>
          <w:rFonts w:ascii="Times New Roman" w:hAnsi="Times New Roman" w:cs="Times New Roman"/>
          <w:sz w:val="28"/>
          <w:szCs w:val="28"/>
        </w:rPr>
        <w:t>приобретены:</w:t>
      </w:r>
    </w:p>
    <w:tbl>
      <w:tblPr>
        <w:tblW w:w="0" w:type="auto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418"/>
        <w:gridCol w:w="1701"/>
        <w:gridCol w:w="1559"/>
        <w:gridCol w:w="1843"/>
        <w:gridCol w:w="2784"/>
      </w:tblGrid>
      <w:tr w:rsidR="00641B0E" w:rsidRPr="00641B0E" w:rsidTr="00196C30">
        <w:trPr>
          <w:trHeight w:val="289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E" w:rsidRPr="002B137B" w:rsidRDefault="00641B0E" w:rsidP="00641B0E">
            <w:pPr>
              <w:pStyle w:val="3"/>
              <w:shd w:val="clear" w:color="auto" w:fill="auto"/>
              <w:spacing w:before="0" w:after="6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B137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1B0E" w:rsidRPr="002B137B" w:rsidRDefault="00641B0E" w:rsidP="00641B0E">
            <w:pPr>
              <w:pStyle w:val="60"/>
              <w:shd w:val="clear" w:color="auto" w:fill="auto"/>
              <w:tabs>
                <w:tab w:val="left" w:leader="underscore" w:pos="4580"/>
                <w:tab w:val="left" w:leader="underscore" w:pos="6567"/>
              </w:tabs>
              <w:spacing w:before="0" w:after="25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37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E" w:rsidRPr="002B137B" w:rsidRDefault="00641B0E" w:rsidP="00641B0E">
            <w:pPr>
              <w:pStyle w:val="60"/>
              <w:shd w:val="clear" w:color="auto" w:fill="auto"/>
              <w:tabs>
                <w:tab w:val="left" w:leader="underscore" w:pos="4580"/>
                <w:tab w:val="left" w:leader="underscore" w:pos="6567"/>
              </w:tabs>
              <w:spacing w:before="0" w:after="25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37B">
              <w:rPr>
                <w:rFonts w:ascii="Times New Roman" w:hAnsi="Times New Roman" w:cs="Times New Roman"/>
                <w:sz w:val="28"/>
                <w:szCs w:val="28"/>
              </w:rPr>
              <w:t>Предмет сделки</w:t>
            </w:r>
            <w:r w:rsidRPr="002B13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E" w:rsidRPr="002B137B" w:rsidRDefault="00641B0E" w:rsidP="00641B0E">
            <w:pPr>
              <w:pStyle w:val="60"/>
              <w:shd w:val="clear" w:color="auto" w:fill="auto"/>
              <w:tabs>
                <w:tab w:val="left" w:leader="underscore" w:pos="4580"/>
                <w:tab w:val="left" w:leader="underscore" w:pos="6567"/>
              </w:tabs>
              <w:spacing w:before="0" w:after="25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37B">
              <w:rPr>
                <w:rStyle w:val="510"/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Pr="002B137B">
              <w:rPr>
                <w:rStyle w:val="510"/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E" w:rsidRPr="002B137B" w:rsidRDefault="00641B0E" w:rsidP="00641B0E">
            <w:pPr>
              <w:pStyle w:val="60"/>
              <w:shd w:val="clear" w:color="auto" w:fill="auto"/>
              <w:tabs>
                <w:tab w:val="left" w:leader="underscore" w:pos="4580"/>
                <w:tab w:val="left" w:leader="underscore" w:pos="6567"/>
              </w:tabs>
              <w:spacing w:before="0" w:after="25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37B">
              <w:rPr>
                <w:rFonts w:ascii="Times New Roman" w:hAnsi="Times New Roman" w:cs="Times New Roman"/>
                <w:sz w:val="28"/>
                <w:szCs w:val="28"/>
              </w:rPr>
              <w:t>Сумма сделки</w:t>
            </w:r>
            <w:r w:rsidRPr="002B13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E" w:rsidRPr="002B137B" w:rsidRDefault="00641B0E" w:rsidP="00641B0E">
            <w:pPr>
              <w:pStyle w:val="60"/>
              <w:shd w:val="clear" w:color="auto" w:fill="auto"/>
              <w:tabs>
                <w:tab w:val="left" w:leader="underscore" w:pos="4580"/>
                <w:tab w:val="left" w:leader="underscore" w:pos="6567"/>
              </w:tabs>
              <w:spacing w:before="0" w:after="25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37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Источник пол</w:t>
            </w:r>
            <w:r w:rsidRPr="002B137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у</w:t>
            </w:r>
            <w:r w:rsidRPr="002B137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чения средств, за счет которых с</w:t>
            </w:r>
            <w:r w:rsidRPr="002B137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37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вершена сде</w:t>
            </w:r>
            <w:r w:rsidRPr="002B137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л</w:t>
            </w:r>
            <w:r w:rsidRPr="002B137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ка</w:t>
            </w:r>
            <w:r w:rsidRPr="002B137B">
              <w:rPr>
                <w:rStyle w:val="11"/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E" w:rsidRPr="002B137B" w:rsidRDefault="00641B0E" w:rsidP="00196C30">
            <w:pPr>
              <w:pStyle w:val="60"/>
              <w:shd w:val="clear" w:color="auto" w:fill="auto"/>
              <w:tabs>
                <w:tab w:val="left" w:leader="underscore" w:pos="4580"/>
                <w:tab w:val="left" w:leader="underscore" w:pos="6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37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Сумма общего дох</w:t>
            </w:r>
            <w:r w:rsidRPr="002B137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37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да лица, предст</w:t>
            </w:r>
            <w:r w:rsidRPr="002B137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B137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вившего справку, и его супруги (супр</w:t>
            </w:r>
            <w:r w:rsidRPr="002B137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у</w:t>
            </w:r>
            <w:r w:rsidRPr="002B137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га) за три п</w:t>
            </w:r>
            <w:r w:rsidRPr="002B137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37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следних года, предшеству</w:t>
            </w:r>
            <w:r w:rsidRPr="002B137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ю</w:t>
            </w:r>
            <w:r w:rsidRPr="002B137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щих совершению сделки</w:t>
            </w:r>
          </w:p>
        </w:tc>
      </w:tr>
      <w:tr w:rsidR="00641B0E" w:rsidRPr="002B137B" w:rsidTr="00196C30">
        <w:trPr>
          <w:trHeight w:val="21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E" w:rsidRPr="002B137B" w:rsidRDefault="00641B0E" w:rsidP="00641B0E">
            <w:pPr>
              <w:pStyle w:val="60"/>
              <w:shd w:val="clear" w:color="auto" w:fill="auto"/>
              <w:tabs>
                <w:tab w:val="left" w:leader="underscore" w:pos="4580"/>
                <w:tab w:val="left" w:leader="underscore" w:pos="6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E" w:rsidRPr="002B137B" w:rsidRDefault="00641B0E" w:rsidP="00641B0E">
            <w:pPr>
              <w:pStyle w:val="60"/>
              <w:shd w:val="clear" w:color="auto" w:fill="auto"/>
              <w:tabs>
                <w:tab w:val="left" w:leader="underscore" w:pos="4580"/>
                <w:tab w:val="left" w:leader="underscore" w:pos="6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E" w:rsidRPr="002B137B" w:rsidRDefault="00641B0E" w:rsidP="00641B0E">
            <w:pPr>
              <w:pStyle w:val="60"/>
              <w:shd w:val="clear" w:color="auto" w:fill="auto"/>
              <w:tabs>
                <w:tab w:val="left" w:leader="underscore" w:pos="4580"/>
                <w:tab w:val="left" w:leader="underscore" w:pos="6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E" w:rsidRPr="002B137B" w:rsidRDefault="00641B0E" w:rsidP="00641B0E">
            <w:pPr>
              <w:pStyle w:val="60"/>
              <w:shd w:val="clear" w:color="auto" w:fill="auto"/>
              <w:tabs>
                <w:tab w:val="left" w:leader="underscore" w:pos="4580"/>
                <w:tab w:val="left" w:leader="underscore" w:pos="6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E" w:rsidRPr="002B137B" w:rsidRDefault="00641B0E" w:rsidP="00641B0E">
            <w:pPr>
              <w:pStyle w:val="60"/>
              <w:shd w:val="clear" w:color="auto" w:fill="auto"/>
              <w:tabs>
                <w:tab w:val="left" w:leader="underscore" w:pos="4580"/>
                <w:tab w:val="left" w:leader="underscore" w:pos="6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E" w:rsidRPr="002B137B" w:rsidRDefault="00641B0E" w:rsidP="00641B0E">
            <w:pPr>
              <w:pStyle w:val="60"/>
              <w:shd w:val="clear" w:color="auto" w:fill="auto"/>
              <w:tabs>
                <w:tab w:val="left" w:leader="underscore" w:pos="4580"/>
                <w:tab w:val="left" w:leader="underscore" w:pos="6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41B0E" w:rsidRPr="002B137B" w:rsidTr="00196C30">
        <w:trPr>
          <w:trHeight w:val="1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0E" w:rsidRPr="002B137B" w:rsidRDefault="00641B0E" w:rsidP="00641B0E">
            <w:pPr>
              <w:pStyle w:val="60"/>
              <w:shd w:val="clear" w:color="auto" w:fill="auto"/>
              <w:tabs>
                <w:tab w:val="left" w:leader="underscore" w:pos="4580"/>
                <w:tab w:val="left" w:leader="underscore" w:pos="65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0E" w:rsidRPr="002B137B" w:rsidRDefault="00641B0E" w:rsidP="00641B0E">
            <w:pPr>
              <w:pStyle w:val="60"/>
              <w:shd w:val="clear" w:color="auto" w:fill="auto"/>
              <w:tabs>
                <w:tab w:val="left" w:leader="underscore" w:pos="4580"/>
                <w:tab w:val="left" w:leader="underscore" w:pos="6567"/>
              </w:tabs>
              <w:spacing w:before="0" w:after="25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0E" w:rsidRPr="002B137B" w:rsidRDefault="00641B0E" w:rsidP="00641B0E">
            <w:pPr>
              <w:pStyle w:val="60"/>
              <w:shd w:val="clear" w:color="auto" w:fill="auto"/>
              <w:tabs>
                <w:tab w:val="left" w:leader="underscore" w:pos="4580"/>
                <w:tab w:val="left" w:leader="underscore" w:pos="6567"/>
              </w:tabs>
              <w:spacing w:before="0" w:after="25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0E" w:rsidRPr="002B137B" w:rsidRDefault="00641B0E" w:rsidP="00641B0E">
            <w:pPr>
              <w:pStyle w:val="60"/>
              <w:shd w:val="clear" w:color="auto" w:fill="auto"/>
              <w:tabs>
                <w:tab w:val="left" w:leader="underscore" w:pos="4580"/>
                <w:tab w:val="left" w:leader="underscore" w:pos="6567"/>
              </w:tabs>
              <w:spacing w:before="0" w:after="25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0E" w:rsidRPr="002B137B" w:rsidRDefault="00641B0E" w:rsidP="00641B0E">
            <w:pPr>
              <w:pStyle w:val="60"/>
              <w:shd w:val="clear" w:color="auto" w:fill="auto"/>
              <w:tabs>
                <w:tab w:val="left" w:leader="underscore" w:pos="4580"/>
                <w:tab w:val="left" w:leader="underscore" w:pos="6567"/>
              </w:tabs>
              <w:spacing w:before="0" w:after="25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0E" w:rsidRPr="002B137B" w:rsidRDefault="00641B0E" w:rsidP="00641B0E">
            <w:pPr>
              <w:pStyle w:val="60"/>
              <w:shd w:val="clear" w:color="auto" w:fill="auto"/>
              <w:tabs>
                <w:tab w:val="left" w:leader="underscore" w:pos="4580"/>
                <w:tab w:val="left" w:leader="underscore" w:pos="6567"/>
              </w:tabs>
              <w:spacing w:before="0" w:after="25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B0E" w:rsidRPr="002B137B" w:rsidRDefault="00641B0E" w:rsidP="00641B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1B0E" w:rsidRPr="002B137B" w:rsidRDefault="00641B0E" w:rsidP="00641B0E">
      <w:pPr>
        <w:pStyle w:val="ConsPlusNonformat"/>
        <w:jc w:val="both"/>
        <w:rPr>
          <w:rFonts w:ascii="Times New Roman" w:hAnsi="Times New Roman" w:cs="Times New Roman"/>
        </w:rPr>
      </w:pPr>
      <w:r w:rsidRPr="002B137B">
        <w:rPr>
          <w:rFonts w:ascii="Times New Roman" w:hAnsi="Times New Roman" w:cs="Times New Roman"/>
        </w:rPr>
        <w:t>1  -  Справка  подается,  если  сумма  сделки  превышает  общий доход лица, замещающего муниципальную дол</w:t>
      </w:r>
      <w:r w:rsidRPr="002B137B">
        <w:rPr>
          <w:rFonts w:ascii="Times New Roman" w:hAnsi="Times New Roman" w:cs="Times New Roman"/>
        </w:rPr>
        <w:t>ж</w:t>
      </w:r>
      <w:r w:rsidRPr="002B137B">
        <w:rPr>
          <w:rFonts w:ascii="Times New Roman" w:hAnsi="Times New Roman" w:cs="Times New Roman"/>
        </w:rPr>
        <w:t>ность на постоянной основе, лица, замещающего должность  муниципальной  службы,  и его супруги (супруга) за три последних</w:t>
      </w:r>
    </w:p>
    <w:p w:rsidR="00641B0E" w:rsidRPr="002B137B" w:rsidRDefault="00641B0E" w:rsidP="00641B0E">
      <w:pPr>
        <w:pStyle w:val="ConsPlusNonformat"/>
        <w:jc w:val="both"/>
        <w:rPr>
          <w:rFonts w:ascii="Times New Roman" w:hAnsi="Times New Roman" w:cs="Times New Roman"/>
        </w:rPr>
      </w:pPr>
      <w:r w:rsidRPr="002B137B">
        <w:rPr>
          <w:rFonts w:ascii="Times New Roman" w:hAnsi="Times New Roman" w:cs="Times New Roman"/>
        </w:rPr>
        <w:lastRenderedPageBreak/>
        <w:t>года,  предшествующих  совершению сделки, вместе со справками о доходах, об имуществе  и  обязательствах имущественного  характера  лица,  его супруги(супруга) и несовершеннолетних детей.</w:t>
      </w:r>
    </w:p>
    <w:p w:rsidR="00641B0E" w:rsidRPr="002B137B" w:rsidRDefault="00641B0E" w:rsidP="00641B0E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24"/>
      <w:bookmarkEnd w:id="5"/>
      <w:r w:rsidRPr="002B137B">
        <w:rPr>
          <w:rFonts w:ascii="Times New Roman" w:hAnsi="Times New Roman" w:cs="Times New Roman"/>
        </w:rPr>
        <w:t>2  -  Если  сделка совершена супругой (супругом) и (или) несовершеннолетним ребенком,   указываются   фамилия,  имя,  отчество,  дата  рождения,  местожительства  и  (или)  место  регистрации соответственно супруги (супруга) и(или) несовершеннолетнего ребенка.</w:t>
      </w:r>
    </w:p>
    <w:p w:rsidR="00641B0E" w:rsidRPr="002B137B" w:rsidRDefault="00641B0E" w:rsidP="00641B0E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29"/>
      <w:bookmarkEnd w:id="6"/>
      <w:r w:rsidRPr="002B137B">
        <w:rPr>
          <w:rFonts w:ascii="Times New Roman" w:hAnsi="Times New Roman" w:cs="Times New Roman"/>
        </w:rPr>
        <w:t>3 - Указываются сделки по приобретению:-  недвижимого  имущества (земельного участка, жилого дома, кварт</w:t>
      </w:r>
      <w:r w:rsidRPr="002B137B">
        <w:rPr>
          <w:rFonts w:ascii="Times New Roman" w:hAnsi="Times New Roman" w:cs="Times New Roman"/>
        </w:rPr>
        <w:t>и</w:t>
      </w:r>
      <w:r w:rsidRPr="002B137B">
        <w:rPr>
          <w:rFonts w:ascii="Times New Roman" w:hAnsi="Times New Roman" w:cs="Times New Roman"/>
        </w:rPr>
        <w:t>ры, дачи,</w:t>
      </w:r>
    </w:p>
    <w:p w:rsidR="00641B0E" w:rsidRPr="002B137B" w:rsidRDefault="00641B0E" w:rsidP="00641B0E">
      <w:pPr>
        <w:pStyle w:val="ConsPlusNonformat"/>
        <w:jc w:val="both"/>
        <w:rPr>
          <w:rFonts w:ascii="Times New Roman" w:hAnsi="Times New Roman" w:cs="Times New Roman"/>
        </w:rPr>
      </w:pPr>
      <w:r w:rsidRPr="002B137B">
        <w:rPr>
          <w:rFonts w:ascii="Times New Roman" w:hAnsi="Times New Roman" w:cs="Times New Roman"/>
        </w:rPr>
        <w:t>гаража,  иного недвижимого имущества) с указанием адреса места нахождения и площади (кв. м) недвижимого имущества; -  транспортного  средства  (автомобиля  легкового,  автомобиля  грузового, автоприцепа,   мототран</w:t>
      </w:r>
      <w:r w:rsidRPr="002B137B">
        <w:rPr>
          <w:rFonts w:ascii="Times New Roman" w:hAnsi="Times New Roman" w:cs="Times New Roman"/>
        </w:rPr>
        <w:t>с</w:t>
      </w:r>
      <w:r w:rsidRPr="002B137B">
        <w:rPr>
          <w:rFonts w:ascii="Times New Roman" w:hAnsi="Times New Roman" w:cs="Times New Roman"/>
        </w:rPr>
        <w:t>портного  средства,  сельскохозяйственной  техники, водного транспорта, воздушного транспорта) с указанием марки и года выпуска транспортного средства; -  ценных  бумаг,  акций  (долей  участия,  паев  в  уставных  (скл</w:t>
      </w:r>
      <w:r w:rsidRPr="002B137B">
        <w:rPr>
          <w:rFonts w:ascii="Times New Roman" w:hAnsi="Times New Roman" w:cs="Times New Roman"/>
        </w:rPr>
        <w:t>а</w:t>
      </w:r>
      <w:r w:rsidRPr="002B137B">
        <w:rPr>
          <w:rFonts w:ascii="Times New Roman" w:hAnsi="Times New Roman" w:cs="Times New Roman"/>
        </w:rPr>
        <w:t>дочных)</w:t>
      </w:r>
    </w:p>
    <w:p w:rsidR="00641B0E" w:rsidRPr="002B137B" w:rsidRDefault="00641B0E" w:rsidP="00641B0E">
      <w:pPr>
        <w:pStyle w:val="ConsPlusNonformat"/>
        <w:jc w:val="both"/>
        <w:rPr>
          <w:rFonts w:ascii="Times New Roman" w:hAnsi="Times New Roman" w:cs="Times New Roman"/>
        </w:rPr>
      </w:pPr>
      <w:r w:rsidRPr="002B137B">
        <w:rPr>
          <w:rFonts w:ascii="Times New Roman" w:hAnsi="Times New Roman" w:cs="Times New Roman"/>
        </w:rPr>
        <w:t>капиталах  организаций)  с  указанием  вида ценных бумаг (Акция, Облигация, Вексель,  Чек, Банковский сертиф</w:t>
      </w:r>
      <w:r w:rsidRPr="002B137B">
        <w:rPr>
          <w:rFonts w:ascii="Times New Roman" w:hAnsi="Times New Roman" w:cs="Times New Roman"/>
        </w:rPr>
        <w:t>и</w:t>
      </w:r>
      <w:r w:rsidRPr="002B137B">
        <w:rPr>
          <w:rFonts w:ascii="Times New Roman" w:hAnsi="Times New Roman" w:cs="Times New Roman"/>
        </w:rPr>
        <w:t>кат, Коносамент, Закладная, Инвестиционный пай),   для   акционерных   обществ  указывается  номинальная  ст</w:t>
      </w:r>
      <w:r w:rsidRPr="002B137B">
        <w:rPr>
          <w:rFonts w:ascii="Times New Roman" w:hAnsi="Times New Roman" w:cs="Times New Roman"/>
        </w:rPr>
        <w:t>о</w:t>
      </w:r>
      <w:r w:rsidRPr="002B137B">
        <w:rPr>
          <w:rFonts w:ascii="Times New Roman" w:hAnsi="Times New Roman" w:cs="Times New Roman"/>
        </w:rPr>
        <w:t>имость  и</w:t>
      </w:r>
    </w:p>
    <w:p w:rsidR="00641B0E" w:rsidRPr="002B137B" w:rsidRDefault="00641B0E" w:rsidP="00641B0E">
      <w:pPr>
        <w:pStyle w:val="ConsPlusNonformat"/>
        <w:jc w:val="both"/>
        <w:rPr>
          <w:rFonts w:ascii="Times New Roman" w:hAnsi="Times New Roman" w:cs="Times New Roman"/>
        </w:rPr>
      </w:pPr>
      <w:r w:rsidRPr="002B137B">
        <w:rPr>
          <w:rFonts w:ascii="Times New Roman" w:hAnsi="Times New Roman" w:cs="Times New Roman"/>
        </w:rPr>
        <w:t>количество акций, полного наименования, вида и адреса эмитента.</w:t>
      </w:r>
    </w:p>
    <w:p w:rsidR="00641B0E" w:rsidRPr="002B137B" w:rsidRDefault="00641B0E" w:rsidP="00641B0E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43"/>
      <w:bookmarkEnd w:id="7"/>
      <w:r w:rsidRPr="002B137B">
        <w:rPr>
          <w:rFonts w:ascii="Times New Roman" w:hAnsi="Times New Roman" w:cs="Times New Roman"/>
        </w:rPr>
        <w:t>4  -  Указывается  договор  купли-продажи  или иное предусмотренное законом основание  приобретения  права  собственности.  К справке прилагаются копии указанных документов.</w:t>
      </w:r>
    </w:p>
    <w:p w:rsidR="00641B0E" w:rsidRPr="002B137B" w:rsidRDefault="00641B0E" w:rsidP="00641B0E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147"/>
      <w:bookmarkEnd w:id="8"/>
      <w:r w:rsidRPr="002B137B">
        <w:rPr>
          <w:rFonts w:ascii="Times New Roman" w:hAnsi="Times New Roman" w:cs="Times New Roman"/>
        </w:rPr>
        <w:t>5 - Указываются все расходы, понесенные вследствие совершения сделки.</w:t>
      </w:r>
    </w:p>
    <w:p w:rsidR="00641B0E" w:rsidRPr="002B137B" w:rsidRDefault="00641B0E" w:rsidP="00641B0E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149"/>
      <w:bookmarkEnd w:id="9"/>
      <w:r w:rsidRPr="002B137B">
        <w:rPr>
          <w:rFonts w:ascii="Times New Roman" w:hAnsi="Times New Roman" w:cs="Times New Roman"/>
        </w:rPr>
        <w:t>6  -  Источником получения средств, за счет которых совершена сделка, может быть:  доход  по основному месту работы лица, представившего справку, и его супруги  (супруга)  (указываются фамилия, имя, отчество, место ж</w:t>
      </w:r>
      <w:r w:rsidRPr="002B137B">
        <w:rPr>
          <w:rFonts w:ascii="Times New Roman" w:hAnsi="Times New Roman" w:cs="Times New Roman"/>
        </w:rPr>
        <w:t>и</w:t>
      </w:r>
      <w:r w:rsidRPr="002B137B">
        <w:rPr>
          <w:rFonts w:ascii="Times New Roman" w:hAnsi="Times New Roman" w:cs="Times New Roman"/>
        </w:rPr>
        <w:t>тельства и</w:t>
      </w:r>
    </w:p>
    <w:p w:rsidR="00641B0E" w:rsidRPr="002B137B" w:rsidRDefault="00641B0E" w:rsidP="00641B0E">
      <w:pPr>
        <w:pStyle w:val="ConsPlusNonformat"/>
        <w:jc w:val="both"/>
        <w:rPr>
          <w:rFonts w:ascii="Times New Roman" w:hAnsi="Times New Roman" w:cs="Times New Roman"/>
        </w:rPr>
      </w:pPr>
      <w:r w:rsidRPr="002B137B">
        <w:rPr>
          <w:rFonts w:ascii="Times New Roman" w:hAnsi="Times New Roman" w:cs="Times New Roman"/>
        </w:rPr>
        <w:t>(или)  место  регистрации  супруги  (супруга);  доход указанных лиц от иной разрешенной  законом  деятельности;  доход  от  вкладов  в  банках  и  иных кредитных  организациях;  накопления  за  предыдущие годы; наследство; дар; заем;  ипотека;  доход  от продажи имущества; иные кредитные обязательства; другое.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</w:rPr>
      </w:pP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</w:rPr>
      </w:pP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137B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137B">
        <w:rPr>
          <w:rFonts w:ascii="Times New Roman" w:hAnsi="Times New Roman" w:cs="Times New Roman"/>
          <w:sz w:val="28"/>
          <w:szCs w:val="28"/>
        </w:rPr>
        <w:t>"__" _____________ 20__ г.      ___________________________________________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</w:rPr>
      </w:pPr>
      <w:r w:rsidRPr="002B137B">
        <w:rPr>
          <w:rFonts w:ascii="Times New Roman" w:hAnsi="Times New Roman" w:cs="Times New Roman"/>
        </w:rPr>
        <w:t xml:space="preserve"> (подпись лица, замещающего муниципальную  должность на постоянной основе, лица  замещающего должность 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</w:rPr>
      </w:pPr>
      <w:r w:rsidRPr="002B137B">
        <w:rPr>
          <w:rFonts w:ascii="Times New Roman" w:hAnsi="Times New Roman" w:cs="Times New Roman"/>
        </w:rPr>
        <w:t>муниципальной службы)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</w:rPr>
      </w:pP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137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</w:rPr>
      </w:pPr>
      <w:r w:rsidRPr="002B137B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641B0E" w:rsidRPr="002B137B" w:rsidRDefault="00641B0E" w:rsidP="00641B0E">
      <w:pPr>
        <w:pStyle w:val="ConsPlusNonformat"/>
        <w:rPr>
          <w:rFonts w:ascii="Times New Roman" w:hAnsi="Times New Roman" w:cs="Times New Roman"/>
        </w:rPr>
      </w:pPr>
      <w:r w:rsidRPr="002B137B">
        <w:rPr>
          <w:rFonts w:ascii="Times New Roman" w:hAnsi="Times New Roman" w:cs="Times New Roman"/>
        </w:rPr>
        <w:t>«___»___________20____г.</w:t>
      </w: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641B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41B0E" w:rsidRPr="00641B0E" w:rsidRDefault="00641B0E" w:rsidP="004327D3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sectPr w:rsidR="00641B0E" w:rsidRPr="00641B0E" w:rsidSect="00196C30">
      <w:headerReference w:type="default" r:id="rId14"/>
      <w:pgSz w:w="11906" w:h="16838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07" w:rsidRDefault="00784707" w:rsidP="00BC1AEA">
      <w:r>
        <w:separator/>
      </w:r>
    </w:p>
  </w:endnote>
  <w:endnote w:type="continuationSeparator" w:id="0">
    <w:p w:rsidR="00784707" w:rsidRDefault="00784707" w:rsidP="00BC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07" w:rsidRDefault="00784707" w:rsidP="00BC1AEA">
      <w:r>
        <w:separator/>
      </w:r>
    </w:p>
  </w:footnote>
  <w:footnote w:type="continuationSeparator" w:id="0">
    <w:p w:rsidR="00784707" w:rsidRDefault="00784707" w:rsidP="00BC1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30" w:rsidRDefault="00196C30" w:rsidP="0085763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0EC6">
      <w:rPr>
        <w:noProof/>
      </w:rPr>
      <w:t>2</w:t>
    </w:r>
    <w:r>
      <w:fldChar w:fldCharType="end"/>
    </w:r>
  </w:p>
  <w:p w:rsidR="00196C30" w:rsidRDefault="00196C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61E7D"/>
    <w:multiLevelType w:val="singleLevel"/>
    <w:tmpl w:val="D6BC9AE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337B71"/>
    <w:multiLevelType w:val="singleLevel"/>
    <w:tmpl w:val="CC30F7D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403797"/>
    <w:multiLevelType w:val="singleLevel"/>
    <w:tmpl w:val="918C2232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E4923"/>
    <w:multiLevelType w:val="hybridMultilevel"/>
    <w:tmpl w:val="FE7E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20"/>
  </w:num>
  <w:num w:numId="5">
    <w:abstractNumId w:val="6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18"/>
  </w:num>
  <w:num w:numId="11">
    <w:abstractNumId w:val="12"/>
  </w:num>
  <w:num w:numId="12">
    <w:abstractNumId w:val="1"/>
  </w:num>
  <w:num w:numId="13">
    <w:abstractNumId w:val="4"/>
  </w:num>
  <w:num w:numId="14">
    <w:abstractNumId w:val="8"/>
  </w:num>
  <w:num w:numId="15">
    <w:abstractNumId w:val="17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7E"/>
    <w:rsid w:val="0005559F"/>
    <w:rsid w:val="0009223D"/>
    <w:rsid w:val="000B6108"/>
    <w:rsid w:val="000C1B77"/>
    <w:rsid w:val="00156435"/>
    <w:rsid w:val="001716BE"/>
    <w:rsid w:val="00176EB3"/>
    <w:rsid w:val="00196C30"/>
    <w:rsid w:val="001E5381"/>
    <w:rsid w:val="002D58FC"/>
    <w:rsid w:val="002F50BA"/>
    <w:rsid w:val="00306725"/>
    <w:rsid w:val="00306ABD"/>
    <w:rsid w:val="00326911"/>
    <w:rsid w:val="0033449D"/>
    <w:rsid w:val="0037120A"/>
    <w:rsid w:val="003E30F7"/>
    <w:rsid w:val="0040679E"/>
    <w:rsid w:val="004301D3"/>
    <w:rsid w:val="004327D3"/>
    <w:rsid w:val="00447AC2"/>
    <w:rsid w:val="00447FD7"/>
    <w:rsid w:val="00477686"/>
    <w:rsid w:val="004A0DEE"/>
    <w:rsid w:val="004D5AFD"/>
    <w:rsid w:val="004D7225"/>
    <w:rsid w:val="004E2DB9"/>
    <w:rsid w:val="004E785D"/>
    <w:rsid w:val="00542BD3"/>
    <w:rsid w:val="00571304"/>
    <w:rsid w:val="005B4E5C"/>
    <w:rsid w:val="005E5917"/>
    <w:rsid w:val="00607774"/>
    <w:rsid w:val="00641B0E"/>
    <w:rsid w:val="0064735D"/>
    <w:rsid w:val="0066027C"/>
    <w:rsid w:val="00683BC6"/>
    <w:rsid w:val="007038E6"/>
    <w:rsid w:val="007063B5"/>
    <w:rsid w:val="0072610F"/>
    <w:rsid w:val="0075493E"/>
    <w:rsid w:val="0078307E"/>
    <w:rsid w:val="00784707"/>
    <w:rsid w:val="00793F86"/>
    <w:rsid w:val="007D33C7"/>
    <w:rsid w:val="007F369F"/>
    <w:rsid w:val="008434EE"/>
    <w:rsid w:val="00857633"/>
    <w:rsid w:val="008913A3"/>
    <w:rsid w:val="00892904"/>
    <w:rsid w:val="008E2777"/>
    <w:rsid w:val="00977ED1"/>
    <w:rsid w:val="00982709"/>
    <w:rsid w:val="00990DC9"/>
    <w:rsid w:val="00A038CD"/>
    <w:rsid w:val="00A20E36"/>
    <w:rsid w:val="00B17709"/>
    <w:rsid w:val="00B36DBE"/>
    <w:rsid w:val="00B57D39"/>
    <w:rsid w:val="00B80FC4"/>
    <w:rsid w:val="00BC1AEA"/>
    <w:rsid w:val="00C113F0"/>
    <w:rsid w:val="00C20EC6"/>
    <w:rsid w:val="00C456AB"/>
    <w:rsid w:val="00C5409D"/>
    <w:rsid w:val="00C70CDC"/>
    <w:rsid w:val="00CF78B2"/>
    <w:rsid w:val="00D514FD"/>
    <w:rsid w:val="00D62C47"/>
    <w:rsid w:val="00D82899"/>
    <w:rsid w:val="00EB5BE0"/>
    <w:rsid w:val="00ED435F"/>
    <w:rsid w:val="00EF4D7A"/>
    <w:rsid w:val="00F00A23"/>
    <w:rsid w:val="00F400F3"/>
    <w:rsid w:val="00F8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86"/>
    <w:rPr>
      <w:lang w:val="en-US"/>
    </w:rPr>
  </w:style>
  <w:style w:type="paragraph" w:styleId="1">
    <w:name w:val="heading 1"/>
    <w:basedOn w:val="a"/>
    <w:next w:val="a"/>
    <w:link w:val="10"/>
    <w:qFormat/>
    <w:rsid w:val="00BC1AEA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477686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E785D"/>
    <w:rPr>
      <w:rFonts w:ascii="Courier New" w:hAnsi="Courier New" w:cs="Courier New"/>
    </w:rPr>
  </w:style>
  <w:style w:type="paragraph" w:styleId="a4">
    <w:name w:val="Body Text"/>
    <w:basedOn w:val="a"/>
    <w:rsid w:val="00477686"/>
    <w:rPr>
      <w:sz w:val="28"/>
      <w:lang w:val="ru-RU"/>
    </w:rPr>
  </w:style>
  <w:style w:type="paragraph" w:customStyle="1" w:styleId="a5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BC1AE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BC1AEA"/>
    <w:rPr>
      <w:lang w:val="en-US"/>
    </w:rPr>
  </w:style>
  <w:style w:type="paragraph" w:styleId="aa">
    <w:name w:val="footer"/>
    <w:basedOn w:val="a"/>
    <w:link w:val="ab"/>
    <w:rsid w:val="00BC1AE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BC1AEA"/>
    <w:rPr>
      <w:lang w:val="en-US"/>
    </w:rPr>
  </w:style>
  <w:style w:type="character" w:customStyle="1" w:styleId="10">
    <w:name w:val="Заголовок 1 Знак"/>
    <w:link w:val="1"/>
    <w:rsid w:val="00BC1AEA"/>
    <w:rPr>
      <w:sz w:val="28"/>
    </w:rPr>
  </w:style>
  <w:style w:type="character" w:styleId="ac">
    <w:name w:val="page number"/>
    <w:basedOn w:val="a0"/>
    <w:rsid w:val="00BC1AEA"/>
  </w:style>
  <w:style w:type="paragraph" w:styleId="ad">
    <w:name w:val="Balloon Text"/>
    <w:basedOn w:val="a"/>
    <w:link w:val="ae"/>
    <w:rsid w:val="00BC1AEA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BC1AEA"/>
    <w:rPr>
      <w:rFonts w:ascii="Tahoma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BC1A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">
    <w:name w:val="Обычн^bй"/>
    <w:rsid w:val="002D58FC"/>
    <w:pPr>
      <w:widowControl w:val="0"/>
    </w:pPr>
  </w:style>
  <w:style w:type="character" w:customStyle="1" w:styleId="6">
    <w:name w:val="Основной текст (6)_"/>
    <w:basedOn w:val="a0"/>
    <w:link w:val="60"/>
    <w:locked/>
    <w:rsid w:val="00641B0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1B0E"/>
    <w:pPr>
      <w:widowControl w:val="0"/>
      <w:shd w:val="clear" w:color="auto" w:fill="FFFFFF"/>
      <w:spacing w:before="240" w:after="240" w:line="0" w:lineRule="atLeast"/>
    </w:pPr>
    <w:rPr>
      <w:rFonts w:ascii="Sylfaen" w:eastAsia="Sylfaen" w:hAnsi="Sylfaen" w:cs="Sylfaen"/>
      <w:sz w:val="21"/>
      <w:szCs w:val="21"/>
      <w:lang w:val="ru-RU"/>
    </w:rPr>
  </w:style>
  <w:style w:type="character" w:customStyle="1" w:styleId="af">
    <w:name w:val="Основной текст_"/>
    <w:basedOn w:val="a0"/>
    <w:link w:val="3"/>
    <w:locked/>
    <w:rsid w:val="00641B0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641B0E"/>
    <w:pPr>
      <w:widowControl w:val="0"/>
      <w:shd w:val="clear" w:color="auto" w:fill="FFFFFF"/>
      <w:spacing w:before="240" w:after="840" w:line="0" w:lineRule="atLeast"/>
    </w:pPr>
    <w:rPr>
      <w:rFonts w:ascii="Sylfaen" w:eastAsia="Sylfaen" w:hAnsi="Sylfaen" w:cs="Sylfaen"/>
      <w:sz w:val="21"/>
      <w:szCs w:val="21"/>
      <w:lang w:val="ru-RU"/>
    </w:rPr>
  </w:style>
  <w:style w:type="character" w:customStyle="1" w:styleId="510">
    <w:name w:val="Основной текст (5) + 10"/>
    <w:aliases w:val="5 pt"/>
    <w:basedOn w:val="af"/>
    <w:rsid w:val="00641B0E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">
    <w:name w:val="Основной текст1"/>
    <w:basedOn w:val="af"/>
    <w:rsid w:val="00641B0E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86"/>
    <w:rPr>
      <w:lang w:val="en-US"/>
    </w:rPr>
  </w:style>
  <w:style w:type="paragraph" w:styleId="1">
    <w:name w:val="heading 1"/>
    <w:basedOn w:val="a"/>
    <w:next w:val="a"/>
    <w:link w:val="10"/>
    <w:qFormat/>
    <w:rsid w:val="00BC1AEA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477686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E785D"/>
    <w:rPr>
      <w:rFonts w:ascii="Courier New" w:hAnsi="Courier New" w:cs="Courier New"/>
    </w:rPr>
  </w:style>
  <w:style w:type="paragraph" w:styleId="a4">
    <w:name w:val="Body Text"/>
    <w:basedOn w:val="a"/>
    <w:rsid w:val="00477686"/>
    <w:rPr>
      <w:sz w:val="28"/>
      <w:lang w:val="ru-RU"/>
    </w:rPr>
  </w:style>
  <w:style w:type="paragraph" w:customStyle="1" w:styleId="a5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BC1AE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BC1AEA"/>
    <w:rPr>
      <w:lang w:val="en-US"/>
    </w:rPr>
  </w:style>
  <w:style w:type="paragraph" w:styleId="aa">
    <w:name w:val="footer"/>
    <w:basedOn w:val="a"/>
    <w:link w:val="ab"/>
    <w:rsid w:val="00BC1AE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BC1AEA"/>
    <w:rPr>
      <w:lang w:val="en-US"/>
    </w:rPr>
  </w:style>
  <w:style w:type="character" w:customStyle="1" w:styleId="10">
    <w:name w:val="Заголовок 1 Знак"/>
    <w:link w:val="1"/>
    <w:rsid w:val="00BC1AEA"/>
    <w:rPr>
      <w:sz w:val="28"/>
    </w:rPr>
  </w:style>
  <w:style w:type="character" w:styleId="ac">
    <w:name w:val="page number"/>
    <w:basedOn w:val="a0"/>
    <w:rsid w:val="00BC1AEA"/>
  </w:style>
  <w:style w:type="paragraph" w:styleId="ad">
    <w:name w:val="Balloon Text"/>
    <w:basedOn w:val="a"/>
    <w:link w:val="ae"/>
    <w:rsid w:val="00BC1AEA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BC1AEA"/>
    <w:rPr>
      <w:rFonts w:ascii="Tahoma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BC1A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">
    <w:name w:val="Обычн^bй"/>
    <w:rsid w:val="002D58FC"/>
    <w:pPr>
      <w:widowControl w:val="0"/>
    </w:pPr>
  </w:style>
  <w:style w:type="character" w:customStyle="1" w:styleId="6">
    <w:name w:val="Основной текст (6)_"/>
    <w:basedOn w:val="a0"/>
    <w:link w:val="60"/>
    <w:locked/>
    <w:rsid w:val="00641B0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1B0E"/>
    <w:pPr>
      <w:widowControl w:val="0"/>
      <w:shd w:val="clear" w:color="auto" w:fill="FFFFFF"/>
      <w:spacing w:before="240" w:after="240" w:line="0" w:lineRule="atLeast"/>
    </w:pPr>
    <w:rPr>
      <w:rFonts w:ascii="Sylfaen" w:eastAsia="Sylfaen" w:hAnsi="Sylfaen" w:cs="Sylfaen"/>
      <w:sz w:val="21"/>
      <w:szCs w:val="21"/>
      <w:lang w:val="ru-RU"/>
    </w:rPr>
  </w:style>
  <w:style w:type="character" w:customStyle="1" w:styleId="af">
    <w:name w:val="Основной текст_"/>
    <w:basedOn w:val="a0"/>
    <w:link w:val="3"/>
    <w:locked/>
    <w:rsid w:val="00641B0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641B0E"/>
    <w:pPr>
      <w:widowControl w:val="0"/>
      <w:shd w:val="clear" w:color="auto" w:fill="FFFFFF"/>
      <w:spacing w:before="240" w:after="840" w:line="0" w:lineRule="atLeast"/>
    </w:pPr>
    <w:rPr>
      <w:rFonts w:ascii="Sylfaen" w:eastAsia="Sylfaen" w:hAnsi="Sylfaen" w:cs="Sylfaen"/>
      <w:sz w:val="21"/>
      <w:szCs w:val="21"/>
      <w:lang w:val="ru-RU"/>
    </w:rPr>
  </w:style>
  <w:style w:type="character" w:customStyle="1" w:styleId="510">
    <w:name w:val="Основной текст (5) + 10"/>
    <w:aliases w:val="5 pt"/>
    <w:basedOn w:val="af"/>
    <w:rsid w:val="00641B0E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">
    <w:name w:val="Основной текст1"/>
    <w:basedOn w:val="af"/>
    <w:rsid w:val="00641B0E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72F324A6DE47255DC75C8B2F42972CE289C2539C1DE6C4279716D2371434E7FEB3FCD5C629DD8E7s3AC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2F324A6DE47255DC75D6BFE24525C12F947331CCD7641D2D2E367E264A4428AC70941E2690D9E1380D2Fs7A1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2F324A6DE47255DC75C8B2F42972CE289C2539C1DE6C4279716D2371434E7FEB3FCD5C629DD8E0s3A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2F324A6DE47255DC75C8B2F42972CE289B2B3EC4D86C4279716D2371434E7FEB3FCD5As6AA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12278</CharactersWithSpaces>
  <SharedDoc>false</SharedDoc>
  <HLinks>
    <vt:vector size="60" baseType="variant"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3801140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consultantplus://offline/ref=272F324A6DE47255DC75C8B2F42972CE289C2539C1DE6C4279716D2371434E7FEB3FCD5C629DD8E7s3ACM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consultantplus://offline/ref=272F324A6DE47255DC75D6BFE24525C12F947331CCD7641D2D2E367E264A4428AC70941E2690D9E1380D2Fs7A1M</vt:lpwstr>
      </vt:variant>
      <vt:variant>
        <vt:lpwstr/>
      </vt:variant>
      <vt:variant>
        <vt:i4>3801185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consultantplus://offline/ref=272F324A6DE47255DC75C8B2F42972CE289C2539C1DE6C4279716D2371434E7FEB3FCD5C629DD8E0s3A1M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consultantplus://offline/ref=272F324A6DE47255DC75C8B2F42972CE289B2B3EC4D86C4279716D2371434E7FEB3FCD5As6AAM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ArtemenkoAN</dc:creator>
  <cp:lastModifiedBy>Мязитов Марсель Наильевич</cp:lastModifiedBy>
  <cp:revision>2</cp:revision>
  <cp:lastPrinted>2013-10-17T06:07:00Z</cp:lastPrinted>
  <dcterms:created xsi:type="dcterms:W3CDTF">2013-10-17T11:51:00Z</dcterms:created>
  <dcterms:modified xsi:type="dcterms:W3CDTF">2013-10-17T11:51:00Z</dcterms:modified>
</cp:coreProperties>
</file>