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5D" w:rsidRPr="00BF5A0B" w:rsidRDefault="004F605D" w:rsidP="00BF5A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Утвержден</w:t>
      </w:r>
    </w:p>
    <w:p w:rsidR="004F605D" w:rsidRPr="00BF5A0B" w:rsidRDefault="004F605D" w:rsidP="00BF5A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решением собрания граждан</w:t>
      </w:r>
    </w:p>
    <w:p w:rsidR="004F605D" w:rsidRPr="00BF5A0B" w:rsidRDefault="004F605D" w:rsidP="00BF5A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ТОС _____________________</w:t>
      </w:r>
    </w:p>
    <w:p w:rsidR="004F605D" w:rsidRPr="00BF5A0B" w:rsidRDefault="004F605D" w:rsidP="00BF5A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(наименование)</w:t>
      </w:r>
    </w:p>
    <w:p w:rsidR="004F605D" w:rsidRPr="00BF5A0B" w:rsidRDefault="004F605D" w:rsidP="00BF5A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F5A0B" w:rsidRPr="00BF5A0B">
        <w:rPr>
          <w:rFonts w:ascii="Times New Roman" w:hAnsi="Times New Roman" w:cs="Times New Roman"/>
          <w:sz w:val="24"/>
          <w:szCs w:val="24"/>
        </w:rPr>
        <w:t xml:space="preserve">                  от _______ 20____</w:t>
      </w:r>
      <w:r w:rsidRPr="00BF5A0B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4F605D" w:rsidRPr="00BF5A0B" w:rsidRDefault="004F605D" w:rsidP="00BF5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УСТАВ</w:t>
      </w:r>
    </w:p>
    <w:p w:rsidR="004F605D" w:rsidRPr="00BF5A0B" w:rsidRDefault="004F605D" w:rsidP="00BF5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4F605D" w:rsidRPr="00BF5A0B" w:rsidRDefault="004F605D" w:rsidP="00BF5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F605D" w:rsidRPr="00BF5A0B" w:rsidRDefault="004F605D" w:rsidP="00BF5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Глава I. ОБЩИЕ ПОЛОЖЕНИЯ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Статья 1. Территориальное общественное самоуправление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 (далее - ТОС) -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вопросам, определенным полномочиями ТОС.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2. ТОС осуществляется непосредственно населением через выборный орган управления ТОС.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3. Высшим органом ТОС является общее собрание.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Статья 2. Правовая основа и основные принципы осуществления ТОС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 xml:space="preserve">1. Правовую основу осуществления ТОС составляют: </w:t>
      </w:r>
      <w:hyperlink r:id="rId4" w:history="1">
        <w:r w:rsidRPr="00BF5A0B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BF5A0B">
        <w:rPr>
          <w:rFonts w:ascii="Times New Roman" w:hAnsi="Times New Roman" w:cs="Times New Roman"/>
          <w:sz w:val="24"/>
          <w:szCs w:val="24"/>
        </w:rPr>
        <w:t xml:space="preserve"> Российской Федерации; Федеральный </w:t>
      </w:r>
      <w:hyperlink r:id="rId5" w:history="1">
        <w:r w:rsidRPr="00BF5A0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F5A0B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N 131-ФЗ от 06.10.2003; Федеральный </w:t>
      </w:r>
      <w:hyperlink r:id="rId6" w:history="1">
        <w:r w:rsidRPr="00BF5A0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BF5A0B"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 от 12.01.1996 N 7-ФЗ; </w:t>
      </w:r>
      <w:r w:rsidR="00BF5A0B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BF5A0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F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A0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BF5A0B">
        <w:rPr>
          <w:rFonts w:ascii="Times New Roman" w:hAnsi="Times New Roman" w:cs="Times New Roman"/>
          <w:sz w:val="24"/>
          <w:szCs w:val="24"/>
        </w:rPr>
        <w:t xml:space="preserve">, </w:t>
      </w:r>
      <w:r w:rsidR="00BF5A0B">
        <w:rPr>
          <w:rFonts w:ascii="Times New Roman" w:hAnsi="Times New Roman" w:cs="Times New Roman"/>
          <w:sz w:val="24"/>
          <w:szCs w:val="24"/>
        </w:rPr>
        <w:t>Решение Совета депутатов от 29.05.2007 № 66 « О порядке организации и осуществления территориального общественного самоуправления»</w:t>
      </w:r>
      <w:r w:rsidRPr="00BF5A0B">
        <w:rPr>
          <w:rFonts w:ascii="Times New Roman" w:hAnsi="Times New Roman" w:cs="Times New Roman"/>
          <w:sz w:val="24"/>
          <w:szCs w:val="24"/>
        </w:rPr>
        <w:t>, настоящий устав.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2. Основными принципами осуществления ТОС являются законность, гласность, выборность органа управления ТОС и его подконтрольность, взаимодействие с администрацией сельского поселения.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Статья 3. Наименование и место нахождения ТОС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1. Полное наименование: территориальное общественное самоуправление ________________________ (наименование).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2. Сокращенное наименование: ТОС _______________________________ (наименование).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 xml:space="preserve">3. Место нахождения: городское поселение </w:t>
      </w:r>
      <w:proofErr w:type="spellStart"/>
      <w:r w:rsidRPr="00BF5A0B">
        <w:rPr>
          <w:rFonts w:ascii="Times New Roman" w:hAnsi="Times New Roman" w:cs="Times New Roman"/>
          <w:sz w:val="24"/>
          <w:szCs w:val="24"/>
        </w:rPr>
        <w:t>Деденево</w:t>
      </w:r>
      <w:proofErr w:type="spellEnd"/>
      <w:r w:rsidRPr="00BF5A0B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 Московской области ______________________________________.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Статья 4. Правовое положение ТОС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1. Вариант 1.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ТОС ____________________________ (наименование) не является юридическим лицом.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Вариант 2.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 xml:space="preserve">ТОС ____________________________ (наименование) является юридическим лицом и подлежит государственной регистрации в организационно-правовой форме </w:t>
      </w:r>
      <w:r w:rsidRPr="00BF5A0B">
        <w:rPr>
          <w:rFonts w:ascii="Times New Roman" w:hAnsi="Times New Roman" w:cs="Times New Roman"/>
          <w:sz w:val="24"/>
          <w:szCs w:val="24"/>
        </w:rPr>
        <w:lastRenderedPageBreak/>
        <w:t>некоммерческой организации в порядке, установленном законодательством.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2. ТОС _______________________________ (наименование) имеет в собственности обособленное имущество, отвечает по своим обязательствам за это имущество,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3. ТОС ________________________________ (наименование) имеет печать с ее полным наименованием на русском языке; вправе иметь штампы и бланки со своим наименованием, а также зарегистрированную в установленном порядке эмблему.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Статья 5. Территория ТОС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 осуществляется в пределах следующей территории проживания граждан __________________________________ (необходимо указать одну из следующих территорий: подъезд многоквартирного жилого дома, многоквартирный жилой дом, группа жилых домов, жилой микрорайон, иная территория проживания граждан).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2. Границы территории, на которой осуществляется ТОС, установлены решением Совета депутатов городского поселения N ____________ от _____________ г.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Глава II. УЧАСТНИКИ ТОС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Статья 6. Право граждан на осуществление ТОС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7"/>
      <w:bookmarkEnd w:id="0"/>
      <w:r w:rsidRPr="00BF5A0B">
        <w:rPr>
          <w:rFonts w:ascii="Times New Roman" w:hAnsi="Times New Roman" w:cs="Times New Roman"/>
          <w:sz w:val="24"/>
          <w:szCs w:val="24"/>
        </w:rPr>
        <w:t>1. В осуществлении ТОС вправе принимать участие граждане Российской Федерации, проживающие на территории ТОС __________________________ (наименование), достигшие шестнадцатилетнего возраста.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Граждане Российской Федерации, достигшие шестнадцатилетнего возраста, не проживающие на территории ТОС _________________________ (наименование), но имеющие на указанной территории недвижимое имущество, принадлежащее им на праве собственности, также могут участвовать в работе собраний граждан с правом совещательного голоса.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действующим законодательством Российской Федерации.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 xml:space="preserve">2. Граждане, указанные в </w:t>
      </w:r>
      <w:hyperlink w:anchor="P57" w:history="1">
        <w:r w:rsidRPr="00BF5A0B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BF5A0B">
        <w:rPr>
          <w:rFonts w:ascii="Times New Roman" w:hAnsi="Times New Roman" w:cs="Times New Roman"/>
          <w:sz w:val="24"/>
          <w:szCs w:val="24"/>
        </w:rPr>
        <w:t xml:space="preserve"> настоящей статьи, вправе инициировать создание ТОС на соответствующей территории, принимать участие в собраниях граждан, избирать и быть избранными в органы ТОС.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Глава III. ЦЕЛИ СОЗДАНИЯ И ПОЛНОМОЧИЯ ТОС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Статья 7. Цели создания и полномочия ТОС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1. Основной целью ТОС является самостоятельное осуществление гражданами собственных инициатив по решению вопросов, входящих в полномочия ТОС.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2. В целях самостоятельного осуществления гражданами собственных инициатив по решению вопросов ТОС обладает следующими полномочиями: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1) защита прав и интересов жителей в органах государственной власти и местного самоуправления;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2) участие в публичных слушаниях или инициация их проведения;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3) осуществление деятельности, направленной на формирование комфортной и безопасной среды для граждан, проживающих на соответствующей территории;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 xml:space="preserve">4) организация акций милосердия и благотворительности, содействие органам </w:t>
      </w:r>
      <w:r w:rsidRPr="00BF5A0B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благотворительным фондам, иным организациям, гражданам и их объединениям в проведении таких акций;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5) осуществление общественного контроля за использованием муниципальной собственности, расположенной на территории ТОС;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6) содействие правоохранительным органам в поддержании общественного порядка;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7) осуществление общественного контроля за соблюдением предприятиями торговли и бытового обслуживания прав потребителей в порядке и формах, согласованных с администрацией городского поселения;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8) осуществление работы с детьми и подростками по месту жительства, в том числе: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а) содействие в организации отдыха детей во время каникул;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б) содействие в организации детских клубов на территории ТОС;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9) содействие в проведении культурных, спортивных, лечебно-оздоровительных и других мероприятий;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10) осуществление общественного контроля за содержанием жилого фонда, своевременным и качественным выполнением жилищно-эксплуатационными организациями работ по его капитальному и текущему ремонту в соответствии с утвержденными планами работ;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11) содействие жилищно-эксплуатационным организациям в осуществлении мероприятий, направленных на снижение потерь тепловой, электрической энергии, газа и воды в жилищном хозяйстве;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12) участие в общественных мероприятиях по благоустройству территорий;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13) внесение предложений в администрацию городского поселения по вопросам: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а) выделения земельных участков под скверы, стоянки автомобилей, гаражи и для других общественно полезных целей;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б) создания и ликвидации объектов торговли, общественного питания, бытового обслуживания, образования, здравоохранения, культуры;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14) осуществление общественного контроля за качеством уборки территории и вывозом мусора, решением вопросов благоустройства;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15) содействие органам санитарного, эпидемиологического, экологического контроля и пожарной безопасности;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16) информирование жителей о решениях администрации городского поселения, принятых по предложению или при участии жителей при осуществлении ими ТОС;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17) в решении вопросов размещения и строительства на придомовой территории предприятий и организаций, а также на основании жалоб жильцов готовить обращения на предприятия, обслуживающие жилищный фонд, управляющую компанию, ТСЖ или в администрацию городского поселения по вопросу качества предоставляемых услуг.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Глава IV. ОРГАНЫ УПРАВЛЕНИЯ ТОС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Статья 8. Собрание граждан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1. Высшим органом управления ТОС является собрание граждан.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 xml:space="preserve">2. Собрание граждан должно проводиться в соответствии с </w:t>
      </w:r>
      <w:r w:rsidR="00BF5A0B">
        <w:rPr>
          <w:rFonts w:ascii="Times New Roman" w:hAnsi="Times New Roman" w:cs="Times New Roman"/>
          <w:sz w:val="24"/>
          <w:szCs w:val="24"/>
        </w:rPr>
        <w:t>Решение Совета депутатов от 29.05.2007 № 66 «О порядке организации и осуществления территориального общественного самоуправления»</w:t>
      </w:r>
      <w:r w:rsidRPr="00BF5A0B">
        <w:rPr>
          <w:rFonts w:ascii="Times New Roman" w:hAnsi="Times New Roman" w:cs="Times New Roman"/>
          <w:sz w:val="24"/>
          <w:szCs w:val="24"/>
        </w:rPr>
        <w:t>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3. К исключительным полномочиям собрания граждан относятся:</w:t>
      </w:r>
    </w:p>
    <w:p w:rsidR="00BF5A0B" w:rsidRDefault="00BF5A0B" w:rsidP="00BF5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:rsidR="00BF5A0B" w:rsidRDefault="00BF5A0B" w:rsidP="00BF5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BF5A0B" w:rsidRDefault="00BF5A0B" w:rsidP="00BF5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избрание органов территориального общественного самоуправления;</w:t>
      </w:r>
    </w:p>
    <w:p w:rsidR="00BF5A0B" w:rsidRDefault="00BF5A0B" w:rsidP="00BF5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определение основных направлений деятельности территориального общественного самоуправления;</w:t>
      </w:r>
    </w:p>
    <w:p w:rsidR="00BF5A0B" w:rsidRDefault="00BF5A0B" w:rsidP="00BF5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BF5A0B" w:rsidRDefault="00BF5A0B" w:rsidP="00BF5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4. К компетенции собрания граждан также относятся: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1) принятие решения о прекращении ТОС;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2) внесение проектов муниципальных правовых актов в органы местного самоуправления;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3) принятие решения о вступлении ТОС в ассоциации (союзы) общественного самоуправления;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4) решение иных вопросов, не противоречащих действующему законодательству.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5.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Решения собраний граждан для органа (уполномоченного выборного лица) ТОС носят обязательный характер.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Статья 9. Орган ТОС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1. В целях организации и непосредственной реализации функций по осуществлению ТОС собрание граждан избирает уполномоченный орган ТОС, обладающий исполнительно-распорядительными полномочиями по реализации собственных инициатив граждан в решении вопросов, входящих в полномочия ТОС.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2. Орган (уполномоченный) ТОС подконтролен и подотчетен собранию граждан.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3. Орган (уполномоченный) ТОС отчитывается о своей деятельности не реже одного раза в год на собрании граждан.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4. Орган (уполномоченный) ТОС состоит из _______ человек, избираемых на собрании граждан открытым голосованием сроком на _________ года.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5. Членом органа ТОС может быть избран гражданин, достигший шестнадцатилетнего возраста, проживающий на территории ТОС и выдвинувший свою кандидатуру в орган ТОС.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6. Члены ТОС могут принимать участие в деятельности органов местного самоуправления по вопросам, затрагивающим интересы жителей соответствующей территории, с правом совещательного голоса.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0"/>
      <w:bookmarkEnd w:id="1"/>
      <w:r w:rsidRPr="00BF5A0B">
        <w:rPr>
          <w:rFonts w:ascii="Times New Roman" w:hAnsi="Times New Roman" w:cs="Times New Roman"/>
          <w:sz w:val="24"/>
          <w:szCs w:val="24"/>
        </w:rPr>
        <w:t>7. Полномочия члена органа ТОС прекращаются досрочно в случае: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1) смерти;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2) отставки по собственному желанию;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3) признания судом недееспособным или ограниченно дееспособным;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6) выезда за пределы территории ТОС на постоянное место жительства;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7) отзыва собранием граждан;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8) досрочного прекращения полномочий исполнительного органа ТОС;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9) призыва на военную службу или направления на заменяющую ее альтернативную гражданскую службу;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10) в иных случаях, установленных законодательством.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 xml:space="preserve">8. Заседания органов ТОС проводятся по мере необходимости, но не реже одного раза </w:t>
      </w:r>
      <w:r w:rsidRPr="00BF5A0B">
        <w:rPr>
          <w:rFonts w:ascii="Times New Roman" w:hAnsi="Times New Roman" w:cs="Times New Roman"/>
          <w:sz w:val="24"/>
          <w:szCs w:val="24"/>
        </w:rPr>
        <w:lastRenderedPageBreak/>
        <w:t>в месяц в соответствии с утвержденным планом работы органа ТОС.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Созыв внеочередного заседания органа ТОС осуществляет его председатель. Повестка дня заседания утверждается председателем органа ТОС.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Заседания органа ТОС ведет председатель органа ТОС или по его поручению один из заместителей председателя органа ТОС.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Заседание органа ТОС считается правомочным, если на нем присутствует не менее половины его членов.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9. Орган ТОС: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1) представляет интересы населения, проживающего на соответствующей территории;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2) обеспечивает исполнение решений, принятых на собраниях граждан;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3)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4) вносит в администрацию городского поселения проекты муниципальных правовых актов;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5) осуществляет взаимодействие с администрацией городского поселения на основе заключаемых между ними договоров и соглашений;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 xml:space="preserve">6) осуществляет иные функции, предусмотренные законодательством, </w:t>
      </w:r>
      <w:hyperlink r:id="rId7" w:history="1">
        <w:r w:rsidRPr="00BF5A0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BF5A0B">
        <w:rPr>
          <w:rFonts w:ascii="Times New Roman" w:hAnsi="Times New Roman" w:cs="Times New Roman"/>
          <w:sz w:val="24"/>
          <w:szCs w:val="24"/>
        </w:rPr>
        <w:t xml:space="preserve"> городского поселения, уставом ТОС.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10. Полномочия органа ТОС прекращаются досрочно: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1) в случае принятия собранием граждан решения о роспуске органа ТОС;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2) в случае принятия органом ТОС решения о самороспуске. При этом решение о самороспуске принимается не менее чем 2/3 голосов от установленного числа членов органа ТОС;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3) в случае вступления в силу решения суда о неправомочности данного состава органа ТОС.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органа ТОС созывается собрание граждан, на котором избирается новый состав органа ТОС.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11. Орган ТОС может быть распущен, а члены органа ТОС могут быть отозваны собранием в случае, если такое решение принято большинством в 2/3 голосов от числа присутствующих граждан.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12. Решения органа ТОС принимаются большинством голосов от общего числа присутствующих на заседании его членов путем открытого голосования.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При равенстве голосов решающее значение имеет голос председателя органа ТОС.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13. Решения органа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Статья 10. Председатель органа ТОС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1. Орган ТОС возглавляет председатель, избираемый органом ТОС из своего состава.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2. Председатель органа ТОС: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1)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2) председательствует на заседаниях органа ТОС с правом решающего голоса;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3) организует деятельность органа ТОС;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4) организует подготовку и проведение собраний граждан, осуществляет контроль за реализацией принятых на них решений;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5) ведет заседания органа ТОС;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6) информирует администрацию сельского поселения о деятельности ТОС;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lastRenderedPageBreak/>
        <w:t>7) организует работу по контролю за соблюдением правил противопожарной и экологической безопасности на территории ТОС;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8) информирует органы санитарного, эпидемиологического и экологического контроля о выявленных нарушениях на территории ТОС;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9) подписывает решения, протоколы заседаний и другие документы органа ТОС;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10) решает иные вопросы, отнесенные к его компетенции собранием граждан, администрацией сельского поселения.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 xml:space="preserve">3. Полномочия председателя органа ТОС прекращаются досрочно в случаях, предусмотренных </w:t>
      </w:r>
      <w:hyperlink w:anchor="P120" w:history="1">
        <w:r w:rsidRPr="00BF5A0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9</w:t>
        </w:r>
      </w:hyperlink>
      <w:r w:rsidRPr="00BF5A0B">
        <w:rPr>
          <w:rFonts w:ascii="Times New Roman" w:hAnsi="Times New Roman" w:cs="Times New Roman"/>
          <w:sz w:val="24"/>
          <w:szCs w:val="24"/>
        </w:rPr>
        <w:t xml:space="preserve"> настоящего устава.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Глава V. ЭКОНОМИЧЕСКАЯ ОСНОВА ТОС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Статья 11. Собственность и финансовые ресурсы ТОС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1. В собственности ТОС _____________________ (наименование)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администрацией городского поселения в обеспечение деятельности ТОС.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ТОС __________________________ (наименование) может иметь в собственности или в бессрочном пользовании земельные участки.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2. Источниками формирования имущества ТОС в денежной и иных формах являются: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добровольные имущественные взносы и пожертвования;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доходы, получаемые от собственности;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другие не запрещенные или не ограниченные законом поступления.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3. По решению Совета депутатов осуществление ТОС может финансироваться за счет средств местного бюджета, если в бюджете такие затраты предусмотрены отдельной строкой.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4. Полученная ТОС прибыль не подлежит распределению между гражданами, участниками ТОС.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5. ТОС _____________________ (наименование)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Глава VI. ПРЕКРАЩЕНИЕ ДЕЯТЕЛЬНОСТИ ТОС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Статья 12. Прекращение деятельности ТОС</w:t>
      </w:r>
    </w:p>
    <w:p w:rsidR="004F605D" w:rsidRPr="00BF5A0B" w:rsidRDefault="004F605D" w:rsidP="00BF5A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1. Деятельность ТОС прекращается на основании соответствующего решения собрания граждан либо на основании решения суда.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2. В случае прекращения деятельности ТОС бюджетные средства и имущество, приобретенное за счет бюджетных средств или переданное администрацией городского поселения, переходят в состав муниципальной собственности.</w:t>
      </w:r>
    </w:p>
    <w:p w:rsidR="004F605D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Иные финансовые средства и имущество, оставшиеся после удовлетворения требований кредиторов, направляются на цели, определяемые решением собрания граждан о прекращении деятельности ТОС, а в спорных случаях - в порядке, определяемом решением суда.</w:t>
      </w:r>
    </w:p>
    <w:p w:rsidR="0049602C" w:rsidRPr="00BF5A0B" w:rsidRDefault="004F605D" w:rsidP="00BF5A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A0B">
        <w:rPr>
          <w:rFonts w:ascii="Times New Roman" w:hAnsi="Times New Roman" w:cs="Times New Roman"/>
          <w:sz w:val="24"/>
          <w:szCs w:val="24"/>
        </w:rPr>
        <w:t>3. Решение о прекращении деятельности ТОС направляется в Совет</w:t>
      </w:r>
      <w:r w:rsidR="00BF5A0B">
        <w:rPr>
          <w:rFonts w:ascii="Times New Roman" w:hAnsi="Times New Roman" w:cs="Times New Roman"/>
          <w:sz w:val="24"/>
          <w:szCs w:val="24"/>
        </w:rPr>
        <w:t xml:space="preserve"> депутатов городского поселения.</w:t>
      </w:r>
      <w:bookmarkStart w:id="2" w:name="_GoBack"/>
      <w:bookmarkEnd w:id="2"/>
    </w:p>
    <w:sectPr w:rsidR="0049602C" w:rsidRPr="00BF5A0B" w:rsidSect="00E8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5D"/>
    <w:rsid w:val="0049602C"/>
    <w:rsid w:val="004F605D"/>
    <w:rsid w:val="00B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A98C-1314-48AE-9DD2-EB557B4A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0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6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A2EAA79BF9902B33E4815AD188D8CD73ED9D55FD91113DFA4EEFF8D0NAi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A2EAA79BF9902B33E48054C488D8CD70EC9E53F89C113DFA4EEFF8D0NAi6J" TargetMode="External"/><Relationship Id="rId5" Type="http://schemas.openxmlformats.org/officeDocument/2006/relationships/hyperlink" Target="consultantplus://offline/ref=BFA2EAA79BF9902B33E48054C488D8CD70EC9E53F899113DFA4EEFF8D0NAi6J" TargetMode="External"/><Relationship Id="rId4" Type="http://schemas.openxmlformats.org/officeDocument/2006/relationships/hyperlink" Target="consultantplus://offline/ref=BFA2EAA79BF9902B33E48054C488D8CD70EC9E56F3CF463FAB1BE1NFiD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Мунтян Вячеслав Александрович</dc:creator>
  <cp:keywords/>
  <dc:description/>
  <cp:lastModifiedBy>Гунин Владимир Сергеевич</cp:lastModifiedBy>
  <cp:revision>2</cp:revision>
  <dcterms:created xsi:type="dcterms:W3CDTF">2018-02-13T09:52:00Z</dcterms:created>
  <dcterms:modified xsi:type="dcterms:W3CDTF">2018-02-13T09:52:00Z</dcterms:modified>
</cp:coreProperties>
</file>