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6DD5" w:rsidRPr="00846DD5" w:rsidRDefault="00846DD5" w:rsidP="00211799">
      <w:pPr>
        <w:spacing w:after="0" w:line="240" w:lineRule="auto"/>
        <w:rPr>
          <w:rFonts w:ascii="Times New Roman" w:eastAsia="Times New Roman" w:hAnsi="Times New Roman" w:cs="Times New Roman"/>
          <w:sz w:val="28"/>
          <w:szCs w:val="28"/>
        </w:rPr>
      </w:pPr>
      <w:bookmarkStart w:id="0" w:name="_GoBack"/>
      <w:bookmarkEnd w:id="0"/>
      <w:r w:rsidRPr="00846DD5">
        <w:rPr>
          <w:rFonts w:ascii="Times New Roman" w:eastAsia="Times New Roman" w:hAnsi="Times New Roman" w:cs="Times New Roman"/>
          <w:sz w:val="28"/>
          <w:szCs w:val="28"/>
        </w:rPr>
        <w:t>ПРОЕКТ постановления Администрации</w:t>
      </w:r>
    </w:p>
    <w:p w:rsidR="00846DD5" w:rsidRPr="00846DD5" w:rsidRDefault="00846DD5" w:rsidP="00846DD5">
      <w:pPr>
        <w:spacing w:after="0" w:line="240" w:lineRule="auto"/>
        <w:ind w:left="284"/>
        <w:rPr>
          <w:rFonts w:ascii="Times New Roman" w:eastAsia="Times New Roman" w:hAnsi="Times New Roman" w:cs="Times New Roman"/>
          <w:sz w:val="28"/>
          <w:szCs w:val="28"/>
        </w:rPr>
      </w:pPr>
    </w:p>
    <w:p w:rsidR="00846DD5" w:rsidRPr="00846DD5" w:rsidRDefault="00846DD5" w:rsidP="00E44C30">
      <w:pPr>
        <w:spacing w:after="0" w:line="240" w:lineRule="auto"/>
        <w:rPr>
          <w:rFonts w:ascii="Times New Roman" w:eastAsia="Times New Roman" w:hAnsi="Times New Roman" w:cs="Times New Roman"/>
          <w:sz w:val="28"/>
          <w:szCs w:val="28"/>
        </w:rPr>
      </w:pPr>
      <w:r w:rsidRPr="00846DD5">
        <w:rPr>
          <w:rFonts w:ascii="Times New Roman" w:eastAsia="Times New Roman" w:hAnsi="Times New Roman" w:cs="Times New Roman"/>
          <w:sz w:val="28"/>
          <w:szCs w:val="28"/>
        </w:rPr>
        <w:t>Об утверждении правил</w:t>
      </w:r>
      <w:r w:rsidR="00E44C30">
        <w:rPr>
          <w:rFonts w:ascii="Times New Roman" w:eastAsia="Times New Roman" w:hAnsi="Times New Roman" w:cs="Times New Roman"/>
          <w:sz w:val="28"/>
          <w:szCs w:val="28"/>
        </w:rPr>
        <w:br/>
      </w:r>
      <w:r w:rsidRPr="00846DD5">
        <w:rPr>
          <w:rFonts w:ascii="Times New Roman" w:eastAsia="Times New Roman" w:hAnsi="Times New Roman" w:cs="Times New Roman"/>
          <w:sz w:val="28"/>
          <w:szCs w:val="28"/>
        </w:rPr>
        <w:t>землепользования и застройки</w:t>
      </w:r>
      <w:r w:rsidR="00E44C30">
        <w:rPr>
          <w:rFonts w:ascii="Times New Roman" w:eastAsia="Times New Roman" w:hAnsi="Times New Roman" w:cs="Times New Roman"/>
          <w:sz w:val="28"/>
          <w:szCs w:val="28"/>
        </w:rPr>
        <w:br/>
      </w:r>
      <w:r w:rsidRPr="00846DD5">
        <w:rPr>
          <w:rFonts w:ascii="Times New Roman" w:eastAsia="Times New Roman" w:hAnsi="Times New Roman" w:cs="Times New Roman"/>
          <w:sz w:val="28"/>
          <w:szCs w:val="28"/>
        </w:rPr>
        <w:t xml:space="preserve">городского поселения </w:t>
      </w:r>
      <w:r>
        <w:rPr>
          <w:rFonts w:ascii="Times New Roman" w:eastAsia="Times New Roman" w:hAnsi="Times New Roman" w:cs="Times New Roman"/>
          <w:sz w:val="28"/>
          <w:szCs w:val="28"/>
        </w:rPr>
        <w:t>Лянтор</w:t>
      </w:r>
    </w:p>
    <w:p w:rsidR="00846DD5" w:rsidRPr="00846DD5" w:rsidRDefault="00846DD5" w:rsidP="00846DD5">
      <w:pPr>
        <w:spacing w:after="0" w:line="240" w:lineRule="auto"/>
        <w:ind w:firstLine="709"/>
        <w:jc w:val="both"/>
        <w:rPr>
          <w:rFonts w:ascii="Times New Roman" w:eastAsia="Times New Roman" w:hAnsi="Times New Roman" w:cs="Times New Roman"/>
          <w:sz w:val="28"/>
          <w:szCs w:val="28"/>
        </w:rPr>
      </w:pPr>
    </w:p>
    <w:p w:rsidR="00846DD5" w:rsidRPr="00846DD5" w:rsidRDefault="00846DD5" w:rsidP="00E429AB">
      <w:pPr>
        <w:spacing w:after="0"/>
        <w:ind w:firstLine="709"/>
        <w:jc w:val="both"/>
        <w:rPr>
          <w:rFonts w:ascii="Times New Roman" w:eastAsia="Times New Roman" w:hAnsi="Times New Roman" w:cs="Times New Roman"/>
          <w:sz w:val="28"/>
          <w:szCs w:val="28"/>
        </w:rPr>
      </w:pPr>
      <w:r w:rsidRPr="00846DD5">
        <w:rPr>
          <w:rFonts w:ascii="Times New Roman" w:eastAsia="Times New Roman" w:hAnsi="Times New Roman" w:cs="Times New Roman"/>
          <w:sz w:val="28"/>
          <w:szCs w:val="28"/>
        </w:rPr>
        <w:t>В соответствии со статьёй 8 Закона Ханты-Мансийского автономного округа – Югры от 18.04.2007 года № 39-оз «О градостроительной деятельности на территории Ханты-Мансийского автономного округа – Югры»:</w:t>
      </w:r>
    </w:p>
    <w:p w:rsidR="00846DD5" w:rsidRPr="00846DD5" w:rsidRDefault="00846DD5" w:rsidP="00E429AB">
      <w:pPr>
        <w:spacing w:after="0"/>
        <w:ind w:firstLine="709"/>
        <w:jc w:val="both"/>
        <w:rPr>
          <w:rFonts w:ascii="Times New Roman" w:eastAsia="Times New Roman" w:hAnsi="Times New Roman" w:cs="Times New Roman"/>
          <w:sz w:val="28"/>
          <w:szCs w:val="28"/>
        </w:rPr>
      </w:pPr>
      <w:r w:rsidRPr="00846DD5">
        <w:rPr>
          <w:rFonts w:ascii="Times New Roman" w:eastAsia="Times New Roman" w:hAnsi="Times New Roman" w:cs="Times New Roman"/>
          <w:sz w:val="28"/>
          <w:szCs w:val="28"/>
        </w:rPr>
        <w:t xml:space="preserve">1. Утвердить правила землепользования и застройки городского поселения </w:t>
      </w:r>
      <w:r>
        <w:rPr>
          <w:rFonts w:ascii="Times New Roman" w:eastAsia="Times New Roman" w:hAnsi="Times New Roman" w:cs="Times New Roman"/>
          <w:sz w:val="28"/>
          <w:szCs w:val="28"/>
        </w:rPr>
        <w:t>Лянтор</w:t>
      </w:r>
      <w:r w:rsidRPr="00846DD5">
        <w:rPr>
          <w:rFonts w:ascii="Times New Roman" w:eastAsia="Times New Roman" w:hAnsi="Times New Roman" w:cs="Times New Roman"/>
          <w:sz w:val="28"/>
          <w:szCs w:val="28"/>
        </w:rPr>
        <w:t xml:space="preserve"> согласно приложению к настоящему постановлению.</w:t>
      </w:r>
    </w:p>
    <w:p w:rsidR="00846DD5" w:rsidRPr="00846DD5" w:rsidRDefault="00846DD5" w:rsidP="00E429AB">
      <w:pPr>
        <w:spacing w:after="0"/>
        <w:ind w:firstLine="709"/>
        <w:jc w:val="both"/>
        <w:rPr>
          <w:rFonts w:ascii="Times New Roman" w:eastAsia="Times New Roman" w:hAnsi="Times New Roman" w:cs="Times New Roman"/>
          <w:sz w:val="28"/>
          <w:szCs w:val="28"/>
        </w:rPr>
      </w:pPr>
      <w:r w:rsidRPr="00846DD5">
        <w:rPr>
          <w:rFonts w:ascii="Times New Roman" w:eastAsia="Times New Roman" w:hAnsi="Times New Roman" w:cs="Times New Roman"/>
          <w:sz w:val="28"/>
          <w:szCs w:val="28"/>
        </w:rPr>
        <w:t>2. Опубликовать (обнародовать) настоящее постановление и разместить</w:t>
      </w:r>
      <w:r w:rsidR="000565C3">
        <w:rPr>
          <w:rFonts w:ascii="Times New Roman" w:eastAsia="Times New Roman" w:hAnsi="Times New Roman" w:cs="Times New Roman"/>
          <w:sz w:val="28"/>
          <w:szCs w:val="28"/>
        </w:rPr>
        <w:t xml:space="preserve"> </w:t>
      </w:r>
      <w:r w:rsidRPr="00846DD5">
        <w:rPr>
          <w:rFonts w:ascii="Times New Roman" w:eastAsia="Times New Roman" w:hAnsi="Times New Roman" w:cs="Times New Roman"/>
          <w:sz w:val="28"/>
          <w:szCs w:val="28"/>
        </w:rPr>
        <w:t xml:space="preserve">на официальном сайте </w:t>
      </w:r>
      <w:r w:rsidR="000565C3" w:rsidRPr="000565C3">
        <w:rPr>
          <w:rFonts w:ascii="Times New Roman" w:eastAsia="Times New Roman" w:hAnsi="Times New Roman" w:cs="Times New Roman"/>
          <w:sz w:val="28"/>
          <w:szCs w:val="28"/>
        </w:rPr>
        <w:t>Администрации городского поселения Лянтор.</w:t>
      </w:r>
    </w:p>
    <w:p w:rsidR="00846DD5" w:rsidRPr="00846DD5" w:rsidRDefault="00846DD5" w:rsidP="00E429AB">
      <w:pPr>
        <w:spacing w:after="0"/>
        <w:ind w:firstLine="709"/>
        <w:jc w:val="both"/>
        <w:rPr>
          <w:rFonts w:ascii="Times New Roman" w:eastAsia="Times New Roman" w:hAnsi="Times New Roman" w:cs="Times New Roman"/>
          <w:sz w:val="28"/>
          <w:szCs w:val="28"/>
        </w:rPr>
      </w:pPr>
      <w:r w:rsidRPr="00846DD5">
        <w:rPr>
          <w:rFonts w:ascii="Times New Roman" w:eastAsia="Times New Roman" w:hAnsi="Times New Roman" w:cs="Times New Roman"/>
          <w:sz w:val="28"/>
          <w:szCs w:val="28"/>
        </w:rPr>
        <w:t xml:space="preserve">3. Настоящее постановление вступает в силу после его официального опубликования, но не ранее 01 </w:t>
      </w:r>
      <w:r w:rsidR="000565C3">
        <w:rPr>
          <w:rFonts w:ascii="Times New Roman" w:eastAsia="Times New Roman" w:hAnsi="Times New Roman" w:cs="Times New Roman"/>
          <w:sz w:val="28"/>
          <w:szCs w:val="28"/>
        </w:rPr>
        <w:t>января</w:t>
      </w:r>
      <w:r w:rsidRPr="00846DD5">
        <w:rPr>
          <w:rFonts w:ascii="Times New Roman" w:eastAsia="Times New Roman" w:hAnsi="Times New Roman" w:cs="Times New Roman"/>
          <w:sz w:val="28"/>
          <w:szCs w:val="28"/>
        </w:rPr>
        <w:t xml:space="preserve"> 202</w:t>
      </w:r>
      <w:r w:rsidR="000565C3">
        <w:rPr>
          <w:rFonts w:ascii="Times New Roman" w:eastAsia="Times New Roman" w:hAnsi="Times New Roman" w:cs="Times New Roman"/>
          <w:sz w:val="28"/>
          <w:szCs w:val="28"/>
        </w:rPr>
        <w:t>3</w:t>
      </w:r>
      <w:r w:rsidRPr="00846DD5">
        <w:rPr>
          <w:rFonts w:ascii="Times New Roman" w:eastAsia="Times New Roman" w:hAnsi="Times New Roman" w:cs="Times New Roman"/>
          <w:sz w:val="28"/>
          <w:szCs w:val="28"/>
        </w:rPr>
        <w:t xml:space="preserve"> года. </w:t>
      </w:r>
    </w:p>
    <w:p w:rsidR="00846DD5" w:rsidRPr="00846DD5" w:rsidRDefault="00846DD5" w:rsidP="00846DD5">
      <w:pPr>
        <w:tabs>
          <w:tab w:val="left" w:pos="851"/>
        </w:tabs>
        <w:autoSpaceDE w:val="0"/>
        <w:autoSpaceDN w:val="0"/>
        <w:adjustRightInd w:val="0"/>
        <w:spacing w:after="0" w:line="240" w:lineRule="auto"/>
        <w:jc w:val="both"/>
        <w:rPr>
          <w:rFonts w:ascii="Times New Roman" w:eastAsia="Times New Roman" w:hAnsi="Times New Roman" w:cs="Times New Roman"/>
          <w:sz w:val="28"/>
          <w:szCs w:val="28"/>
        </w:rPr>
      </w:pPr>
    </w:p>
    <w:p w:rsidR="00846DD5" w:rsidRPr="00846DD5" w:rsidRDefault="00846DD5" w:rsidP="00846DD5">
      <w:pPr>
        <w:autoSpaceDE w:val="0"/>
        <w:autoSpaceDN w:val="0"/>
        <w:adjustRightInd w:val="0"/>
        <w:spacing w:after="0" w:line="240" w:lineRule="auto"/>
        <w:jc w:val="both"/>
        <w:rPr>
          <w:rFonts w:ascii="Times New Roman" w:eastAsia="Times New Roman" w:hAnsi="Times New Roman" w:cs="Times New Roman"/>
          <w:sz w:val="28"/>
          <w:szCs w:val="28"/>
        </w:rPr>
      </w:pPr>
    </w:p>
    <w:p w:rsidR="00846DD5" w:rsidRPr="00846DD5" w:rsidRDefault="00846DD5" w:rsidP="00846DD5">
      <w:pPr>
        <w:tabs>
          <w:tab w:val="left" w:pos="7938"/>
        </w:tabs>
        <w:autoSpaceDE w:val="0"/>
        <w:autoSpaceDN w:val="0"/>
        <w:adjustRightInd w:val="0"/>
        <w:spacing w:after="0" w:line="240" w:lineRule="auto"/>
        <w:rPr>
          <w:rFonts w:ascii="Times New Roman" w:eastAsia="Times New Roman" w:hAnsi="Times New Roman" w:cs="Times New Roman"/>
          <w:sz w:val="28"/>
          <w:szCs w:val="28"/>
        </w:rPr>
      </w:pPr>
      <w:r w:rsidRPr="00846DD5">
        <w:rPr>
          <w:rFonts w:ascii="Times New Roman" w:eastAsia="Times New Roman" w:hAnsi="Times New Roman" w:cs="Times New Roman"/>
          <w:sz w:val="28"/>
          <w:szCs w:val="28"/>
        </w:rPr>
        <w:t>Временно исполняющий полномочия</w:t>
      </w:r>
      <w:r w:rsidRPr="00846DD5">
        <w:rPr>
          <w:rFonts w:ascii="Times New Roman" w:eastAsia="Times New Roman" w:hAnsi="Times New Roman" w:cs="Times New Roman"/>
          <w:sz w:val="28"/>
          <w:szCs w:val="28"/>
        </w:rPr>
        <w:br/>
        <w:t>Главы города</w:t>
      </w:r>
      <w:r w:rsidRPr="00846DD5">
        <w:rPr>
          <w:rFonts w:ascii="Times New Roman" w:eastAsia="Times New Roman" w:hAnsi="Times New Roman" w:cs="Times New Roman"/>
          <w:sz w:val="28"/>
          <w:szCs w:val="28"/>
        </w:rPr>
        <w:tab/>
        <w:t>С. П. Жестовский</w:t>
      </w:r>
    </w:p>
    <w:p w:rsidR="00846DD5" w:rsidRPr="00846DD5" w:rsidRDefault="00846DD5" w:rsidP="00846DD5">
      <w:pPr>
        <w:spacing w:after="0" w:line="240" w:lineRule="auto"/>
        <w:rPr>
          <w:rFonts w:ascii="Times New Roman" w:eastAsia="Times New Roman" w:hAnsi="Times New Roman" w:cs="Times New Roman"/>
          <w:sz w:val="28"/>
          <w:szCs w:val="28"/>
        </w:rPr>
      </w:pPr>
      <w:r w:rsidRPr="00846DD5">
        <w:rPr>
          <w:rFonts w:ascii="Times New Roman" w:eastAsia="Times New Roman" w:hAnsi="Times New Roman" w:cs="Times New Roman"/>
          <w:sz w:val="28"/>
          <w:szCs w:val="28"/>
        </w:rPr>
        <w:br w:type="page"/>
      </w:r>
    </w:p>
    <w:p w:rsidR="00846DD5" w:rsidRDefault="00846DD5" w:rsidP="00B05F0F">
      <w:pPr>
        <w:spacing w:after="0" w:line="240" w:lineRule="auto"/>
        <w:ind w:firstLine="540"/>
        <w:jc w:val="center"/>
        <w:rPr>
          <w:rFonts w:ascii="Times New Roman" w:eastAsia="Times New Roman" w:hAnsi="Times New Roman" w:cs="Times New Roman"/>
          <w:b/>
          <w:sz w:val="28"/>
          <w:szCs w:val="28"/>
        </w:rPr>
        <w:sectPr w:rsidR="00846DD5" w:rsidSect="00AB6250">
          <w:headerReference w:type="default" r:id="rId9"/>
          <w:headerReference w:type="first" r:id="rId10"/>
          <w:pgSz w:w="11907" w:h="16839" w:code="9"/>
          <w:pgMar w:top="1134" w:right="567" w:bottom="1134" w:left="1134" w:header="0" w:footer="567" w:gutter="0"/>
          <w:cols w:space="708"/>
          <w:titlePg/>
          <w:docGrid w:linePitch="360"/>
        </w:sectPr>
      </w:pPr>
    </w:p>
    <w:p w:rsidR="00B05F0F" w:rsidRDefault="00B05F0F" w:rsidP="00B05F0F">
      <w:pPr>
        <w:spacing w:after="0" w:line="240" w:lineRule="auto"/>
        <w:ind w:firstLine="540"/>
        <w:jc w:val="center"/>
        <w:rPr>
          <w:rFonts w:ascii="Times New Roman" w:eastAsia="Times New Roman" w:hAnsi="Times New Roman" w:cs="Times New Roman"/>
          <w:b/>
          <w:sz w:val="28"/>
          <w:szCs w:val="28"/>
        </w:rPr>
      </w:pPr>
    </w:p>
    <w:tbl>
      <w:tblPr>
        <w:tblStyle w:val="14"/>
        <w:tblpPr w:leftFromText="180" w:rightFromText="180" w:vertAnchor="text" w:horzAnchor="margin" w:tblpXSpec="right" w:tblpY="-39"/>
        <w:tblW w:w="4111" w:type="dxa"/>
        <w:tblLook w:val="04A0" w:firstRow="1" w:lastRow="0" w:firstColumn="1" w:lastColumn="0" w:noHBand="0" w:noVBand="1"/>
      </w:tblPr>
      <w:tblGrid>
        <w:gridCol w:w="4111"/>
      </w:tblGrid>
      <w:tr w:rsidR="00846DD5" w:rsidRPr="00B05F0F" w:rsidTr="00F53278">
        <w:trPr>
          <w:trHeight w:val="1285"/>
        </w:trPr>
        <w:tc>
          <w:tcPr>
            <w:tcW w:w="4111" w:type="dxa"/>
            <w:tcBorders>
              <w:top w:val="nil"/>
              <w:left w:val="nil"/>
              <w:bottom w:val="nil"/>
              <w:right w:val="nil"/>
            </w:tcBorders>
          </w:tcPr>
          <w:p w:rsidR="00846DD5" w:rsidRPr="00B05F0F" w:rsidRDefault="00846DD5" w:rsidP="001C5197">
            <w:pPr>
              <w:tabs>
                <w:tab w:val="left" w:pos="7655"/>
              </w:tabs>
              <w:ind w:left="34"/>
              <w:rPr>
                <w:sz w:val="24"/>
                <w:szCs w:val="24"/>
              </w:rPr>
            </w:pPr>
            <w:r w:rsidRPr="00B05F0F">
              <w:rPr>
                <w:sz w:val="28"/>
                <w:szCs w:val="28"/>
              </w:rPr>
              <w:br w:type="page"/>
            </w:r>
            <w:r w:rsidRPr="00B05F0F">
              <w:rPr>
                <w:sz w:val="24"/>
                <w:szCs w:val="24"/>
              </w:rPr>
              <w:t>Приложение</w:t>
            </w:r>
            <w:r w:rsidRPr="00B05F0F">
              <w:rPr>
                <w:sz w:val="24"/>
                <w:szCs w:val="24"/>
              </w:rPr>
              <w:br/>
              <w:t xml:space="preserve">к </w:t>
            </w:r>
            <w:r w:rsidR="001C5197">
              <w:rPr>
                <w:sz w:val="24"/>
                <w:szCs w:val="24"/>
              </w:rPr>
              <w:t xml:space="preserve">постановлению Администрации </w:t>
            </w:r>
            <w:r w:rsidRPr="00B05F0F">
              <w:rPr>
                <w:sz w:val="24"/>
                <w:szCs w:val="24"/>
              </w:rPr>
              <w:t>городского поселения Лянтор</w:t>
            </w:r>
            <w:r w:rsidRPr="00B05F0F">
              <w:rPr>
                <w:sz w:val="24"/>
                <w:szCs w:val="24"/>
              </w:rPr>
              <w:br/>
              <w:t>от «</w:t>
            </w:r>
            <w:r w:rsidR="00F53278">
              <w:rPr>
                <w:sz w:val="24"/>
                <w:szCs w:val="24"/>
              </w:rPr>
              <w:t>___</w:t>
            </w:r>
            <w:r w:rsidRPr="00B05F0F">
              <w:rPr>
                <w:sz w:val="24"/>
                <w:szCs w:val="24"/>
              </w:rPr>
              <w:t xml:space="preserve">» </w:t>
            </w:r>
            <w:r w:rsidR="00F53278">
              <w:rPr>
                <w:sz w:val="24"/>
                <w:szCs w:val="24"/>
              </w:rPr>
              <w:t>________ 2022</w:t>
            </w:r>
            <w:r w:rsidRPr="00B05F0F">
              <w:rPr>
                <w:sz w:val="24"/>
                <w:szCs w:val="24"/>
              </w:rPr>
              <w:t xml:space="preserve"> года № </w:t>
            </w:r>
            <w:r w:rsidR="00A42836">
              <w:rPr>
                <w:sz w:val="24"/>
                <w:szCs w:val="24"/>
              </w:rPr>
              <w:t>____</w:t>
            </w:r>
          </w:p>
        </w:tc>
      </w:tr>
    </w:tbl>
    <w:p w:rsidR="00A45EF0" w:rsidRDefault="00A45EF0" w:rsidP="00B05F0F">
      <w:pPr>
        <w:spacing w:after="0" w:line="240" w:lineRule="auto"/>
        <w:ind w:firstLine="540"/>
        <w:jc w:val="center"/>
        <w:rPr>
          <w:rFonts w:ascii="Times New Roman" w:eastAsia="Times New Roman" w:hAnsi="Times New Roman" w:cs="Times New Roman"/>
          <w:b/>
          <w:sz w:val="28"/>
          <w:szCs w:val="28"/>
        </w:rPr>
      </w:pPr>
    </w:p>
    <w:p w:rsidR="00846DD5" w:rsidRDefault="00846DD5" w:rsidP="00B05F0F">
      <w:pPr>
        <w:spacing w:after="0" w:line="240" w:lineRule="auto"/>
        <w:ind w:firstLine="540"/>
        <w:jc w:val="center"/>
        <w:rPr>
          <w:rFonts w:ascii="Times New Roman" w:eastAsia="Times New Roman" w:hAnsi="Times New Roman" w:cs="Times New Roman"/>
          <w:b/>
          <w:sz w:val="28"/>
          <w:szCs w:val="28"/>
        </w:rPr>
      </w:pPr>
    </w:p>
    <w:p w:rsidR="00846DD5" w:rsidRDefault="00846DD5" w:rsidP="00B05F0F">
      <w:pPr>
        <w:spacing w:after="0" w:line="240" w:lineRule="auto"/>
        <w:ind w:firstLine="540"/>
        <w:jc w:val="center"/>
        <w:rPr>
          <w:rFonts w:ascii="Times New Roman" w:eastAsia="Times New Roman" w:hAnsi="Times New Roman" w:cs="Times New Roman"/>
          <w:b/>
          <w:sz w:val="28"/>
          <w:szCs w:val="28"/>
        </w:rPr>
      </w:pPr>
    </w:p>
    <w:p w:rsidR="00846DD5" w:rsidRDefault="00846DD5" w:rsidP="00B05F0F">
      <w:pPr>
        <w:spacing w:after="0" w:line="240" w:lineRule="auto"/>
        <w:ind w:firstLine="540"/>
        <w:jc w:val="center"/>
        <w:rPr>
          <w:rFonts w:ascii="Times New Roman" w:eastAsia="Times New Roman" w:hAnsi="Times New Roman" w:cs="Times New Roman"/>
          <w:b/>
          <w:sz w:val="28"/>
          <w:szCs w:val="28"/>
        </w:rPr>
      </w:pPr>
    </w:p>
    <w:p w:rsidR="00846DD5" w:rsidRPr="00B05F0F" w:rsidRDefault="00846DD5" w:rsidP="00B05F0F">
      <w:pPr>
        <w:spacing w:after="0" w:line="240" w:lineRule="auto"/>
        <w:ind w:firstLine="540"/>
        <w:jc w:val="center"/>
        <w:rPr>
          <w:rFonts w:ascii="Times New Roman" w:eastAsia="Times New Roman" w:hAnsi="Times New Roman" w:cs="Times New Roman"/>
          <w:b/>
          <w:sz w:val="28"/>
          <w:szCs w:val="28"/>
        </w:rPr>
      </w:pPr>
    </w:p>
    <w:p w:rsidR="00B05F0F" w:rsidRPr="00F53278" w:rsidRDefault="00B05F0F" w:rsidP="00F53278">
      <w:pPr>
        <w:spacing w:after="0" w:line="240" w:lineRule="auto"/>
        <w:ind w:firstLine="540"/>
        <w:jc w:val="center"/>
        <w:rPr>
          <w:rFonts w:ascii="Times New Roman" w:eastAsia="Times New Roman" w:hAnsi="Times New Roman" w:cs="Times New Roman"/>
          <w:b/>
          <w:sz w:val="24"/>
          <w:szCs w:val="24"/>
          <w:lang w:val="x-none"/>
        </w:rPr>
      </w:pPr>
      <w:r w:rsidRPr="00B05F0F">
        <w:rPr>
          <w:rFonts w:ascii="Times New Roman" w:eastAsia="Times New Roman" w:hAnsi="Times New Roman" w:cs="Times New Roman"/>
          <w:b/>
          <w:sz w:val="24"/>
          <w:szCs w:val="24"/>
        </w:rPr>
        <w:t xml:space="preserve">Часть </w:t>
      </w:r>
      <w:r w:rsidRPr="00B05F0F">
        <w:rPr>
          <w:rFonts w:ascii="Times New Roman" w:eastAsia="Times New Roman" w:hAnsi="Times New Roman" w:cs="Times New Roman"/>
          <w:b/>
          <w:sz w:val="24"/>
          <w:szCs w:val="24"/>
          <w:lang w:val="en-US"/>
        </w:rPr>
        <w:t>I</w:t>
      </w:r>
      <w:r w:rsidRPr="00B05F0F">
        <w:rPr>
          <w:rFonts w:ascii="Times New Roman" w:eastAsia="Times New Roman" w:hAnsi="Times New Roman" w:cs="Times New Roman"/>
          <w:b/>
          <w:sz w:val="24"/>
          <w:szCs w:val="24"/>
        </w:rPr>
        <w:t xml:space="preserve">. </w:t>
      </w:r>
      <w:r w:rsidRPr="00B05F0F">
        <w:rPr>
          <w:rFonts w:ascii="Times New Roman" w:eastAsia="Times New Roman" w:hAnsi="Times New Roman" w:cs="Times New Roman"/>
          <w:b/>
          <w:sz w:val="28"/>
          <w:szCs w:val="28"/>
          <w:lang w:val="x-none" w:eastAsia="ar-SA"/>
        </w:rPr>
        <w:t>ПОРЯДОК ПРИМЕНЕНИЯ ПРАВИЛ ЗЕМЛЕПОЛЬЗОВАНИЯ И ЗАСТРОЙКИ</w:t>
      </w:r>
      <w:r w:rsidRPr="00B05F0F">
        <w:rPr>
          <w:rFonts w:ascii="Times New Roman" w:eastAsia="Times New Roman" w:hAnsi="Times New Roman" w:cs="Times New Roman"/>
          <w:b/>
          <w:sz w:val="28"/>
          <w:szCs w:val="28"/>
          <w:lang w:eastAsia="ar-SA"/>
        </w:rPr>
        <w:t xml:space="preserve"> </w:t>
      </w:r>
      <w:r w:rsidRPr="00B05F0F">
        <w:rPr>
          <w:rFonts w:ascii="Times New Roman" w:eastAsia="Times New Roman" w:hAnsi="Times New Roman" w:cs="Times New Roman"/>
          <w:b/>
          <w:sz w:val="28"/>
          <w:szCs w:val="28"/>
          <w:lang w:val="x-none" w:eastAsia="ar-SA"/>
        </w:rPr>
        <w:t>ГОРОДСКОГО ПОСЕЛЕНИЯ ЛЯНТОР</w:t>
      </w:r>
      <w:r w:rsidRPr="00B05F0F">
        <w:rPr>
          <w:rFonts w:ascii="Times New Roman" w:eastAsia="Times New Roman" w:hAnsi="Times New Roman" w:cs="Times New Roman"/>
          <w:b/>
          <w:sz w:val="28"/>
          <w:szCs w:val="28"/>
          <w:lang w:eastAsia="ar-SA"/>
        </w:rPr>
        <w:t xml:space="preserve"> </w:t>
      </w:r>
      <w:r w:rsidRPr="00B05F0F">
        <w:rPr>
          <w:rFonts w:ascii="Times New Roman" w:eastAsia="Times New Roman" w:hAnsi="Times New Roman" w:cs="Times New Roman"/>
          <w:b/>
          <w:sz w:val="28"/>
          <w:szCs w:val="28"/>
          <w:lang w:val="x-none" w:eastAsia="ar-SA"/>
        </w:rPr>
        <w:t>И ВНЕСЕНИЯ В НИХ ИЗМЕНЕНИЙ</w:t>
      </w:r>
    </w:p>
    <w:p w:rsidR="00B05F0F" w:rsidRPr="00B05F0F" w:rsidRDefault="00B05F0F" w:rsidP="00B05F0F">
      <w:pPr>
        <w:widowControl w:val="0"/>
        <w:autoSpaceDE w:val="0"/>
        <w:autoSpaceDN w:val="0"/>
        <w:adjustRightInd w:val="0"/>
        <w:spacing w:after="0" w:line="240" w:lineRule="auto"/>
        <w:jc w:val="center"/>
        <w:outlineLvl w:val="1"/>
        <w:rPr>
          <w:rFonts w:ascii="Times New Roman" w:eastAsia="Calibri" w:hAnsi="Times New Roman" w:cs="Times New Roman"/>
          <w:b/>
          <w:sz w:val="28"/>
          <w:szCs w:val="28"/>
          <w:lang w:eastAsia="en-US"/>
        </w:rPr>
      </w:pPr>
      <w:bookmarkStart w:id="1" w:name="_Toc449446962"/>
      <w:bookmarkStart w:id="2" w:name="_Toc449517826"/>
      <w:bookmarkStart w:id="3" w:name="_Toc449622192"/>
      <w:bookmarkStart w:id="4" w:name="_Toc449708157"/>
      <w:bookmarkStart w:id="5" w:name="_Toc449708411"/>
      <w:bookmarkStart w:id="6" w:name="_Toc449716039"/>
      <w:r w:rsidRPr="00B05F0F">
        <w:rPr>
          <w:rFonts w:ascii="Times New Roman" w:eastAsia="Calibri" w:hAnsi="Times New Roman" w:cs="Times New Roman"/>
          <w:b/>
          <w:sz w:val="28"/>
          <w:szCs w:val="28"/>
          <w:lang w:eastAsia="en-US"/>
        </w:rPr>
        <w:t>Глава 1. ОБЩИЕ ПОЛОЖЕНИЯ О ПРИМЕНЕНИИ ПРАВИЛ ЗЕМЛЕПОЛЬЗОВАНИЯ И ЗАСТРОЙКИ ГОРОДСКОГО ПОСЕЛЕНИЯ ЛЯНТОР И О РЕГУЛИРОВАНИИ ЗЕМЛЕПОЛЬЗОВАНИЯ И ЗАСТРОЙКИ ОРГАНАМИ МЕСТНОГО САМОУПРАВЛЕНИЯ</w:t>
      </w:r>
      <w:bookmarkEnd w:id="1"/>
      <w:bookmarkEnd w:id="2"/>
      <w:bookmarkEnd w:id="3"/>
      <w:bookmarkEnd w:id="4"/>
      <w:bookmarkEnd w:id="5"/>
      <w:bookmarkEnd w:id="6"/>
      <w:r w:rsidRPr="00B05F0F">
        <w:rPr>
          <w:rFonts w:ascii="Times New Roman" w:eastAsia="Calibri" w:hAnsi="Times New Roman" w:cs="Times New Roman"/>
          <w:b/>
          <w:sz w:val="28"/>
          <w:szCs w:val="28"/>
          <w:lang w:eastAsia="en-US"/>
        </w:rPr>
        <w:t xml:space="preserve"> ГОРОДСКОГО ПОСЕЛЕНИЯ ЛЯНТОР</w:t>
      </w:r>
    </w:p>
    <w:p w:rsidR="00B05F0F" w:rsidRPr="00B05F0F" w:rsidRDefault="00B05F0F" w:rsidP="00B05F0F">
      <w:pPr>
        <w:spacing w:after="0" w:line="240" w:lineRule="auto"/>
        <w:jc w:val="center"/>
        <w:rPr>
          <w:rFonts w:ascii="Times New Roman" w:eastAsia="Times New Roman" w:hAnsi="Times New Roman" w:cs="Times New Roman"/>
          <w:sz w:val="28"/>
          <w:szCs w:val="28"/>
          <w:lang w:val="x-none"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Статья 1. Назначение и содержание Правил землепользования и застройки</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Правила землепользования и застройки городского поселения Лянтор (далее также – Правила землепользования и застройки,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городского поселения Лянтор (далее также – поселение) создают условия для устойчивого развития территории поселения, его планировки, застройки и благоустройства, развития жилищного строительства, производственной, социальной, инженерной и транспортной инфраструктур, рационального использования природных ресурсов, а также сохранения и развития историко-культурного наследия, обеспечивают права и законные интересы физических и юридических лиц, создают условия для привлечения инвестиций.</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Настоящие Правила включают в себя: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Порядок применения правил землепользования и застройки и внесения в них изменений;</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Карту градостроительного зонирования;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Градостроительные регламенты.</w:t>
      </w:r>
    </w:p>
    <w:p w:rsidR="00B05F0F" w:rsidRPr="00B05F0F" w:rsidRDefault="00B05F0F" w:rsidP="00B05F0F">
      <w:pPr>
        <w:spacing w:after="0" w:line="240" w:lineRule="auto"/>
        <w:jc w:val="both"/>
        <w:rPr>
          <w:rFonts w:ascii="Times New Roman" w:eastAsia="Times New Roman" w:hAnsi="Times New Roman" w:cs="Times New Roman"/>
          <w:sz w:val="28"/>
          <w:szCs w:val="28"/>
          <w:lang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Статья 2. Сфера применения настоящих Правил</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Настоящие Правила подлежат применению на всей территории поселения в границах, установленных согласно Закону Ханты-Мансийского автономного округа – Югры от 25.11.2004 № 63-оз «О статусе и границах муниципальных образований Ханты-Мансийского автономного округа – Югры».</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Настоящие Правила являются обязательными для исполнения всеми субъектами градостроительных отношений при осуществлении ими градостроительной деятельности на территории поселения.</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Статья 3. Регулирование землепользования и застройки органами местного самоуправления поселения</w:t>
      </w:r>
    </w:p>
    <w:p w:rsidR="00B05F0F" w:rsidRPr="00B05F0F" w:rsidRDefault="00B05F0F" w:rsidP="00B05F0F">
      <w:pPr>
        <w:spacing w:after="0" w:line="240" w:lineRule="auto"/>
        <w:ind w:firstLine="709"/>
        <w:jc w:val="both"/>
        <w:rPr>
          <w:rFonts w:ascii="Times New Roman" w:eastAsia="Times New Roman" w:hAnsi="Times New Roman" w:cs="Times New Roman"/>
          <w:b/>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1. Полномочия органов местного самоуправления по регулированию землепользования и застройки осуществляются в строгом соответствии с Конституцией Российской Федерации, федеральными законами и принимаемыми в соответствии с ними законами Ханты-Мансийского автономного округа – </w:t>
      </w:r>
      <w:r w:rsidR="00191DD7">
        <w:rPr>
          <w:rFonts w:ascii="Times New Roman" w:eastAsia="Calibri" w:hAnsi="Times New Roman" w:cs="Times New Roman"/>
          <w:sz w:val="28"/>
          <w:szCs w:val="28"/>
        </w:rPr>
        <w:t>Югры</w:t>
      </w:r>
      <w:r w:rsidRPr="00B05F0F">
        <w:rPr>
          <w:rFonts w:ascii="Times New Roman" w:eastAsia="Calibri" w:hAnsi="Times New Roman" w:cs="Times New Roman"/>
          <w:sz w:val="28"/>
          <w:szCs w:val="28"/>
        </w:rPr>
        <w:t>, Уставом городского поселения Лянтор.</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К полномочиям в области землепользования и застройки относятся: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SimSun" w:hAnsi="Times New Roman" w:cs="Times New Roman"/>
          <w:sz w:val="28"/>
          <w:szCs w:val="28"/>
          <w:lang w:eastAsia="zh-CN"/>
        </w:rPr>
        <w:t>1) у</w:t>
      </w:r>
      <w:r w:rsidRPr="00B05F0F">
        <w:rPr>
          <w:rFonts w:ascii="Times New Roman" w:eastAsia="Calibri" w:hAnsi="Times New Roman" w:cs="Times New Roman"/>
          <w:sz w:val="28"/>
          <w:szCs w:val="28"/>
        </w:rPr>
        <w:t>правление и распоряжение земельными участками, находящимися в муниципальной собственности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резервирование земель и изъятие земельных участков в границах поселения для муниципальных нужд;</w:t>
      </w:r>
    </w:p>
    <w:p w:rsidR="00B05F0F" w:rsidRPr="00B05F0F" w:rsidRDefault="00B05F0F" w:rsidP="00B05F0F">
      <w:pPr>
        <w:autoSpaceDE w:val="0"/>
        <w:autoSpaceDN w:val="0"/>
        <w:adjustRightInd w:val="0"/>
        <w:spacing w:after="0" w:line="240" w:lineRule="auto"/>
        <w:ind w:firstLine="567"/>
        <w:jc w:val="both"/>
        <w:rPr>
          <w:rFonts w:ascii="Times New Roman" w:eastAsia="SimSun" w:hAnsi="Times New Roman" w:cs="Times New Roman"/>
          <w:sz w:val="28"/>
          <w:szCs w:val="28"/>
          <w:lang w:eastAsia="zh-CN"/>
        </w:rPr>
      </w:pPr>
      <w:r w:rsidRPr="00B05F0F">
        <w:rPr>
          <w:rFonts w:ascii="Times New Roman" w:eastAsia="SimSun" w:hAnsi="Times New Roman" w:cs="Times New Roman"/>
          <w:sz w:val="28"/>
          <w:szCs w:val="28"/>
          <w:lang w:eastAsia="zh-CN"/>
        </w:rPr>
        <w:t>3) осуществление муниципального земельного контроля в границах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SimSun" w:hAnsi="Times New Roman" w:cs="Times New Roman"/>
          <w:sz w:val="28"/>
          <w:szCs w:val="28"/>
          <w:lang w:eastAsia="zh-CN"/>
        </w:rPr>
      </w:pPr>
      <w:r w:rsidRPr="00B05F0F">
        <w:rPr>
          <w:rFonts w:ascii="Times New Roman" w:eastAsia="Calibri" w:hAnsi="Times New Roman" w:cs="Times New Roman"/>
          <w:sz w:val="28"/>
          <w:szCs w:val="28"/>
        </w:rPr>
        <w:t>4) подготовка и утверждение генерального плана поселения, а также изменений в генеральный план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SimSun" w:hAnsi="Times New Roman" w:cs="Times New Roman"/>
          <w:sz w:val="28"/>
          <w:szCs w:val="28"/>
          <w:lang w:eastAsia="zh-CN"/>
        </w:rPr>
      </w:pPr>
      <w:r w:rsidRPr="00B05F0F">
        <w:rPr>
          <w:rFonts w:ascii="Times New Roman" w:eastAsia="Calibri" w:hAnsi="Times New Roman" w:cs="Times New Roman"/>
          <w:sz w:val="28"/>
          <w:szCs w:val="28"/>
        </w:rPr>
        <w:t>5) подготовка и утверждение правил землепользования и застройки поселения, а также изменений в правила землепользования и застройки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6) подготовка и утверждение местных нормативов градостроительного проектирования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7) подготовка и утверждение документации по планировке территории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8) принятие решения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9)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B05F0F" w:rsidRPr="00B05F0F" w:rsidRDefault="00B05F0F" w:rsidP="00B05F0F">
      <w:pPr>
        <w:autoSpaceDE w:val="0"/>
        <w:autoSpaceDN w:val="0"/>
        <w:adjustRightInd w:val="0"/>
        <w:spacing w:after="0" w:line="240" w:lineRule="auto"/>
        <w:ind w:firstLine="567"/>
        <w:jc w:val="both"/>
        <w:rPr>
          <w:rFonts w:ascii="Times New Roman" w:eastAsia="SimSun" w:hAnsi="Times New Roman" w:cs="Times New Roman"/>
          <w:sz w:val="28"/>
          <w:szCs w:val="28"/>
          <w:lang w:eastAsia="zh-CN"/>
        </w:rPr>
      </w:pPr>
      <w:r w:rsidRPr="00B05F0F">
        <w:rPr>
          <w:rFonts w:ascii="Times New Roman" w:eastAsia="SimSun" w:hAnsi="Times New Roman" w:cs="Times New Roman"/>
          <w:sz w:val="28"/>
          <w:szCs w:val="28"/>
          <w:lang w:eastAsia="zh-CN"/>
        </w:rPr>
        <w:t>10) выдача разрешений на строительство при осуществлении строительства, реконструкции объектов капитального строительства, расположенных на территории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SimSun" w:hAnsi="Times New Roman" w:cs="Times New Roman"/>
          <w:sz w:val="28"/>
          <w:szCs w:val="28"/>
          <w:lang w:eastAsia="zh-CN"/>
        </w:rPr>
      </w:pPr>
      <w:r w:rsidRPr="00B05F0F">
        <w:rPr>
          <w:rFonts w:ascii="Times New Roman" w:eastAsia="SimSun" w:hAnsi="Times New Roman" w:cs="Times New Roman"/>
          <w:sz w:val="28"/>
          <w:szCs w:val="28"/>
          <w:lang w:eastAsia="zh-CN"/>
        </w:rPr>
        <w:t>11) направление уведомлений, предусмотренных пунктом 2 части 7, пунктом 3 части 8 статьи 51.1 и пунктом 5 части 19 статьи 55 Градостроительного кодекса Российской Федерации,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территориях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SimSun" w:hAnsi="Times New Roman" w:cs="Times New Roman"/>
          <w:sz w:val="28"/>
          <w:szCs w:val="28"/>
          <w:lang w:eastAsia="zh-CN"/>
        </w:rPr>
      </w:pPr>
      <w:r w:rsidRPr="00B05F0F">
        <w:rPr>
          <w:rFonts w:ascii="Times New Roman" w:eastAsia="SimSun" w:hAnsi="Times New Roman" w:cs="Times New Roman"/>
          <w:sz w:val="28"/>
          <w:szCs w:val="28"/>
          <w:lang w:eastAsia="zh-CN"/>
        </w:rPr>
        <w:t>12) выдача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SimSun" w:hAnsi="Times New Roman" w:cs="Times New Roman"/>
          <w:sz w:val="28"/>
          <w:szCs w:val="28"/>
          <w:lang w:eastAsia="zh-CN"/>
        </w:rPr>
      </w:pPr>
      <w:r w:rsidRPr="00B05F0F">
        <w:rPr>
          <w:rFonts w:ascii="Times New Roman" w:eastAsia="Calibri" w:hAnsi="Times New Roman" w:cs="Times New Roman"/>
          <w:sz w:val="28"/>
          <w:szCs w:val="28"/>
        </w:rPr>
        <w:t>13) иные полномочия в соответствии с действующим законодательством.</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К органам местного самоуправления поселения, уполномоченным регулировать землепользование и застройку в части применения настоящих Правил, относятся: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Администрация городского поселения Лянтор;</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lastRenderedPageBreak/>
        <w:t>2) Совет депутатов городского поселения Лянтор;</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Глава городского поселения Лянтор.</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p>
    <w:p w:rsidR="00B05F0F" w:rsidRPr="00B05F0F" w:rsidRDefault="00B05F0F" w:rsidP="00B05F0F">
      <w:pPr>
        <w:widowControl w:val="0"/>
        <w:autoSpaceDE w:val="0"/>
        <w:autoSpaceDN w:val="0"/>
        <w:adjustRightInd w:val="0"/>
        <w:spacing w:after="0" w:line="240" w:lineRule="auto"/>
        <w:jc w:val="center"/>
        <w:outlineLvl w:val="1"/>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Глава 2. ПОДГОТОВКА ДОКУМЕНТАЦИИ ПО ПЛАНИРОВКЕ ТЕРРИТОРИИ ОРГАНАМИ МЕСТНОГО САМОУПРАВЛЕНИЯ</w:t>
      </w:r>
    </w:p>
    <w:p w:rsidR="00B05F0F" w:rsidRPr="00B05F0F" w:rsidRDefault="00B05F0F" w:rsidP="00B05F0F">
      <w:pPr>
        <w:spacing w:after="0" w:line="240" w:lineRule="auto"/>
        <w:ind w:firstLine="709"/>
        <w:jc w:val="both"/>
        <w:rPr>
          <w:rFonts w:ascii="Times New Roman" w:eastAsia="Times New Roman" w:hAnsi="Times New Roman" w:cs="Times New Roman"/>
          <w:i/>
          <w:sz w:val="28"/>
          <w:szCs w:val="28"/>
          <w:lang w:val="x-none"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Статья 4. Документация по планировке территории</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Видами документации по планировке территории являются: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проект планировки территории;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проект межевания территории.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 xml:space="preserve">Статья 5. Порядок подготовки документации по планировке территории </w:t>
      </w:r>
    </w:p>
    <w:p w:rsidR="00B05F0F" w:rsidRPr="00B05F0F" w:rsidRDefault="00B05F0F" w:rsidP="00B05F0F">
      <w:pPr>
        <w:spacing w:after="0" w:line="240" w:lineRule="auto"/>
        <w:ind w:firstLine="709"/>
        <w:jc w:val="both"/>
        <w:rPr>
          <w:rFonts w:ascii="Times New Roman" w:eastAsia="Times New Roman" w:hAnsi="Times New Roman" w:cs="Times New Roman"/>
          <w:b/>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Решение о подготовке документации по планировке территории применительно к территории поселения, за исключением случаев, указанных в частях 2-4.2 и 5.2 статьи 45 Градостроительного кодекса Российской Федерации, принимается Главой городского поселения Лянтор путём издания постановления Администрации городского поселения Лянтор по собственной инициативе либо на основании предложений физических или юридических лиц о подготовке документации по планировке территории.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Администрации городского поселения Лянтор в сети «Интернет».</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Решения о подготовке документации по планировке территории принимаются самостоятельно:</w:t>
      </w:r>
    </w:p>
    <w:p w:rsidR="00B05F0F" w:rsidRPr="00AD7D6F" w:rsidRDefault="00B05F0F" w:rsidP="00A271FD">
      <w:pPr>
        <w:shd w:val="clear" w:color="auto" w:fill="FFFFFF" w:themeFill="background1"/>
        <w:tabs>
          <w:tab w:val="left" w:pos="851"/>
        </w:tabs>
        <w:autoSpaceDE w:val="0"/>
        <w:autoSpaceDN w:val="0"/>
        <w:adjustRightInd w:val="0"/>
        <w:spacing w:after="0" w:line="240" w:lineRule="auto"/>
        <w:ind w:firstLine="567"/>
        <w:jc w:val="both"/>
        <w:rPr>
          <w:rFonts w:ascii="Times New Roman" w:eastAsia="Calibri" w:hAnsi="Times New Roman" w:cs="Times New Roman"/>
          <w:sz w:val="28"/>
          <w:szCs w:val="28"/>
        </w:rPr>
      </w:pPr>
      <w:r w:rsidRPr="00E10949">
        <w:rPr>
          <w:rFonts w:ascii="Times New Roman" w:eastAsia="Calibri" w:hAnsi="Times New Roman" w:cs="Times New Roman"/>
          <w:color w:val="000000" w:themeColor="text1"/>
          <w:sz w:val="28"/>
          <w:szCs w:val="28"/>
        </w:rPr>
        <w:t>1)</w:t>
      </w:r>
      <w:r w:rsidR="00A271FD">
        <w:rPr>
          <w:rFonts w:ascii="Times New Roman" w:eastAsia="Calibri" w:hAnsi="Times New Roman" w:cs="Times New Roman"/>
          <w:color w:val="000000" w:themeColor="text1"/>
          <w:sz w:val="28"/>
          <w:szCs w:val="28"/>
        </w:rPr>
        <w:tab/>
      </w:r>
      <w:r w:rsidR="00FE123D" w:rsidRPr="00E10949">
        <w:rPr>
          <w:rFonts w:ascii="Times New Roman" w:eastAsia="Calibri" w:hAnsi="Times New Roman" w:cs="Times New Roman"/>
          <w:color w:val="000000" w:themeColor="text1"/>
          <w:sz w:val="28"/>
          <w:szCs w:val="28"/>
        </w:rPr>
        <w:t>лицами, с которыми заключены договоры о к</w:t>
      </w:r>
      <w:r w:rsidR="00AD7D6F">
        <w:rPr>
          <w:rFonts w:ascii="Times New Roman" w:eastAsia="Calibri" w:hAnsi="Times New Roman" w:cs="Times New Roman"/>
          <w:color w:val="000000" w:themeColor="text1"/>
          <w:sz w:val="28"/>
          <w:szCs w:val="28"/>
        </w:rPr>
        <w:t>омплексном развитии территории;</w:t>
      </w:r>
    </w:p>
    <w:p w:rsidR="00B05F0F" w:rsidRPr="00B05F0F" w:rsidRDefault="00A271FD" w:rsidP="00A271FD">
      <w:pPr>
        <w:tabs>
          <w:tab w:val="left" w:pos="851"/>
        </w:tabs>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B05F0F" w:rsidRPr="00B05F0F">
        <w:rPr>
          <w:rFonts w:ascii="Times New Roman" w:eastAsia="Calibri" w:hAnsi="Times New Roman" w:cs="Times New Roman"/>
          <w:sz w:val="28"/>
          <w:szCs w:val="28"/>
        </w:rPr>
        <w:t>)</w:t>
      </w:r>
      <w:r>
        <w:rPr>
          <w:rFonts w:ascii="Times New Roman" w:eastAsia="Calibri" w:hAnsi="Times New Roman" w:cs="Times New Roman"/>
          <w:sz w:val="28"/>
          <w:szCs w:val="28"/>
        </w:rPr>
        <w:tab/>
      </w:r>
      <w:r w:rsidR="00B05F0F" w:rsidRPr="00B05F0F">
        <w:rPr>
          <w:rFonts w:ascii="Times New Roman" w:eastAsia="Calibri" w:hAnsi="Times New Roman" w:cs="Times New Roman"/>
          <w:sz w:val="28"/>
          <w:szCs w:val="28"/>
        </w:rPr>
        <w:t>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Градостроительно</w:t>
      </w:r>
      <w:r w:rsidR="00AD7D6F">
        <w:rPr>
          <w:rFonts w:ascii="Times New Roman" w:eastAsia="Calibri" w:hAnsi="Times New Roman" w:cs="Times New Roman"/>
          <w:sz w:val="28"/>
          <w:szCs w:val="28"/>
        </w:rPr>
        <w:t>го кодекса Российской Федерации)</w:t>
      </w:r>
      <w:r w:rsidR="00E763A3" w:rsidRPr="00E763A3">
        <w:rPr>
          <w:rFonts w:ascii="Times New Roman" w:eastAsia="Calibri" w:hAnsi="Times New Roman" w:cs="Times New Roman"/>
          <w:sz w:val="28"/>
          <w:szCs w:val="28"/>
        </w:rPr>
        <w:t>, если иное не предусмотрено частью 10.2 статьи 45 Градостроительного кодекса Российской Федерации</w:t>
      </w:r>
      <w:r w:rsidR="00B05F0F" w:rsidRPr="00B05F0F">
        <w:rPr>
          <w:rFonts w:ascii="Times New Roman" w:eastAsia="Calibri" w:hAnsi="Times New Roman" w:cs="Times New Roman"/>
          <w:sz w:val="28"/>
          <w:szCs w:val="28"/>
        </w:rPr>
        <w:t>;</w:t>
      </w:r>
    </w:p>
    <w:p w:rsidR="00B05F0F" w:rsidRPr="00B05F0F" w:rsidRDefault="00A271FD" w:rsidP="00A271FD">
      <w:pPr>
        <w:tabs>
          <w:tab w:val="left" w:pos="851"/>
        </w:tabs>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B05F0F" w:rsidRPr="00B05F0F">
        <w:rPr>
          <w:rFonts w:ascii="Times New Roman" w:eastAsia="Calibri" w:hAnsi="Times New Roman" w:cs="Times New Roman"/>
          <w:sz w:val="28"/>
          <w:szCs w:val="28"/>
        </w:rPr>
        <w:t>)</w:t>
      </w:r>
      <w:r>
        <w:rPr>
          <w:rFonts w:ascii="Times New Roman" w:eastAsia="Calibri" w:hAnsi="Times New Roman" w:cs="Times New Roman"/>
          <w:sz w:val="28"/>
          <w:szCs w:val="28"/>
        </w:rPr>
        <w:tab/>
      </w:r>
      <w:r w:rsidR="00B05F0F" w:rsidRPr="00B05F0F">
        <w:rPr>
          <w:rFonts w:ascii="Times New Roman" w:eastAsia="Calibri" w:hAnsi="Times New Roman" w:cs="Times New Roman"/>
          <w:sz w:val="28"/>
          <w:szCs w:val="28"/>
        </w:rPr>
        <w:t>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статьи 45 Градостроительного кодекса Российской Федерации);</w:t>
      </w:r>
    </w:p>
    <w:p w:rsidR="00B05F0F" w:rsidRPr="00B05F0F" w:rsidRDefault="00A271FD" w:rsidP="00A271FD">
      <w:pPr>
        <w:tabs>
          <w:tab w:val="left" w:pos="851"/>
        </w:tabs>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4</w:t>
      </w:r>
      <w:r w:rsidR="00B05F0F" w:rsidRPr="00B05F0F">
        <w:rPr>
          <w:rFonts w:ascii="Times New Roman" w:eastAsia="Calibri" w:hAnsi="Times New Roman" w:cs="Times New Roman"/>
          <w:sz w:val="28"/>
          <w:szCs w:val="28"/>
        </w:rPr>
        <w:t>)</w:t>
      </w:r>
      <w:r>
        <w:rPr>
          <w:rFonts w:ascii="Times New Roman" w:eastAsia="Calibri" w:hAnsi="Times New Roman" w:cs="Times New Roman"/>
          <w:sz w:val="28"/>
          <w:szCs w:val="28"/>
        </w:rPr>
        <w:tab/>
      </w:r>
      <w:r w:rsidR="00B05F0F" w:rsidRPr="00B05F0F">
        <w:rPr>
          <w:rFonts w:ascii="Times New Roman" w:eastAsia="Calibri" w:hAnsi="Times New Roman" w:cs="Times New Roman"/>
          <w:sz w:val="28"/>
          <w:szCs w:val="28"/>
        </w:rPr>
        <w:t>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B05F0F" w:rsidRPr="00204C26"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E10949">
        <w:rPr>
          <w:rFonts w:ascii="Times New Roman" w:eastAsia="Calibri" w:hAnsi="Times New Roman" w:cs="Times New Roman"/>
          <w:color w:val="000000" w:themeColor="text1"/>
          <w:sz w:val="28"/>
          <w:szCs w:val="28"/>
        </w:rPr>
        <w:t>3. Подготовка документации по планировке территории осуществляется на основании генерального плана поселения, настоящих Правил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r w:rsidR="00E763A3" w:rsidRPr="00E10949">
        <w:rPr>
          <w:rFonts w:ascii="Times New Roman" w:eastAsia="Calibri" w:hAnsi="Times New Roman" w:cs="Times New Roman"/>
          <w:color w:val="000000" w:themeColor="text1"/>
          <w:sz w:val="28"/>
          <w:szCs w:val="28"/>
        </w:rPr>
        <w:t>, если иное не предусмотрено частью 10.2 статьи 45 Градостроительного кодекса Российской Федерации</w:t>
      </w:r>
      <w:r w:rsidR="00E10949">
        <w:rPr>
          <w:rFonts w:ascii="Times New Roman" w:eastAsia="Calibri" w:hAnsi="Times New Roman" w:cs="Times New Roman"/>
          <w:color w:val="000000" w:themeColor="text1"/>
          <w:sz w:val="28"/>
          <w:szCs w:val="28"/>
        </w:rPr>
        <w:t>.</w:t>
      </w:r>
    </w:p>
    <w:p w:rsidR="00E10949" w:rsidRPr="00E10949" w:rsidRDefault="00E10949" w:rsidP="00E10949">
      <w:pPr>
        <w:tabs>
          <w:tab w:val="left" w:pos="1134"/>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rPr>
      </w:pPr>
      <w:r w:rsidRPr="00E10949">
        <w:rPr>
          <w:rFonts w:ascii="Times New Roman" w:eastAsia="Times New Roman" w:hAnsi="Times New Roman" w:cs="Times New Roman"/>
          <w:sz w:val="28"/>
          <w:szCs w:val="28"/>
        </w:rPr>
        <w:t>3.1.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поселения,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прави</w:t>
      </w:r>
      <w:r>
        <w:rPr>
          <w:rFonts w:ascii="Times New Roman" w:eastAsia="Times New Roman" w:hAnsi="Times New Roman" w:cs="Times New Roman"/>
          <w:sz w:val="28"/>
          <w:szCs w:val="28"/>
        </w:rPr>
        <w:t>л</w:t>
      </w:r>
      <w:r w:rsidR="00A62A2C">
        <w:rPr>
          <w:rFonts w:ascii="Times New Roman" w:eastAsia="Times New Roman" w:hAnsi="Times New Roman" w:cs="Times New Roman"/>
          <w:sz w:val="28"/>
          <w:szCs w:val="28"/>
        </w:rPr>
        <w:t>а землепользования и застройки.</w:t>
      </w:r>
    </w:p>
    <w:p w:rsidR="00E10949" w:rsidRPr="00A62A2C" w:rsidRDefault="00E10949" w:rsidP="00E10949">
      <w:pPr>
        <w:autoSpaceDE w:val="0"/>
        <w:autoSpaceDN w:val="0"/>
        <w:adjustRightInd w:val="0"/>
        <w:spacing w:after="0" w:line="240" w:lineRule="auto"/>
        <w:ind w:firstLine="567"/>
        <w:jc w:val="both"/>
        <w:rPr>
          <w:rFonts w:ascii="Times New Roman" w:eastAsia="Calibri" w:hAnsi="Times New Roman" w:cs="Times New Roman"/>
          <w:sz w:val="28"/>
          <w:szCs w:val="28"/>
        </w:rPr>
      </w:pPr>
      <w:r w:rsidRPr="00E10949">
        <w:rPr>
          <w:rFonts w:ascii="Times New Roman" w:eastAsia="Times New Roman" w:hAnsi="Times New Roman" w:cs="Times New Roman"/>
          <w:sz w:val="28"/>
          <w:szCs w:val="28"/>
        </w:rPr>
        <w:t>3.2.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r w:rsidR="00A62A2C">
        <w:rPr>
          <w:rFonts w:ascii="Times New Roman" w:eastAsia="Times New Roman" w:hAnsi="Times New Roman" w:cs="Times New Roman"/>
          <w:sz w:val="28"/>
          <w:szCs w:val="28"/>
        </w:rPr>
        <w:t>.</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Проекты планировки территории и проекты межевания территории, решение об утверждении которых принимается Администрацией городского поселения Лянтор, до их утверждения подлежат обязательному рассмотрению на общественных обсуждениях или публичных слушаниях, проводимых в порядке, определяемом решением Совета депутатов городского поселения Лянтор с учетом положений Градостроительного кодекса Российской Федерации.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lastRenderedPageBreak/>
        <w:t>5.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Российской Федерации.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Общественные обсуждения или публичные слушания по проекту планировки территории и проекту межевания территории также не проводятся в случае, если подготовлены в отношении:</w:t>
      </w:r>
    </w:p>
    <w:p w:rsidR="00B05F0F" w:rsidRPr="00B05F0F" w:rsidRDefault="00A62A2C" w:rsidP="00A62A2C">
      <w:pPr>
        <w:tabs>
          <w:tab w:val="left" w:pos="851"/>
        </w:tabs>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B05F0F" w:rsidRPr="00B05F0F">
        <w:rPr>
          <w:rFonts w:ascii="Times New Roman" w:eastAsia="Calibri" w:hAnsi="Times New Roman" w:cs="Times New Roman"/>
          <w:sz w:val="28"/>
          <w:szCs w:val="28"/>
        </w:rPr>
        <w:t>)</w:t>
      </w:r>
      <w:r>
        <w:rPr>
          <w:rFonts w:ascii="Times New Roman" w:eastAsia="Calibri" w:hAnsi="Times New Roman" w:cs="Times New Roman"/>
          <w:sz w:val="28"/>
          <w:szCs w:val="28"/>
        </w:rPr>
        <w:tab/>
      </w:r>
      <w:r w:rsidR="00B05F0F" w:rsidRPr="00B05F0F">
        <w:rPr>
          <w:rFonts w:ascii="Times New Roman" w:eastAsia="Calibri" w:hAnsi="Times New Roman" w:cs="Times New Roman"/>
          <w:sz w:val="28"/>
          <w:szCs w:val="28"/>
        </w:rPr>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B05F0F" w:rsidRPr="00B05F0F" w:rsidRDefault="00A62A2C" w:rsidP="00A62A2C">
      <w:pPr>
        <w:tabs>
          <w:tab w:val="left" w:pos="851"/>
        </w:tabs>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Pr>
          <w:rFonts w:ascii="Times New Roman" w:eastAsia="Calibri" w:hAnsi="Times New Roman" w:cs="Times New Roman"/>
          <w:sz w:val="28"/>
          <w:szCs w:val="28"/>
        </w:rPr>
        <w:tab/>
      </w:r>
      <w:r w:rsidR="00B05F0F" w:rsidRPr="00B05F0F">
        <w:rPr>
          <w:rFonts w:ascii="Times New Roman" w:eastAsia="Calibri" w:hAnsi="Times New Roman" w:cs="Times New Roman"/>
          <w:sz w:val="28"/>
          <w:szCs w:val="28"/>
        </w:rPr>
        <w:t>территории для размещения линейных объектов в границах земель лесного фонда.</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6. 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Администрации городского поселения Лянтор в сети «Интернет».</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8. Сведения об утвержденном проекте межевания территории в течение пяти рабочих дней с даты вступления в силу решения об утверждении указанного проекта межевания подлежат направлению в орган регистрации прав в порядке, установленном Федеральным законом от 13.07.2015 № 218-ФЗ «О государственной регистрации недвижимости».</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eastAsia="ar-SA"/>
        </w:rPr>
      </w:pPr>
    </w:p>
    <w:p w:rsidR="00B05F0F" w:rsidRPr="00B05F0F" w:rsidRDefault="00B05F0F" w:rsidP="00B05F0F">
      <w:pPr>
        <w:widowControl w:val="0"/>
        <w:autoSpaceDE w:val="0"/>
        <w:autoSpaceDN w:val="0"/>
        <w:adjustRightInd w:val="0"/>
        <w:spacing w:after="0" w:line="240" w:lineRule="auto"/>
        <w:jc w:val="center"/>
        <w:outlineLvl w:val="1"/>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 xml:space="preserve">Глава 3. ГРАДОСТРОИТЕЛЬНОЕ РЕГЛАМЕНТИРОВАНИЕ. </w:t>
      </w:r>
      <w:r w:rsidRPr="00B05F0F">
        <w:rPr>
          <w:rFonts w:ascii="Times New Roman" w:eastAsia="Calibri" w:hAnsi="Times New Roman" w:cs="Times New Roman"/>
          <w:b/>
          <w:sz w:val="28"/>
          <w:szCs w:val="28"/>
          <w:lang w:eastAsia="en-US"/>
        </w:rPr>
        <w:br/>
        <w:t xml:space="preserve">ИЗМЕНЕНИЕ ВИДОВ РАЗРЕШЕННОГО ИСПОЛЬЗОВАНИЯ </w:t>
      </w:r>
      <w:r w:rsidRPr="00B05F0F">
        <w:rPr>
          <w:rFonts w:ascii="Times New Roman" w:eastAsia="Calibri" w:hAnsi="Times New Roman" w:cs="Times New Roman"/>
          <w:b/>
          <w:sz w:val="28"/>
          <w:szCs w:val="28"/>
          <w:lang w:eastAsia="en-US"/>
        </w:rPr>
        <w:br/>
        <w:t>ЗЕМЕЛЬНЫХ УЧАСТКОВ И ОБЪЕКТОВ КАПИТАЛЬНОГО СТРОИТЕЛЬСТВА</w:t>
      </w:r>
    </w:p>
    <w:p w:rsidR="00B05F0F" w:rsidRPr="00B05F0F" w:rsidRDefault="00B05F0F" w:rsidP="00B05F0F">
      <w:pPr>
        <w:spacing w:after="0" w:line="240" w:lineRule="auto"/>
        <w:ind w:firstLine="709"/>
        <w:jc w:val="center"/>
        <w:rPr>
          <w:rFonts w:ascii="Times New Roman" w:eastAsia="Times New Roman" w:hAnsi="Times New Roman" w:cs="Times New Roman"/>
          <w:sz w:val="28"/>
          <w:szCs w:val="28"/>
          <w:lang w:val="x-none"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Статья 6. Действие градостроительного регламента</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1.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 на территории поселения. </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отображенной на карте градостроительного зонирования настоящих Правил, указываются: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виды разрешенного использования земельных участков и объектов капитального строительства;</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lastRenderedPageBreak/>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На территории поселения не предусматривается осуществление деятельности по комплексному и устойчивому развитию территории.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за исключением случаев, указанных в части 4 настоящей статьи.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Действие градостроительного регламента на территории поселения не распространяется на земельные участки: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в границах территорий общего пользования;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предназначенные для размещения линейных объектов и (или) занятые линейными объектами;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предоставленные для добычи полезных ископаемых.</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5. Градостроительные регламенты на территории поселения не установлены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Ханты-Мансийского автономного округа – Югры или уполномоченными органами местного самоуправления поселения в соответствии с федеральными законами. Использование земель или земельных участков из состава земель лесного фонда, </w:t>
      </w:r>
      <w:r w:rsidRPr="00B05F0F">
        <w:rPr>
          <w:rFonts w:ascii="Times New Roman" w:eastAsia="Calibri" w:hAnsi="Times New Roman" w:cs="Times New Roman"/>
          <w:sz w:val="28"/>
          <w:szCs w:val="28"/>
        </w:rPr>
        <w:lastRenderedPageBreak/>
        <w:t xml:space="preserve">земель или земельных участков, расположенных в границах особо охраняемых природных территорий, определяется соответственно лесохозяйственным </w:t>
      </w:r>
      <w:hyperlink r:id="rId11" w:history="1">
        <w:r w:rsidRPr="00B05F0F">
          <w:rPr>
            <w:rFonts w:ascii="Times New Roman" w:eastAsia="Calibri" w:hAnsi="Times New Roman" w:cs="Times New Roman"/>
            <w:sz w:val="28"/>
            <w:szCs w:val="28"/>
          </w:rPr>
          <w:t>регламентом</w:t>
        </w:r>
      </w:hyperlink>
      <w:r w:rsidRPr="00B05F0F">
        <w:rPr>
          <w:rFonts w:ascii="Times New Roman" w:eastAsia="Calibri" w:hAnsi="Times New Roman" w:cs="Times New Roman"/>
          <w:sz w:val="28"/>
          <w:szCs w:val="28"/>
        </w:rPr>
        <w:t xml:space="preserve">, положением об особо охраняемой природной территории в соответствии с лесным </w:t>
      </w:r>
      <w:hyperlink r:id="rId12" w:history="1">
        <w:r w:rsidRPr="00B05F0F">
          <w:rPr>
            <w:rFonts w:ascii="Times New Roman" w:eastAsia="Calibri" w:hAnsi="Times New Roman" w:cs="Times New Roman"/>
            <w:sz w:val="28"/>
            <w:szCs w:val="28"/>
          </w:rPr>
          <w:t>законодательством</w:t>
        </w:r>
      </w:hyperlink>
      <w:r w:rsidRPr="00B05F0F">
        <w:rPr>
          <w:rFonts w:ascii="Times New Roman" w:eastAsia="Calibri" w:hAnsi="Times New Roman" w:cs="Times New Roman"/>
          <w:sz w:val="28"/>
          <w:szCs w:val="28"/>
        </w:rPr>
        <w:t xml:space="preserve">, </w:t>
      </w:r>
      <w:hyperlink r:id="rId13" w:history="1">
        <w:r w:rsidRPr="00B05F0F">
          <w:rPr>
            <w:rFonts w:ascii="Times New Roman" w:eastAsia="Calibri" w:hAnsi="Times New Roman" w:cs="Times New Roman"/>
            <w:sz w:val="28"/>
            <w:szCs w:val="28"/>
          </w:rPr>
          <w:t>законодательством</w:t>
        </w:r>
      </w:hyperlink>
      <w:r w:rsidRPr="00B05F0F">
        <w:rPr>
          <w:rFonts w:ascii="Times New Roman" w:eastAsia="Calibri" w:hAnsi="Times New Roman" w:cs="Times New Roman"/>
          <w:sz w:val="28"/>
          <w:szCs w:val="28"/>
        </w:rPr>
        <w:t xml:space="preserve"> об особо охраняемых природных территориях.</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Статья 7. Виды разрешенного использования земельных участков и объектов капитального строительства</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Виды разрешенного использования земельных участков и объектов капитального строительства, содержащиеся в градостроительном регламенте настоящих Правил, включают:</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основные виды разрешенного использования;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условно разрешенные виды использования, решение о предоставлении разрешения на которые принимается в порядке, предусмотренном статьей 39 Градостроительного кодекса Российской Федерации;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Описание видов разрешенного использования земельных участков и объектов капитального строительства, установленных в градостроительных регламентах настоящих Правил, определяется в соответствии с Классификатором видов разрешенного использования земельных участков, утвержденным Приказом Министерства экономического развития Российской Федерации от 01.09.2014 № 540.</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3. Размещение и эксплуатация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допускается без отдельного указания в градостроительном регламенте для любой территориальной зоны. </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bookmarkStart w:id="7" w:name="Par404"/>
      <w:bookmarkEnd w:id="7"/>
      <w:r w:rsidRPr="00B05F0F">
        <w:rPr>
          <w:rFonts w:ascii="Times New Roman" w:eastAsia="Calibri" w:hAnsi="Times New Roman" w:cs="Times New Roman"/>
          <w:b/>
          <w:sz w:val="28"/>
          <w:szCs w:val="28"/>
          <w:lang w:eastAsia="en-US"/>
        </w:rPr>
        <w:t>Статья 8. Изменение видов разрешенного использования земельных участков и объектов капитального строительства</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w:t>
      </w:r>
      <w:r w:rsidRPr="00B05F0F">
        <w:rPr>
          <w:rFonts w:ascii="Times New Roman" w:eastAsia="Calibri" w:hAnsi="Times New Roman" w:cs="Times New Roman"/>
          <w:sz w:val="28"/>
          <w:szCs w:val="28"/>
        </w:rPr>
        <w:lastRenderedPageBreak/>
        <w:t>предприятий, выбираются самостоятельно без дополнительных разрешений и согласования.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Изменение одного вида разрешенного использования земельных участков и объектов капитального строительства на другой вид такого использования, связанное с переводом жилых помещений в нежилые помещения и нежилых помещений в жилые помещения, осуществляется с соблюдением условий, предусмотренных Жилищным кодексом Российской Федерации.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Статья 9. Использование земельных участков и объектов капитального строительства, не соответствующих градостроительному регламенту</w:t>
      </w:r>
    </w:p>
    <w:p w:rsidR="00B05F0F" w:rsidRPr="00B05F0F" w:rsidRDefault="00B05F0F" w:rsidP="00B05F0F">
      <w:pPr>
        <w:spacing w:after="0" w:line="240" w:lineRule="auto"/>
        <w:ind w:firstLine="709"/>
        <w:jc w:val="both"/>
        <w:rPr>
          <w:rFonts w:ascii="Times New Roman" w:eastAsia="Times New Roman" w:hAnsi="Times New Roman" w:cs="Times New Roman"/>
          <w:b/>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землепользования и застройки, являются несоответствующими разрешенному использованию.</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Земельные участки или объекты капитального строительства, указанные в части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В случае, если использование указанных в части 1 настоящей статьи земельных участков и объектов капитального строительства продолжается и при этом несет опасность жизни и здоровью человека, окружающей среде, объектам культурного наследия, то в соответствии с федеральными законами может быть наложен запрет на использование таких земельных участков и объектов.</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 xml:space="preserve">Статья 10. Использование земельных участков и объектов капитального строительства в зонах с особыми условиями использования территорий </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1. Границы зон с особыми условиями использования территорий, устанавливаемые </w:t>
      </w:r>
      <w:r w:rsidRPr="00B05F0F">
        <w:rPr>
          <w:rFonts w:ascii="Times New Roman" w:eastAsia="Calibri" w:hAnsi="Times New Roman" w:cs="Times New Roman"/>
          <w:sz w:val="28"/>
          <w:szCs w:val="28"/>
        </w:rPr>
        <w:br/>
      </w:r>
      <w:r w:rsidRPr="00B05F0F">
        <w:rPr>
          <w:rFonts w:ascii="Times New Roman" w:eastAsia="Calibri" w:hAnsi="Times New Roman" w:cs="Times New Roman"/>
          <w:sz w:val="28"/>
          <w:szCs w:val="28"/>
        </w:rPr>
        <w:lastRenderedPageBreak/>
        <w:t xml:space="preserve">в соответствии с действующим законодательством Российской Федерации, отображены на карте градостроительного зонирования настоящих Правил. Границы зон с особыми условиями использования территорий могут не совпадать с границами территориальных зон. </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Осуществление деятельности на земельных участках, расположенных в границах зон с особыми условиями использования территории, может быть ограничено в целях защиты жизни и здоровья граждан, в целях безопасной эксплуатации объектов транспорта, связи, энергетики, объектов обороны страны и безопасности государства, в целях обеспечения сохранности объектов культурного наследия, в целях охраны окружающей среды, в том числе защиты и сохранения природных лечебных ресурсов, 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 а также в целях обеспечения обороны страны и безопасности государства.</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Землепользование и застройка в границах зон с особыми условиями использования территорий осуществляются: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с соблюдением запрещений и ограничений, установленных действующим законодательством Российской Федерации, нормами и правилами для зон с особыми условиями использования территорий;</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с соблюдением требований градостроительных регламентов, установленных настоящими Правилами.</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eastAsia="ar-SA"/>
        </w:rPr>
      </w:pPr>
    </w:p>
    <w:p w:rsidR="00B05F0F" w:rsidRPr="00B05F0F" w:rsidRDefault="00B05F0F" w:rsidP="00B05F0F">
      <w:pPr>
        <w:widowControl w:val="0"/>
        <w:autoSpaceDE w:val="0"/>
        <w:autoSpaceDN w:val="0"/>
        <w:adjustRightInd w:val="0"/>
        <w:spacing w:after="0" w:line="240" w:lineRule="auto"/>
        <w:jc w:val="center"/>
        <w:outlineLvl w:val="1"/>
        <w:rPr>
          <w:rFonts w:ascii="Times New Roman" w:eastAsia="Times New Roman" w:hAnsi="Times New Roman" w:cs="Times New Roman"/>
          <w:b/>
          <w:sz w:val="28"/>
          <w:szCs w:val="28"/>
          <w:lang w:val="x-none" w:eastAsia="ar-SA"/>
        </w:rPr>
      </w:pPr>
      <w:r w:rsidRPr="00B05F0F">
        <w:rPr>
          <w:rFonts w:ascii="Times New Roman" w:eastAsia="Calibri" w:hAnsi="Times New Roman" w:cs="Times New Roman"/>
          <w:b/>
          <w:sz w:val="28"/>
          <w:szCs w:val="28"/>
          <w:lang w:eastAsia="en-US"/>
        </w:rPr>
        <w:t xml:space="preserve">Глава 4. ОБЩЕСТВЕННЫЕ ОБСУЖДЕНИЯ ИЛИ ПУБЛИЧНЫЕ СЛУШАНИЯ </w:t>
      </w:r>
      <w:r w:rsidRPr="00B05F0F">
        <w:rPr>
          <w:rFonts w:ascii="Times New Roman" w:eastAsia="Times New Roman" w:hAnsi="Times New Roman" w:cs="Times New Roman"/>
          <w:b/>
          <w:sz w:val="28"/>
          <w:szCs w:val="28"/>
          <w:lang w:val="x-none" w:eastAsia="ar-SA"/>
        </w:rPr>
        <w:t>ПО ВОПРОСАМ ЗЕМЛЕПОЛЬЗОВАНИЯ И ЗАСТРОЙКИ</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 xml:space="preserve">Статья 11. Общие положения о проведении общественных обсуждений или публичных слушаний по вопросам землепользования и застройки </w:t>
      </w:r>
    </w:p>
    <w:p w:rsidR="00B05F0F" w:rsidRPr="00B05F0F" w:rsidRDefault="00B05F0F" w:rsidP="00B05F0F">
      <w:pPr>
        <w:spacing w:after="0" w:line="240" w:lineRule="auto"/>
        <w:ind w:firstLine="709"/>
        <w:jc w:val="both"/>
        <w:rPr>
          <w:rFonts w:ascii="Times New Roman" w:eastAsia="Times New Roman" w:hAnsi="Times New Roman" w:cs="Times New Roman"/>
          <w:b/>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предметом общественных обсуждений или публичных слушаний в обязательном порядке являются: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проект генерального плана поселения, проект о внесении изменений в генеральный план поселения, за исключением случаев, предусмотренных частью 18 статьи 24 Градостроительного кодекса Российской Федерации;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проект правил землепользования и застройки на территории поселения, проект о внесении изменений в правила землепользования и застройки на территории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проекты планировки территорий, проекты межевания территорий, за исключением случаев, предусмотренных частью 12 статьи 43, частью 5.1 статьи 46 Градостроительного кодекса Российской Федерации, и проекты о внесении изменений в них;</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проекты решений 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lastRenderedPageBreak/>
        <w:t>5) проекты решений о предоставлении разрешения на условно разрешенный вид использования земельного участка или объекта капитального строительства.</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2. Порядок организации и проведения общественных обсуждений или публичных слушаний определяется решением Совета депутатов городского поселения Лянтор с учетом положений Градостроительного кодекса Российской Федерации. </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Финансирование проведения общественных обсуждений или публичных слушаний осуществляется за счет средств местного бюджета, за исключением случаев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а также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общественных обсуждений или публичных слушаний, несут заинтересованные физические и юридические лица.</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Статья 12. Сроки проведения общественных обсуждений или публичных слушаний по вопросам землепользования и застройки</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Срок проведения общественных обсуждений или публичных слушаний по проекту генерального плана поселения, а также проекту внесения изменений в генеральный план поселения с момента оповещения жителей поселения об их проведении до дня опубликования заключения о результатах общественных обсуждений или публичных слушаний не может быть менее одного месяца и более трех месяцев. При внесении изменений в генеральный план поселения в случаях, указанных в части 7.1 статьи 25 Градостроительного кодекса Российской Федерации, срок проведения общественных обсуждений или публичных слушаний по проекту внесения изменений в генеральный план поселения с момента оповещения жителей поселения о проведении таких общественных обсуждений или публичных слушаний до дня опубликования заключения о результатах таких общественных обсуждений или публичных слушаний не может быть менее одного месяца и более двух месяцев.</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Продолжительность общественных обсуждений или публичных слушания по проекту правил землепользования и застройки поселения, а также проекту о внесении изменений в правила землепользования и застройки поселения составляет не менее одного и не более трех месяцев со дня опубликования соответствующего проекта. В случае подготовки проекта внесения изменений в настоящие Правила в части внесения изменений в градостроительный регламент, установленный для конкретной территориальной зоны, срок проведения общественных обсуждений или публичных слушаний не может быть более чем один месяц.</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3. Срок проведения общественных обсуждений или публичных слушаний по проектам планировки территории и проектам межевания территории не может быть менее одного месяца и более трёх месяцев со дня оповещения жителей поселения об </w:t>
      </w:r>
      <w:r w:rsidRPr="00B05F0F">
        <w:rPr>
          <w:rFonts w:ascii="Times New Roman" w:eastAsia="Calibri" w:hAnsi="Times New Roman" w:cs="Times New Roman"/>
          <w:sz w:val="28"/>
          <w:szCs w:val="28"/>
        </w:rPr>
        <w:lastRenderedPageBreak/>
        <w:t>их проведении до дня опубликования заключения о результатах общественных обсуждений или публичных слушаний.</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Срок проведения общественных обсуждений или публичных слушаний по проекту решения о предоставлении разрешения на отклонение от предельных параметров разрешённого строительства, реконструкции объектов капитального строительства, а также по проекту решения о предоставлении разрешения на условно разрешённый вид использования земельного участка или объекта капитального строительства не может быть более одного месяца со дня оповещения жителей поселения об их проведении до дня опубликования заключения о результатах общественных обсуждений или публичных слушаний.</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eastAsia="ar-SA"/>
        </w:rPr>
      </w:pPr>
    </w:p>
    <w:p w:rsidR="00B05F0F" w:rsidRPr="00B05F0F" w:rsidRDefault="00B05F0F" w:rsidP="00B05F0F">
      <w:pPr>
        <w:widowControl w:val="0"/>
        <w:autoSpaceDE w:val="0"/>
        <w:autoSpaceDN w:val="0"/>
        <w:adjustRightInd w:val="0"/>
        <w:spacing w:after="0" w:line="240" w:lineRule="auto"/>
        <w:jc w:val="center"/>
        <w:outlineLvl w:val="1"/>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Глава 5. ЗАКЛЮЧИТЕЛЬНЫЕ ПОЛОЖЕНИЯ</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 xml:space="preserve">Статья 13. Порядок внесения изменений в Правила землепользования </w:t>
      </w:r>
      <w:r w:rsidRPr="00B05F0F">
        <w:rPr>
          <w:rFonts w:ascii="Times New Roman" w:eastAsia="Calibri" w:hAnsi="Times New Roman" w:cs="Times New Roman"/>
          <w:b/>
          <w:sz w:val="28"/>
          <w:szCs w:val="28"/>
          <w:lang w:eastAsia="en-US"/>
        </w:rPr>
        <w:br/>
        <w:t>и застройки поселения</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Основаниями для рассмотрения вопроса о внесении изменений в Правила землепользования и застройки являются: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несоответствие Правил землепользования и застройки генеральному плану поселения, возникшее в результате внесения в генеральный план изменений;</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поступление предложений об изменении границ территориальных зон, изменении градостроительных регламентов;</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B05F0F" w:rsidRPr="00B05F0F" w:rsidRDefault="00E10949"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E10949">
        <w:rPr>
          <w:rFonts w:ascii="Times New Roman" w:eastAsia="Calibri" w:hAnsi="Times New Roman" w:cs="Times New Roman"/>
          <w:sz w:val="28"/>
          <w:szCs w:val="28"/>
        </w:rPr>
        <w:t>6) принятие решения о комплексном развитии территории</w:t>
      </w:r>
      <w:r>
        <w:rPr>
          <w:rFonts w:ascii="Times New Roman" w:eastAsia="Calibri" w:hAnsi="Times New Roman" w:cs="Times New Roman"/>
          <w:sz w:val="28"/>
          <w:szCs w:val="28"/>
        </w:rPr>
        <w:t>.</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С предложениями о внесении изменений в Правила землепользования и застройки могут выступать:</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lastRenderedPageBreak/>
        <w:t>1) федеральные органы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органы исполнительной власти Ханты-Мансийского автономного округа – Югры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органы местного самоуправления Сургутского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органы местного самоуправления поселения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167433" w:rsidRPr="00B05F0F" w:rsidRDefault="00167433"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167433">
        <w:rPr>
          <w:rFonts w:ascii="Times New Roman" w:eastAsia="Calibri" w:hAnsi="Times New Roman" w:cs="Times New Roman"/>
          <w:sz w:val="28"/>
          <w:szCs w:val="28"/>
        </w:rPr>
        <w:t>4.1) органами местного самоуправления в случаях обнаружения мест захоронений погибших при защите Отечества, расположенных в гран</w:t>
      </w:r>
      <w:r w:rsidR="009B0492">
        <w:rPr>
          <w:rFonts w:ascii="Times New Roman" w:eastAsia="Calibri" w:hAnsi="Times New Roman" w:cs="Times New Roman"/>
          <w:sz w:val="28"/>
          <w:szCs w:val="28"/>
        </w:rPr>
        <w:t>ицах муниципальных образований;</w:t>
      </w:r>
    </w:p>
    <w:p w:rsid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5) физические или юридические лица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w:t>
      </w:r>
      <w:r w:rsidR="00167433">
        <w:rPr>
          <w:rFonts w:ascii="Times New Roman" w:eastAsia="Calibri" w:hAnsi="Times New Roman" w:cs="Times New Roman"/>
          <w:sz w:val="28"/>
          <w:szCs w:val="28"/>
        </w:rPr>
        <w:t>тересы граждан и их объединений;</w:t>
      </w:r>
    </w:p>
    <w:p w:rsidR="00167433" w:rsidRPr="00167433" w:rsidRDefault="00167433" w:rsidP="00167433">
      <w:pPr>
        <w:tabs>
          <w:tab w:val="left" w:pos="1134"/>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rPr>
      </w:pPr>
      <w:r w:rsidRPr="00167433">
        <w:rPr>
          <w:rFonts w:ascii="Times New Roman" w:eastAsia="Times New Roman" w:hAnsi="Times New Roman" w:cs="Times New Roman"/>
          <w:sz w:val="28"/>
          <w:szCs w:val="28"/>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167433" w:rsidRPr="00167433" w:rsidRDefault="00167433" w:rsidP="00167433">
      <w:pPr>
        <w:tabs>
          <w:tab w:val="left" w:pos="1134"/>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rPr>
      </w:pPr>
      <w:r w:rsidRPr="00167433">
        <w:rPr>
          <w:rFonts w:ascii="Times New Roman" w:eastAsia="Times New Roman" w:hAnsi="Times New Roman" w:cs="Times New Roman"/>
          <w:sz w:val="28"/>
          <w:szCs w:val="28"/>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либо лицом, с которым заключен договор о комплексном развитии территории в целях реализации решения о комплексном развитии т</w:t>
      </w:r>
      <w:r>
        <w:rPr>
          <w:rFonts w:ascii="Times New Roman" w:eastAsia="Times New Roman" w:hAnsi="Times New Roman" w:cs="Times New Roman"/>
          <w:sz w:val="28"/>
          <w:szCs w:val="28"/>
        </w:rPr>
        <w:t>ерритории.</w:t>
      </w:r>
    </w:p>
    <w:p w:rsidR="00167433" w:rsidRPr="00B05F0F" w:rsidRDefault="00B05F0F" w:rsidP="00167433">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Внесение изменений в настоящие Правила осуществляется в порядке, предусмотренном Градостроительны</w:t>
      </w:r>
      <w:r w:rsidR="00167433">
        <w:rPr>
          <w:rFonts w:ascii="Times New Roman" w:eastAsia="Calibri" w:hAnsi="Times New Roman" w:cs="Times New Roman"/>
          <w:sz w:val="28"/>
          <w:szCs w:val="28"/>
        </w:rPr>
        <w:t>м кодексом Российской Федерации.</w:t>
      </w:r>
    </w:p>
    <w:p w:rsidR="00B05F0F" w:rsidRPr="00B05F0F" w:rsidRDefault="00B05F0F" w:rsidP="00B05F0F">
      <w:pPr>
        <w:spacing w:after="0" w:line="240" w:lineRule="auto"/>
        <w:ind w:firstLine="709"/>
        <w:jc w:val="both"/>
        <w:rPr>
          <w:rFonts w:ascii="Times New Roman" w:eastAsia="Times New Roman" w:hAnsi="Times New Roman" w:cs="Times New Roman"/>
          <w:b/>
          <w:sz w:val="28"/>
          <w:szCs w:val="28"/>
          <w:lang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Статья 14. Действие настоящих Правил</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в силу настоящих Правил, при условии, что срок действия разрешения на строительство и реконструкцию не истек.</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lastRenderedPageBreak/>
        <w:t xml:space="preserve">2. В случае отмены либо внесения изменений в нормативные правовые акты Российской Федерации, Ханты-Мансийского автономного округа – Югры, настоящие Правила применяются в части, не противоречащей федеральному законодательству и законодательству Ханты-Мансийского автономного округа – Югры. </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Сведения о территориальных зонах, устанавливаемых настоящими Правилами, в том числе сведения об установлении и изменении границ территориальных зон, количестве территориальных зон, перечне видов разрешенного использования земельных участков для каждой территориальной зоны, а также о содержании ограничений использования объектов недвижимости в пределах территориальной зоны, после утверждения настоящих Правил подлежат направлению в орган регистрации прав в порядке, установленном Федеральным законом от 13.07.2015 № 218-ФЗ «О государственной регистрации недвижимости».</w:t>
      </w:r>
    </w:p>
    <w:p w:rsidR="00B05F0F" w:rsidRPr="00B05F0F" w:rsidRDefault="00B05F0F" w:rsidP="00AB6250">
      <w:pPr>
        <w:tabs>
          <w:tab w:val="left" w:pos="3618"/>
        </w:tabs>
        <w:spacing w:after="0" w:line="240" w:lineRule="auto"/>
        <w:rPr>
          <w:rFonts w:ascii="Times New Roman" w:eastAsia="Calibri" w:hAnsi="Times New Roman" w:cs="Times New Roman"/>
          <w:snapToGrid w:val="0"/>
          <w:sz w:val="24"/>
          <w:szCs w:val="24"/>
          <w:lang w:eastAsia="x-none"/>
        </w:rPr>
      </w:pPr>
      <w:r w:rsidRPr="00B05F0F">
        <w:rPr>
          <w:rFonts w:ascii="Times New Roman" w:eastAsia="Times New Roman" w:hAnsi="Times New Roman" w:cs="Times New Roman"/>
          <w:sz w:val="24"/>
          <w:szCs w:val="24"/>
        </w:rPr>
        <w:br w:type="page"/>
      </w:r>
      <w:r w:rsidR="00AB6250">
        <w:rPr>
          <w:rFonts w:ascii="Times New Roman" w:eastAsia="Times New Roman" w:hAnsi="Times New Roman" w:cs="Times New Roman"/>
          <w:sz w:val="24"/>
          <w:szCs w:val="24"/>
        </w:rPr>
        <w:lastRenderedPageBreak/>
        <w:tab/>
      </w:r>
    </w:p>
    <w:p w:rsidR="00CB08C1" w:rsidRPr="00CB08C1" w:rsidRDefault="00CB08C1" w:rsidP="00CB08C1">
      <w:pPr>
        <w:spacing w:after="0" w:line="240" w:lineRule="auto"/>
        <w:ind w:firstLine="540"/>
        <w:jc w:val="center"/>
        <w:rPr>
          <w:rFonts w:ascii="Times New Roman" w:eastAsia="Times New Roman" w:hAnsi="Times New Roman" w:cs="Times New Roman"/>
          <w:b/>
          <w:sz w:val="24"/>
          <w:szCs w:val="24"/>
        </w:rPr>
      </w:pPr>
    </w:p>
    <w:p w:rsidR="00B826D3" w:rsidRPr="009B0492" w:rsidRDefault="00CB08C1" w:rsidP="009B0492">
      <w:pPr>
        <w:spacing w:after="0" w:line="240" w:lineRule="auto"/>
        <w:ind w:firstLine="540"/>
        <w:jc w:val="center"/>
        <w:rPr>
          <w:rFonts w:ascii="Times New Roman" w:eastAsia="Times New Roman" w:hAnsi="Times New Roman" w:cs="Times New Roman"/>
          <w:b/>
          <w:sz w:val="28"/>
          <w:szCs w:val="28"/>
        </w:rPr>
      </w:pPr>
      <w:r w:rsidRPr="00CB08C1">
        <w:rPr>
          <w:rFonts w:ascii="Times New Roman" w:eastAsia="Times New Roman" w:hAnsi="Times New Roman" w:cs="Times New Roman"/>
          <w:b/>
          <w:sz w:val="24"/>
          <w:szCs w:val="24"/>
        </w:rPr>
        <w:t xml:space="preserve">Часть </w:t>
      </w:r>
      <w:r w:rsidRPr="00CB08C1">
        <w:rPr>
          <w:rFonts w:ascii="Times New Roman" w:eastAsia="Times New Roman" w:hAnsi="Times New Roman" w:cs="Times New Roman"/>
          <w:b/>
          <w:sz w:val="24"/>
          <w:szCs w:val="24"/>
          <w:lang w:val="en-US"/>
        </w:rPr>
        <w:t>II</w:t>
      </w:r>
      <w:r w:rsidRPr="00CB08C1">
        <w:rPr>
          <w:rFonts w:ascii="Times New Roman" w:eastAsia="Times New Roman" w:hAnsi="Times New Roman" w:cs="Times New Roman"/>
          <w:b/>
          <w:sz w:val="24"/>
          <w:szCs w:val="24"/>
        </w:rPr>
        <w:t xml:space="preserve">. </w:t>
      </w:r>
      <w:r w:rsidRPr="00CB08C1">
        <w:rPr>
          <w:rFonts w:ascii="Times New Roman" w:eastAsia="Times New Roman" w:hAnsi="Times New Roman" w:cs="Times New Roman"/>
          <w:b/>
          <w:sz w:val="28"/>
          <w:szCs w:val="28"/>
        </w:rPr>
        <w:t>ГРАДОСТРОИТЕЛЬНЫЕ РЕГЛАМЕНТЫ</w:t>
      </w:r>
    </w:p>
    <w:p w:rsidR="00CB08C1" w:rsidRPr="00CB08C1" w:rsidRDefault="00CB08C1" w:rsidP="00CB08C1">
      <w:pPr>
        <w:spacing w:after="0" w:line="240" w:lineRule="auto"/>
        <w:ind w:firstLine="540"/>
        <w:jc w:val="center"/>
        <w:rPr>
          <w:rFonts w:ascii="Times New Roman" w:eastAsia="Times New Roman" w:hAnsi="Times New Roman" w:cs="Times New Roman"/>
          <w:b/>
          <w:sz w:val="28"/>
          <w:szCs w:val="28"/>
        </w:rPr>
      </w:pPr>
    </w:p>
    <w:p w:rsidR="00CB08C1" w:rsidRPr="00CB08C1" w:rsidRDefault="00CB08C1" w:rsidP="00CB08C1">
      <w:pPr>
        <w:keepNext/>
        <w:numPr>
          <w:ilvl w:val="0"/>
          <w:numId w:val="13"/>
        </w:numPr>
        <w:tabs>
          <w:tab w:val="left" w:pos="851"/>
        </w:tabs>
        <w:spacing w:before="240" w:after="120" w:line="240" w:lineRule="auto"/>
        <w:ind w:left="431" w:hanging="431"/>
        <w:jc w:val="center"/>
        <w:outlineLvl w:val="0"/>
        <w:rPr>
          <w:rFonts w:ascii="Times New Roman" w:eastAsia="Times New Roman" w:hAnsi="Times New Roman" w:cs="Times New Roman"/>
          <w:b/>
          <w:bCs/>
          <w:caps/>
          <w:kern w:val="32"/>
          <w:sz w:val="28"/>
          <w:szCs w:val="28"/>
          <w:lang w:val="x-none" w:eastAsia="x-none"/>
        </w:rPr>
      </w:pPr>
      <w:bookmarkStart w:id="8" w:name="_Toc61290116"/>
      <w:r w:rsidRPr="00CB08C1">
        <w:rPr>
          <w:rFonts w:ascii="Times New Roman" w:eastAsia="Times New Roman" w:hAnsi="Times New Roman" w:cs="Times New Roman"/>
          <w:b/>
          <w:bCs/>
          <w:caps/>
          <w:kern w:val="32"/>
          <w:sz w:val="28"/>
          <w:szCs w:val="28"/>
          <w:lang w:val="x-none" w:eastAsia="x-none"/>
        </w:rPr>
        <w:t>ЗОНА ЗАСТРОЙКИ ИНДИВИДУАЛЬНЫМИ ЖИЛЫМИ ДОМАМИ (Ж1)</w:t>
      </w:r>
      <w:bookmarkEnd w:id="8"/>
    </w:p>
    <w:p w:rsidR="00CB08C1" w:rsidRPr="00CB08C1" w:rsidRDefault="00CB08C1" w:rsidP="00CB08C1">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w:t>
      </w:r>
      <w:bookmarkStart w:id="9" w:name="_Toc498102521"/>
      <w:bookmarkStart w:id="10" w:name="_Toc384394861"/>
      <w:r w:rsidRPr="00CB08C1">
        <w:rPr>
          <w:rFonts w:ascii="Times New Roman" w:eastAsia="Batang" w:hAnsi="Times New Roman" w:cs="Times New Roman"/>
          <w:b/>
          <w:bCs/>
          <w:iCs/>
          <w:sz w:val="24"/>
          <w:szCs w:val="24"/>
        </w:rPr>
        <w:t>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Для индивидуального жилищного строительства</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2.1</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земельного участка:</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минимальный – 400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максимальный – 2000 кв.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в целях определения мест допустимого размещения зданий, строений, сооружений – 3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улиц и дорог - 5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3.</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Блокированная жилая застройка</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2.3</w:t>
            </w:r>
          </w:p>
        </w:tc>
        <w:tc>
          <w:tcPr>
            <w:tcW w:w="2779"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Минимальные размеры индивидуального земельного участка при блокированной застройке – 100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Минимальные отступы от границ земельного участка в целях определения места допустимого размещения объекта – 3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улиц и дорог – 5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проездов – 3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Предельное количество надземных этажей для жилого дома – 3.</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Для ведения личного подсобного хозяйства (приусадебный земельный участок)</w:t>
            </w:r>
          </w:p>
          <w:p w:rsidR="00CB08C1" w:rsidRPr="00CB08C1" w:rsidRDefault="00CB08C1" w:rsidP="00CB08C1">
            <w:pPr>
              <w:spacing w:after="0" w:line="240" w:lineRule="auto"/>
              <w:jc w:val="both"/>
              <w:rPr>
                <w:rFonts w:ascii="Times New Roman" w:eastAsia="Times New Roman" w:hAnsi="Times New Roman" w:cs="Times New Roman"/>
                <w:sz w:val="24"/>
                <w:szCs w:val="24"/>
              </w:rPr>
            </w:pP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2.2</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земельного участка:</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минимальный – 400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максимальный – 1500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Минимальные отступы от границ земельного участка в целях определения места допустимого размещения объекта – 3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улиц и дорог – 5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проездов – 3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Предельное количество надземных этажей для жилого дома – 3.</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xml:space="preserve">Максимальный процент застройки в границах </w:t>
            </w:r>
            <w:r w:rsidRPr="00CB08C1">
              <w:rPr>
                <w:rFonts w:ascii="Times New Roman" w:eastAsia="Calibri" w:hAnsi="Times New Roman" w:cs="Times New Roman"/>
                <w:sz w:val="24"/>
                <w:szCs w:val="24"/>
                <w:lang w:eastAsia="en-US"/>
              </w:rPr>
              <w:lastRenderedPageBreak/>
              <w:t>земельного участка – 50.</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Под строения, </w:t>
            </w:r>
            <w:proofErr w:type="spellStart"/>
            <w:r w:rsidRPr="00CB08C1">
              <w:rPr>
                <w:rFonts w:ascii="Times New Roman" w:eastAsia="Times New Roman" w:hAnsi="Times New Roman" w:cs="Times New Roman"/>
                <w:sz w:val="24"/>
                <w:szCs w:val="24"/>
              </w:rPr>
              <w:t>отмостки</w:t>
            </w:r>
            <w:proofErr w:type="spellEnd"/>
            <w:r w:rsidRPr="00CB08C1">
              <w:rPr>
                <w:rFonts w:ascii="Times New Roman" w:eastAsia="Times New Roman" w:hAnsi="Times New Roman" w:cs="Times New Roman"/>
                <w:sz w:val="24"/>
                <w:szCs w:val="24"/>
              </w:rPr>
              <w:t>, дорожки и площадки с твердым покрытием следует отводить не более 30 % территории</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Ведение огородничества</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13.1</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земельного участка:</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минимальный – 400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максимальный – 1500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Минимальные отступы от границ земельного участка в целях определения места допустимого размещения объекта – 3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улиц и дорог – 5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проездов – 3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Предельное количество надземных этажей хозяйственных построек – 1.</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Максимальный процент застройки в границах земельного участка – 30.</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Под строения, </w:t>
            </w:r>
            <w:proofErr w:type="spellStart"/>
            <w:r w:rsidRPr="00CB08C1">
              <w:rPr>
                <w:rFonts w:ascii="Times New Roman" w:eastAsia="Times New Roman" w:hAnsi="Times New Roman" w:cs="Times New Roman"/>
                <w:sz w:val="24"/>
                <w:szCs w:val="24"/>
              </w:rPr>
              <w:t>отмостки</w:t>
            </w:r>
            <w:proofErr w:type="spellEnd"/>
            <w:r w:rsidRPr="00CB08C1">
              <w:rPr>
                <w:rFonts w:ascii="Times New Roman" w:eastAsia="Times New Roman" w:hAnsi="Times New Roman" w:cs="Times New Roman"/>
                <w:sz w:val="24"/>
                <w:szCs w:val="24"/>
              </w:rPr>
              <w:t>, дорожки и площадки с твердым покрытием следует отводить не более 30 % территории</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Амбулаторно – поликлиническое обслуживание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3.4.1</w:t>
            </w:r>
          </w:p>
        </w:tc>
        <w:tc>
          <w:tcPr>
            <w:tcW w:w="2779"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размер земельного участка:</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поликлиники, фельдшерско-акушерские пункты – 2000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иные объекты здравоохранения – 1000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 15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Предельное количество надземных этажей – 3.</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80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Дошкольное, начальное и среднее общее образование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3.5.1</w:t>
            </w:r>
          </w:p>
        </w:tc>
        <w:tc>
          <w:tcPr>
            <w:tcW w:w="2779"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Минимальные размеры земельного участка для отдельно стоящего объекта:</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для дошкольной образовательной организации – 2510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для общеобразовательной организации – 11055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Предельное количество надземных этажей:</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для дошкольной образовательной организации – 3;</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xml:space="preserve">- для общеобразовательной организации – 4. </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в целях определения места допустимого размещения объекта:</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от границы земельного участка, смежной с другими земельными участками – 3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от границы земельного участка со стороны улицы (красной линии) – 10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65</w:t>
            </w: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Обеспечение занятий </w:t>
            </w:r>
            <w:r w:rsidRPr="00CB08C1">
              <w:rPr>
                <w:rFonts w:ascii="Times New Roman" w:eastAsia="Times New Roman" w:hAnsi="Times New Roman" w:cs="Times New Roman"/>
                <w:sz w:val="24"/>
                <w:szCs w:val="24"/>
              </w:rPr>
              <w:lastRenderedPageBreak/>
              <w:t>спортом в помещениях</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5.1.2</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400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Площадки для занятий спортом</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5.1.3</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трансформаторные подстанции не более 150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газорегуляторные пункты от 4 кв. м.</w:t>
            </w:r>
          </w:p>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Административные здания организаций, обеспечивающих 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3.1.2</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400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Оказание услуг связи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3.2.3</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Минимальная площадь земельного участка – 200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Минимальная ширина земельного участка – 10 м. </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Предельное количество этажей – не выше 2 </w:t>
            </w:r>
            <w:r w:rsidRPr="00CB08C1">
              <w:rPr>
                <w:rFonts w:ascii="Times New Roman" w:eastAsia="Times New Roman" w:hAnsi="Times New Roman" w:cs="Times New Roman"/>
                <w:sz w:val="24"/>
                <w:szCs w:val="24"/>
              </w:rPr>
              <w:lastRenderedPageBreak/>
              <w:t>надземных этажей.</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- 3 м от границы земельного участка, смежной с другими земельными участками, до здания;</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- 0 м от границы земельного участка со стороны улицы (красной линии) до здания. </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Бытовое обслуживание</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3.3</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400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bookmarkEnd w:id="9"/>
    <w:p w:rsidR="00CB08C1" w:rsidRPr="00CB08C1" w:rsidRDefault="00CB08C1" w:rsidP="00CB08C1">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hideMark/>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hideMark/>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3</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Магазины</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4.4</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Максимальный процент застройки в границах </w:t>
            </w:r>
            <w:r w:rsidRPr="00CB08C1">
              <w:rPr>
                <w:rFonts w:ascii="Times New Roman" w:eastAsia="Times New Roman" w:hAnsi="Times New Roman" w:cs="Times New Roman"/>
                <w:sz w:val="24"/>
                <w:szCs w:val="24"/>
              </w:rPr>
              <w:lastRenderedPageBreak/>
              <w:t>земельного участка – 50</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Общественное питание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4.6</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Объекты культурно-досуговой деятельности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3.6.1</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400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Амбулаторное ветеринарное обслуживание</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3.10.1</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70</w:t>
            </w:r>
          </w:p>
        </w:tc>
      </w:tr>
    </w:tbl>
    <w:p w:rsidR="00CB08C1" w:rsidRPr="00CB08C1" w:rsidRDefault="00CB08C1" w:rsidP="00CB08C1">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34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196"/>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196"/>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lang w:val="en-US"/>
              </w:rPr>
            </w:pPr>
            <w:r w:rsidRPr="00CB08C1">
              <w:rPr>
                <w:rFonts w:ascii="Times New Roman" w:eastAsia="Times New Roman"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 xml:space="preserve">Предельные (минимальные и (или) максимальные) размеры земельных участков, предельные параметры </w:t>
            </w:r>
            <w:r w:rsidRPr="00CB08C1">
              <w:rPr>
                <w:rFonts w:ascii="Times New Roman" w:eastAsia="Times New Roman" w:hAnsi="Times New Roman" w:cs="Times New Roman"/>
                <w:bCs/>
                <w:sz w:val="24"/>
                <w:szCs w:val="24"/>
              </w:rPr>
              <w:lastRenderedPageBreak/>
              <w:t>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lastRenderedPageBreak/>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B08C1" w:rsidRPr="00CB08C1" w:rsidRDefault="00CB08C1" w:rsidP="00CB08C1">
      <w:pPr>
        <w:tabs>
          <w:tab w:val="left" w:pos="851"/>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B08C1" w:rsidRPr="00CB08C1" w:rsidRDefault="00CB08C1" w:rsidP="00CB08C1">
      <w:pPr>
        <w:numPr>
          <w:ilvl w:val="0"/>
          <w:numId w:val="14"/>
        </w:numPr>
        <w:tabs>
          <w:tab w:val="left" w:pos="851"/>
          <w:tab w:val="left" w:pos="993"/>
        </w:tabs>
        <w:spacing w:after="0" w:line="288" w:lineRule="auto"/>
        <w:ind w:firstLine="567"/>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86:03-6.1289 (Охранная зона инженерных коммуникаций),</w:t>
      </w:r>
    </w:p>
    <w:p w:rsidR="00CB08C1" w:rsidRPr="00CB08C1" w:rsidRDefault="00CB08C1" w:rsidP="00CB08C1">
      <w:pPr>
        <w:numPr>
          <w:ilvl w:val="0"/>
          <w:numId w:val="14"/>
        </w:numPr>
        <w:tabs>
          <w:tab w:val="left" w:pos="851"/>
          <w:tab w:val="left" w:pos="993"/>
        </w:tabs>
        <w:spacing w:after="0" w:line="288" w:lineRule="auto"/>
        <w:ind w:firstLine="567"/>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86:03-6.306 (Охранная зона инженерных коммуникаций).</w:t>
      </w:r>
    </w:p>
    <w:p w:rsidR="00CB08C1" w:rsidRPr="00CB08C1" w:rsidRDefault="00CB08C1" w:rsidP="00CB08C1">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11" w:name="_Toc502133259"/>
      <w:bookmarkStart w:id="12" w:name="_Toc61290117"/>
      <w:r w:rsidRPr="00CB08C1">
        <w:rPr>
          <w:rFonts w:ascii="Times New Roman" w:eastAsia="Times New Roman" w:hAnsi="Times New Roman" w:cs="Times New Roman"/>
          <w:b/>
          <w:bCs/>
          <w:caps/>
          <w:kern w:val="32"/>
          <w:sz w:val="28"/>
          <w:szCs w:val="28"/>
          <w:lang w:val="x-none" w:eastAsia="x-none"/>
        </w:rPr>
        <w:lastRenderedPageBreak/>
        <w:t xml:space="preserve">ЗОНА </w:t>
      </w:r>
      <w:bookmarkEnd w:id="11"/>
      <w:r w:rsidRPr="00CB08C1">
        <w:rPr>
          <w:rFonts w:ascii="Times New Roman" w:eastAsia="Times New Roman" w:hAnsi="Times New Roman" w:cs="Times New Roman"/>
          <w:b/>
          <w:bCs/>
          <w:kern w:val="32"/>
          <w:sz w:val="28"/>
          <w:szCs w:val="28"/>
          <w:lang w:val="x-none" w:eastAsia="x-none"/>
        </w:rPr>
        <w:t xml:space="preserve">ЗАСТРОЙКИ МАЛОЭТАЖНЫМИ ЖИЛЫМИ ДОМАМИ (ДО 4 ЭТАЖЕЙ, ВКЛЮЧАЯ МАНСАРДНЫЙ) </w:t>
      </w:r>
      <w:r w:rsidRPr="00CB08C1">
        <w:rPr>
          <w:rFonts w:ascii="Times New Roman" w:eastAsia="Times New Roman" w:hAnsi="Times New Roman" w:cs="Times New Roman"/>
          <w:b/>
          <w:bCs/>
          <w:caps/>
          <w:kern w:val="32"/>
          <w:sz w:val="28"/>
          <w:szCs w:val="28"/>
          <w:lang w:eastAsia="x-none"/>
        </w:rPr>
        <w:t>(Ж2)</w:t>
      </w:r>
      <w:bookmarkEnd w:id="12"/>
    </w:p>
    <w:p w:rsidR="00CB08C1" w:rsidRPr="00CB08C1" w:rsidRDefault="00CB08C1" w:rsidP="00CB08C1">
      <w:pPr>
        <w:keepNext/>
        <w:numPr>
          <w:ilvl w:val="1"/>
          <w:numId w:val="36"/>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Batang" w:hAnsi="Times New Roman" w:cs="Times New Roman"/>
                <w:sz w:val="24"/>
                <w:szCs w:val="24"/>
              </w:rPr>
            </w:pPr>
            <w:r w:rsidRPr="00CB08C1">
              <w:rPr>
                <w:rFonts w:ascii="Times New Roman" w:eastAsia="Batang" w:hAnsi="Times New Roman" w:cs="Times New Roman"/>
                <w:sz w:val="24"/>
                <w:szCs w:val="24"/>
              </w:rPr>
              <w:t>Малоэтажная многоквартирная жилая застройка</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2.1.1</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земельного участка:</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минимальный – 500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максимальный – 10000 кв.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в целях определения мест допустимого размещения зданий, строений, сооружений – 3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улиц и дорог - 5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4.</w:t>
            </w:r>
          </w:p>
          <w:p w:rsidR="00CB08C1" w:rsidRPr="00CB08C1" w:rsidRDefault="00CB08C1" w:rsidP="00CB08C1">
            <w:pPr>
              <w:spacing w:before="22"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30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Batang" w:hAnsi="Times New Roman" w:cs="Times New Roman"/>
                <w:sz w:val="24"/>
                <w:szCs w:val="24"/>
              </w:rPr>
              <w:t>Блокированная жилая застройка</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2.3</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Площадь земельного участка на один жилой дом: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минимальная – 500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максимальная – 5000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Минимальная ширина земельного участка на один жилой дом – 12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смежных с другими земельными участками:</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без отступа со стороны примыкания соседнего жилого дома;</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- 3 м до границ соседних земельных участков со стороны, не предполагающей примыкание соседнего жилого дома.</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улиц и дорог - 5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проездов – 3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жилого дома – не выше 3 надземных этажей.</w:t>
            </w:r>
          </w:p>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Batang" w:hAnsi="Times New Roman" w:cs="Times New Roman"/>
                <w:sz w:val="24"/>
                <w:szCs w:val="24"/>
              </w:rPr>
              <w:t>Общежития</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3.2.4</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400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Предельное количество надземных этажей – 4.</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30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Batang" w:hAnsi="Times New Roman" w:cs="Times New Roman"/>
                <w:sz w:val="24"/>
                <w:szCs w:val="24"/>
              </w:rPr>
              <w:lastRenderedPageBreak/>
              <w:t>Амбулаторно-поликлиническое обслуживание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Batang" w:hAnsi="Times New Roman" w:cs="Times New Roman"/>
                <w:sz w:val="24"/>
                <w:szCs w:val="24"/>
              </w:rPr>
            </w:pPr>
            <w:r w:rsidRPr="00CB08C1">
              <w:rPr>
                <w:rFonts w:ascii="Times New Roman" w:eastAsia="Times New Roman" w:hAnsi="Times New Roman" w:cs="Times New Roman"/>
                <w:sz w:val="24"/>
                <w:szCs w:val="24"/>
              </w:rPr>
              <w:t>3.4.1</w:t>
            </w:r>
          </w:p>
        </w:tc>
        <w:tc>
          <w:tcPr>
            <w:tcW w:w="2779"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размер земельного участка:</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поликлиники, фельдшерско-акушерские пункты – 2000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иные объекты здравоохранения – 1000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 15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Предельное количество надземных этажей – 3.</w:t>
            </w:r>
          </w:p>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Batang" w:hAnsi="Times New Roman" w:cs="Times New Roman"/>
                <w:sz w:val="24"/>
                <w:szCs w:val="24"/>
              </w:rPr>
              <w:t>Дошкольное, начальное и среднее общее образование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3.5.1</w:t>
            </w:r>
          </w:p>
        </w:tc>
        <w:tc>
          <w:tcPr>
            <w:tcW w:w="2779"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Минимальные размеры земельного участка для отдельно стоящего объекта:</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для дошкольной образовательной организации – 2510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для общеобразовательной организации – 11055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Предельное количество надземных этажей:</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для дошкольной образовательной организации – 3;</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xml:space="preserve">- для общеобразовательной организации – 4. </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в целях определения места допустимого размещения объекта:</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от границы земельного участка, смежной с другими земельными участками – 3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от границы земельного участка со стороны улицы (красной линии) – 10 м.</w:t>
            </w:r>
          </w:p>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65</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Times New Roman" w:hAnsi="Times New Roman" w:cs="Times New Roman"/>
                <w:sz w:val="24"/>
                <w:szCs w:val="24"/>
              </w:rPr>
              <w:t>Обеспечение занятий спортом в помещениях</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5.1.2</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400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2"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Times New Roman" w:hAnsi="Times New Roman" w:cs="Times New Roman"/>
                <w:sz w:val="24"/>
                <w:szCs w:val="24"/>
              </w:rPr>
              <w:t>Площадки для занятий спортом</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5.1.3</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2"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Calibri" w:hAnsi="Times New Roman" w:cs="Times New Roman"/>
                <w:sz w:val="24"/>
                <w:szCs w:val="24"/>
              </w:rPr>
              <w:lastRenderedPageBreak/>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трансформаторные подстанции не более 150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газорегуляторные пункты от 4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Calibri" w:hAnsi="Times New Roman" w:cs="Times New Roman"/>
                <w:sz w:val="24"/>
                <w:szCs w:val="24"/>
              </w:rPr>
              <w:t>Административные здания организаций, обеспечивающих 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3.1.2</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400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B08C1" w:rsidRPr="00CB08C1" w:rsidTr="000565C3">
        <w:trPr>
          <w:trHeight w:val="20"/>
          <w:jc w:val="center"/>
        </w:trPr>
        <w:tc>
          <w:tcPr>
            <w:tcW w:w="1242" w:type="pct"/>
          </w:tcPr>
          <w:p w:rsidR="00CB08C1" w:rsidRPr="00CB08C1" w:rsidRDefault="00CB08C1" w:rsidP="00CB08C1">
            <w:pPr>
              <w:tabs>
                <w:tab w:val="center" w:pos="313"/>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Оказание услуг связи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3.2.3</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Минимальная площадь земельного участка – 200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Минимальная ширина земельного участка – 10 м. </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не выше 2 надземных этажей.</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- 3 м от границы земельного участка, смежной с другими земельными участками, до здания;</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- 0 м от границы земельного участка со стороны улицы (красной линии) до здания. </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Бытовое обслуживание</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3.3</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400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trike/>
                <w:sz w:val="24"/>
                <w:szCs w:val="24"/>
              </w:rPr>
            </w:pPr>
            <w:r w:rsidRPr="00CB08C1">
              <w:rPr>
                <w:rFonts w:ascii="Times New Roman" w:eastAsia="Calibri" w:hAnsi="Times New Roman" w:cs="Times New Roman"/>
                <w:sz w:val="24"/>
                <w:szCs w:val="24"/>
              </w:rPr>
              <w:lastRenderedPageBreak/>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tabs>
                <w:tab w:val="center" w:pos="1313"/>
                <w:tab w:val="right" w:pos="2627"/>
              </w:tabs>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1135"/>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trike/>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tabs>
                <w:tab w:val="center" w:pos="1313"/>
                <w:tab w:val="right" w:pos="2627"/>
              </w:tabs>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36"/>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hideMark/>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hideMark/>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3</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Магазины</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4.4</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Общественное питание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4.6</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Объекты культурно-досуговой деятельности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3.6.1</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400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Амбулаторное ветеринарное обслуживание</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3.10.1</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Хранение автотранспорта</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2.7.1</w:t>
            </w:r>
          </w:p>
        </w:tc>
        <w:tc>
          <w:tcPr>
            <w:tcW w:w="2779"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numPr>
                <w:ilvl w:val="0"/>
                <w:numId w:val="3"/>
              </w:numPr>
              <w:spacing w:after="0" w:line="240" w:lineRule="auto"/>
              <w:ind w:left="317" w:hanging="290"/>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не менее 30 кв. м на 1 </w:t>
            </w:r>
            <w:proofErr w:type="spellStart"/>
            <w:r w:rsidRPr="00CB08C1">
              <w:rPr>
                <w:rFonts w:ascii="Times New Roman" w:eastAsia="Calibri" w:hAnsi="Times New Roman" w:cs="Times New Roman"/>
                <w:sz w:val="24"/>
                <w:szCs w:val="24"/>
              </w:rPr>
              <w:t>машино</w:t>
            </w:r>
            <w:proofErr w:type="spellEnd"/>
            <w:r w:rsidRPr="00CB08C1">
              <w:rPr>
                <w:rFonts w:ascii="Times New Roman" w:eastAsia="Calibri" w:hAnsi="Times New Roman" w:cs="Times New Roman"/>
                <w:sz w:val="24"/>
                <w:szCs w:val="24"/>
              </w:rPr>
              <w:t xml:space="preserve">-место для гаражей; </w:t>
            </w:r>
          </w:p>
          <w:p w:rsidR="00CB08C1" w:rsidRPr="00CB08C1" w:rsidRDefault="00CB08C1" w:rsidP="00CB08C1">
            <w:pPr>
              <w:numPr>
                <w:ilvl w:val="0"/>
                <w:numId w:val="3"/>
              </w:numPr>
              <w:spacing w:after="0" w:line="240" w:lineRule="auto"/>
              <w:ind w:left="317" w:hanging="290"/>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не менее 25 кв. м на 1 </w:t>
            </w:r>
            <w:proofErr w:type="spellStart"/>
            <w:r w:rsidRPr="00CB08C1">
              <w:rPr>
                <w:rFonts w:ascii="Times New Roman" w:eastAsia="Calibri" w:hAnsi="Times New Roman" w:cs="Times New Roman"/>
                <w:sz w:val="24"/>
                <w:szCs w:val="24"/>
              </w:rPr>
              <w:t>машино</w:t>
            </w:r>
            <w:proofErr w:type="spellEnd"/>
            <w:r w:rsidRPr="00CB08C1">
              <w:rPr>
                <w:rFonts w:ascii="Times New Roman" w:eastAsia="Calibri" w:hAnsi="Times New Roman" w:cs="Times New Roman"/>
                <w:sz w:val="24"/>
                <w:szCs w:val="24"/>
              </w:rPr>
              <w:t>-место для открытых наземных стоянок.</w:t>
            </w:r>
          </w:p>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B08C1" w:rsidRPr="00CB08C1" w:rsidRDefault="00CB08C1" w:rsidP="00CB08C1">
            <w:pPr>
              <w:numPr>
                <w:ilvl w:val="0"/>
                <w:numId w:val="3"/>
              </w:numPr>
              <w:spacing w:after="0" w:line="240" w:lineRule="auto"/>
              <w:ind w:left="38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 м;</w:t>
            </w:r>
          </w:p>
          <w:p w:rsidR="00CB08C1" w:rsidRPr="00CB08C1" w:rsidRDefault="00CB08C1" w:rsidP="00CB08C1">
            <w:pPr>
              <w:numPr>
                <w:ilvl w:val="0"/>
                <w:numId w:val="3"/>
              </w:numPr>
              <w:spacing w:after="0" w:line="240" w:lineRule="auto"/>
              <w:ind w:left="38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0 м в случае размещения на смежном участке пристроенного здания.</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 </w:t>
            </w:r>
          </w:p>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2 надземных этажа.</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bl>
    <w:p w:rsidR="00CB08C1" w:rsidRPr="00CB08C1" w:rsidRDefault="00CB08C1" w:rsidP="00CB08C1">
      <w:pPr>
        <w:keepNext/>
        <w:numPr>
          <w:ilvl w:val="1"/>
          <w:numId w:val="36"/>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lastRenderedPageBreak/>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lang w:val="en-US"/>
              </w:rPr>
            </w:pPr>
            <w:r w:rsidRPr="00CB08C1">
              <w:rPr>
                <w:rFonts w:ascii="Times New Roman" w:eastAsia="Times New Roman"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36"/>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B08C1" w:rsidRPr="00CB08C1" w:rsidRDefault="00CB08C1" w:rsidP="00CB08C1">
      <w:p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86:03-6.180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86:03-6.306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86:03-6.2371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86:03-6.716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86:03-6.879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86:03-6.740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86:03-6.2245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86:03-6.2717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86:03-6.69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86:03-6.2005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86:03-6.3455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86:03-6.345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86:03-6.3221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86:03-6.85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86:03-6.16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86:03-6.413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86:03-6.2780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86:03-6.3489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86:03-6.2728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86:03-6.2452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86:03-6.2064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86:03-6.768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86:03-6.844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86:03-6.320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86:03-6.3411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86:03-6.1513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86:03-6.830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86:03-6.2848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86:03-6.51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86:03-6.2141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86:03-6.2901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86:03-6.230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86:03-6.48 (Охранная зона инженерных коммуникаций).</w:t>
      </w:r>
    </w:p>
    <w:p w:rsidR="00CB08C1" w:rsidRPr="00CB08C1" w:rsidRDefault="00CB08C1" w:rsidP="00CB08C1">
      <w:pPr>
        <w:tabs>
          <w:tab w:val="left" w:pos="993"/>
        </w:tabs>
        <w:spacing w:after="0" w:line="288" w:lineRule="auto"/>
        <w:ind w:left="567"/>
        <w:rPr>
          <w:rFonts w:ascii="Times New Roman" w:eastAsia="Times New Roman" w:hAnsi="Times New Roman" w:cs="Times New Roman"/>
          <w:sz w:val="24"/>
          <w:szCs w:val="24"/>
        </w:rPr>
      </w:pPr>
    </w:p>
    <w:p w:rsidR="00CB08C1" w:rsidRPr="00CB08C1" w:rsidRDefault="00CB08C1" w:rsidP="00CB08C1">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13" w:name="_Toc61290118"/>
      <w:r w:rsidRPr="00CB08C1">
        <w:rPr>
          <w:rFonts w:ascii="Times New Roman" w:eastAsia="Times New Roman" w:hAnsi="Times New Roman" w:cs="Times New Roman"/>
          <w:b/>
          <w:bCs/>
          <w:caps/>
          <w:kern w:val="32"/>
          <w:sz w:val="28"/>
          <w:szCs w:val="28"/>
          <w:lang w:eastAsia="x-none"/>
        </w:rPr>
        <w:lastRenderedPageBreak/>
        <w:t>ПОДЗО</w:t>
      </w:r>
      <w:r w:rsidRPr="00CB08C1">
        <w:rPr>
          <w:rFonts w:ascii="Times New Roman" w:eastAsia="Times New Roman" w:hAnsi="Times New Roman" w:cs="Times New Roman"/>
          <w:b/>
          <w:bCs/>
          <w:caps/>
          <w:kern w:val="32"/>
          <w:sz w:val="28"/>
          <w:szCs w:val="28"/>
          <w:lang w:val="x-none" w:eastAsia="x-none"/>
        </w:rPr>
        <w:t xml:space="preserve">НА </w:t>
      </w:r>
      <w:r w:rsidRPr="00CB08C1">
        <w:rPr>
          <w:rFonts w:ascii="Times New Roman" w:eastAsia="Times New Roman" w:hAnsi="Times New Roman" w:cs="Times New Roman"/>
          <w:b/>
          <w:bCs/>
          <w:kern w:val="32"/>
          <w:sz w:val="28"/>
          <w:szCs w:val="28"/>
          <w:lang w:val="x-none" w:eastAsia="x-none"/>
        </w:rPr>
        <w:t xml:space="preserve">ЗАСТРОЙКИ МАЛОЭТАЖНЫМИ ЖИЛЫМИ ДОМАМИ (ДО 4 ЭТАЖЕЙ, ВКЛЮЧАЯ МАНСАРДНЫЙ) </w:t>
      </w:r>
      <w:r w:rsidRPr="00CB08C1">
        <w:rPr>
          <w:rFonts w:ascii="Times New Roman" w:eastAsia="Times New Roman" w:hAnsi="Times New Roman" w:cs="Times New Roman"/>
          <w:b/>
          <w:bCs/>
          <w:caps/>
          <w:kern w:val="32"/>
          <w:sz w:val="28"/>
          <w:szCs w:val="28"/>
          <w:lang w:eastAsia="x-none"/>
        </w:rPr>
        <w:t>(Ж2.1)</w:t>
      </w:r>
      <w:bookmarkEnd w:id="13"/>
    </w:p>
    <w:p w:rsidR="00CB08C1" w:rsidRPr="00CB08C1" w:rsidRDefault="00CB08C1" w:rsidP="00CB08C1">
      <w:pPr>
        <w:keepNext/>
        <w:numPr>
          <w:ilvl w:val="1"/>
          <w:numId w:val="37"/>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Batang" w:hAnsi="Times New Roman" w:cs="Times New Roman"/>
                <w:sz w:val="24"/>
                <w:szCs w:val="24"/>
              </w:rPr>
            </w:pPr>
            <w:r w:rsidRPr="00CB08C1">
              <w:rPr>
                <w:rFonts w:ascii="Times New Roman" w:eastAsia="Batang" w:hAnsi="Times New Roman" w:cs="Times New Roman"/>
                <w:sz w:val="24"/>
                <w:szCs w:val="24"/>
              </w:rPr>
              <w:t>Малоэтажная многоквартирная жилая застройка</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2.1.1</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земельного участка:</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минимальный – 500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максимальный – 10000 кв.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в целях определения мест допустимого размещения зданий, строений, сооружений – 3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улиц и дорог - 5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4.</w:t>
            </w:r>
          </w:p>
          <w:p w:rsidR="00CB08C1" w:rsidRPr="00CB08C1" w:rsidRDefault="00CB08C1" w:rsidP="00CB08C1">
            <w:pPr>
              <w:spacing w:before="22"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30</w:t>
            </w: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Batang" w:hAnsi="Times New Roman" w:cs="Times New Roman"/>
                <w:sz w:val="24"/>
                <w:szCs w:val="24"/>
              </w:rPr>
            </w:pPr>
            <w:r w:rsidRPr="00CB08C1">
              <w:rPr>
                <w:rFonts w:ascii="Times New Roman" w:eastAsia="Times New Roman" w:hAnsi="Times New Roman" w:cs="Times New Roman"/>
                <w:sz w:val="24"/>
                <w:szCs w:val="24"/>
              </w:rPr>
              <w:t>Для индивидуального жилищного строительства</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2.1</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земельного участка:</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минимальный – 400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максимальный – 2000 кв.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в целях определения мест допустимого размещения зданий, строений, сооружений – 3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улиц и дорог - 5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3.</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Batang" w:hAnsi="Times New Roman" w:cs="Times New Roman"/>
                <w:sz w:val="24"/>
                <w:szCs w:val="24"/>
              </w:rPr>
              <w:t>Блокированная жилая застройка</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2.3</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Площадь земельного участка на один жилой дом: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минимальная – 500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максимальная – 5000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Минимальная ширина земельного участка на один жилой дом – 12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смежных с другими земельными участками:</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без отступа со стороны примыкания соседнего жилого дома;</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- 3 м до границ соседних земельных участков со стороны, не предполагающей примыкание соседнего жилого дома.</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улиц и дорог - 5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проездов – 3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Предельное количество этажей жилого дома – не выше 3 надземных этажей.</w:t>
            </w:r>
          </w:p>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Batang" w:hAnsi="Times New Roman" w:cs="Times New Roman"/>
                <w:sz w:val="24"/>
                <w:szCs w:val="24"/>
              </w:rPr>
              <w:lastRenderedPageBreak/>
              <w:t>Общежития</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3.2.4</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400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4.</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30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Batang" w:hAnsi="Times New Roman" w:cs="Times New Roman"/>
                <w:sz w:val="24"/>
                <w:szCs w:val="24"/>
              </w:rPr>
              <w:t>Амбулаторно-поликлиническое обслуживание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Batang" w:hAnsi="Times New Roman" w:cs="Times New Roman"/>
                <w:sz w:val="24"/>
                <w:szCs w:val="24"/>
              </w:rPr>
            </w:pPr>
            <w:r w:rsidRPr="00CB08C1">
              <w:rPr>
                <w:rFonts w:ascii="Times New Roman" w:eastAsia="Times New Roman" w:hAnsi="Times New Roman" w:cs="Times New Roman"/>
                <w:sz w:val="24"/>
                <w:szCs w:val="24"/>
              </w:rPr>
              <w:t>3.4.1</w:t>
            </w:r>
          </w:p>
        </w:tc>
        <w:tc>
          <w:tcPr>
            <w:tcW w:w="2779"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размер земельного участка:</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поликлиники, фельдшерско-акушерские пункты – 2000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иные объекты здравоохранения – 1000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 15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Предельное количество надземных этажей – 3.</w:t>
            </w:r>
          </w:p>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Batang" w:hAnsi="Times New Roman" w:cs="Times New Roman"/>
                <w:sz w:val="24"/>
                <w:szCs w:val="24"/>
              </w:rPr>
              <w:t>Дошкольное, начальное и среднее общее образование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3.5.1</w:t>
            </w:r>
          </w:p>
        </w:tc>
        <w:tc>
          <w:tcPr>
            <w:tcW w:w="2779"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Минимальные размеры земельного участка для отдельно стоящего объекта:</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для дошкольной образовательной организации – 2510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для общеобразовательной организации – 11055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Предельное количество надземных этажей:</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для дошкольной образовательной организации – 3;</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xml:space="preserve">- для общеобразовательной организации – 4. </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в целях определения места допустимого размещения объекта:</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от границы земельного участка, смежной с другими земельными участками – 3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от границы земельного участка со стороны улицы (красной линии) – 10 м.</w:t>
            </w:r>
          </w:p>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65</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Times New Roman" w:hAnsi="Times New Roman" w:cs="Times New Roman"/>
                <w:sz w:val="24"/>
                <w:szCs w:val="24"/>
              </w:rPr>
              <w:t>Обеспечение занятий спортом в помещениях</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5.1.2</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400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Минимальный отступ от красной линии улиц и </w:t>
            </w:r>
            <w:r w:rsidRPr="00CB08C1">
              <w:rPr>
                <w:rFonts w:ascii="Times New Roman" w:eastAsia="Times New Roman" w:hAnsi="Times New Roman" w:cs="Times New Roman"/>
                <w:sz w:val="24"/>
                <w:szCs w:val="24"/>
              </w:rPr>
              <w:lastRenderedPageBreak/>
              <w:t>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2"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Times New Roman" w:hAnsi="Times New Roman" w:cs="Times New Roman"/>
                <w:sz w:val="24"/>
                <w:szCs w:val="24"/>
              </w:rPr>
              <w:lastRenderedPageBreak/>
              <w:t>Площадки для занятий спортом</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5.1.3</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2"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Calibri"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трансформаторные подстанции не более 150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газорегуляторные пункты от 4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Calibri" w:hAnsi="Times New Roman" w:cs="Times New Roman"/>
                <w:sz w:val="24"/>
                <w:szCs w:val="24"/>
              </w:rPr>
              <w:t>Административные здания организаций, обеспечивающих 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3.1.2</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400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B08C1" w:rsidRPr="00CB08C1" w:rsidTr="000565C3">
        <w:trPr>
          <w:trHeight w:val="20"/>
          <w:jc w:val="center"/>
        </w:trPr>
        <w:tc>
          <w:tcPr>
            <w:tcW w:w="1242" w:type="pct"/>
          </w:tcPr>
          <w:p w:rsidR="00CB08C1" w:rsidRPr="00CB08C1" w:rsidRDefault="00CB08C1" w:rsidP="00CB08C1">
            <w:pPr>
              <w:tabs>
                <w:tab w:val="center" w:pos="313"/>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Оказание услуг связи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3.2.3</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Минимальная площадь земельного участка – 200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Минимальная ширина земельного участка – 10 м. </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не выше 2 надземных этажей.</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- 3 м от границы земельного участка, смежной с другими земельными участками, до здания;</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- 0 м от границы земельного участка со стороны </w:t>
            </w:r>
            <w:r w:rsidRPr="00CB08C1">
              <w:rPr>
                <w:rFonts w:ascii="Times New Roman" w:eastAsia="Times New Roman" w:hAnsi="Times New Roman" w:cs="Times New Roman"/>
                <w:sz w:val="24"/>
                <w:szCs w:val="24"/>
              </w:rPr>
              <w:lastRenderedPageBreak/>
              <w:t xml:space="preserve">улицы (красной линии) до здания. </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Бытовое обслуживание</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3.3</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400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trike/>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tabs>
                <w:tab w:val="center" w:pos="1313"/>
                <w:tab w:val="right" w:pos="2627"/>
              </w:tabs>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trike/>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tabs>
                <w:tab w:val="center" w:pos="1313"/>
                <w:tab w:val="right" w:pos="2627"/>
              </w:tabs>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37"/>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hideMark/>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hideMark/>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3</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Магазины</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4.4</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Общественное питание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4.6</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Минимальные отступы от границ земельного участка, смежной с другими земельными участками, в целях определения места допустимого размещения объекта </w:t>
            </w:r>
            <w:r w:rsidRPr="00CB08C1">
              <w:rPr>
                <w:rFonts w:ascii="Times New Roman" w:eastAsia="Times New Roman" w:hAnsi="Times New Roman" w:cs="Times New Roman"/>
                <w:sz w:val="24"/>
                <w:szCs w:val="24"/>
              </w:rPr>
              <w:lastRenderedPageBreak/>
              <w:t>–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Объекты культурно-досуговой деятельности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3.6.1</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400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Амбулаторное ветеринарное обслуживание</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3.10.1</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Хранение автотранспорта</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2.7.1</w:t>
            </w:r>
          </w:p>
        </w:tc>
        <w:tc>
          <w:tcPr>
            <w:tcW w:w="2779"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numPr>
                <w:ilvl w:val="0"/>
                <w:numId w:val="3"/>
              </w:numPr>
              <w:spacing w:after="0" w:line="240" w:lineRule="auto"/>
              <w:ind w:left="317" w:hanging="290"/>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не менее 30 кв. м на 1 </w:t>
            </w:r>
            <w:proofErr w:type="spellStart"/>
            <w:r w:rsidRPr="00CB08C1">
              <w:rPr>
                <w:rFonts w:ascii="Times New Roman" w:eastAsia="Calibri" w:hAnsi="Times New Roman" w:cs="Times New Roman"/>
                <w:sz w:val="24"/>
                <w:szCs w:val="24"/>
              </w:rPr>
              <w:t>машино</w:t>
            </w:r>
            <w:proofErr w:type="spellEnd"/>
            <w:r w:rsidRPr="00CB08C1">
              <w:rPr>
                <w:rFonts w:ascii="Times New Roman" w:eastAsia="Calibri" w:hAnsi="Times New Roman" w:cs="Times New Roman"/>
                <w:sz w:val="24"/>
                <w:szCs w:val="24"/>
              </w:rPr>
              <w:t xml:space="preserve">-место для гаражей; </w:t>
            </w:r>
          </w:p>
          <w:p w:rsidR="00CB08C1" w:rsidRPr="00CB08C1" w:rsidRDefault="00CB08C1" w:rsidP="00CB08C1">
            <w:pPr>
              <w:numPr>
                <w:ilvl w:val="0"/>
                <w:numId w:val="3"/>
              </w:numPr>
              <w:spacing w:after="0" w:line="240" w:lineRule="auto"/>
              <w:ind w:left="317" w:hanging="290"/>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не менее 25 кв. м на 1 </w:t>
            </w:r>
            <w:proofErr w:type="spellStart"/>
            <w:r w:rsidRPr="00CB08C1">
              <w:rPr>
                <w:rFonts w:ascii="Times New Roman" w:eastAsia="Calibri" w:hAnsi="Times New Roman" w:cs="Times New Roman"/>
                <w:sz w:val="24"/>
                <w:szCs w:val="24"/>
              </w:rPr>
              <w:t>машино</w:t>
            </w:r>
            <w:proofErr w:type="spellEnd"/>
            <w:r w:rsidRPr="00CB08C1">
              <w:rPr>
                <w:rFonts w:ascii="Times New Roman" w:eastAsia="Calibri" w:hAnsi="Times New Roman" w:cs="Times New Roman"/>
                <w:sz w:val="24"/>
                <w:szCs w:val="24"/>
              </w:rPr>
              <w:t>-место для открытых наземных стоянок.</w:t>
            </w:r>
          </w:p>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B08C1" w:rsidRPr="00CB08C1" w:rsidRDefault="00CB08C1" w:rsidP="00CB08C1">
            <w:pPr>
              <w:numPr>
                <w:ilvl w:val="0"/>
                <w:numId w:val="3"/>
              </w:numPr>
              <w:spacing w:after="0" w:line="240" w:lineRule="auto"/>
              <w:ind w:left="38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 м;</w:t>
            </w:r>
          </w:p>
          <w:p w:rsidR="00CB08C1" w:rsidRPr="00CB08C1" w:rsidRDefault="00CB08C1" w:rsidP="00CB08C1">
            <w:pPr>
              <w:numPr>
                <w:ilvl w:val="0"/>
                <w:numId w:val="3"/>
              </w:numPr>
              <w:spacing w:after="0" w:line="240" w:lineRule="auto"/>
              <w:ind w:left="38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0 м в случае размещения на смежном участке пристроенного здания.</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В условиях реконструкции существующей застройки отступы от границ земельного участка формируются в соответствии со сложившейся линией застройки </w:t>
            </w:r>
            <w:r w:rsidRPr="00CB08C1">
              <w:rPr>
                <w:rFonts w:ascii="Times New Roman" w:eastAsia="Times New Roman" w:hAnsi="Times New Roman" w:cs="Times New Roman"/>
                <w:sz w:val="24"/>
                <w:szCs w:val="24"/>
              </w:rPr>
              <w:lastRenderedPageBreak/>
              <w:t xml:space="preserve">или по красной линии. </w:t>
            </w:r>
          </w:p>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2 надземных этажа.</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bl>
    <w:p w:rsidR="00CB08C1" w:rsidRPr="00CB08C1" w:rsidRDefault="00CB08C1" w:rsidP="00CB08C1">
      <w:pPr>
        <w:keepNext/>
        <w:numPr>
          <w:ilvl w:val="1"/>
          <w:numId w:val="37"/>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lastRenderedPageBreak/>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lang w:val="en-US"/>
              </w:rPr>
            </w:pPr>
            <w:r w:rsidRPr="00CB08C1">
              <w:rPr>
                <w:rFonts w:ascii="Times New Roman" w:eastAsia="Times New Roman"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37"/>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B08C1" w:rsidRPr="00CB08C1" w:rsidRDefault="00CB08C1" w:rsidP="00CB08C1">
      <w:p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B08C1" w:rsidRPr="00CB08C1" w:rsidRDefault="00CB08C1" w:rsidP="00CB08C1">
      <w:pPr>
        <w:numPr>
          <w:ilvl w:val="0"/>
          <w:numId w:val="33"/>
        </w:numPr>
        <w:tabs>
          <w:tab w:val="left" w:pos="993"/>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86:03-6.306 (Охранная зона инженерных коммуникаций),</w:t>
      </w:r>
    </w:p>
    <w:p w:rsidR="00CB08C1" w:rsidRPr="00CB08C1" w:rsidRDefault="00CB08C1" w:rsidP="00CB08C1">
      <w:pPr>
        <w:numPr>
          <w:ilvl w:val="0"/>
          <w:numId w:val="33"/>
        </w:numPr>
        <w:tabs>
          <w:tab w:val="left" w:pos="993"/>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86:03-6.3411 (Охранная зона инженерных коммуникаций),</w:t>
      </w:r>
    </w:p>
    <w:p w:rsidR="00CB08C1" w:rsidRPr="00CB08C1" w:rsidRDefault="00CB08C1" w:rsidP="00CB08C1">
      <w:pPr>
        <w:numPr>
          <w:ilvl w:val="0"/>
          <w:numId w:val="33"/>
        </w:numPr>
        <w:tabs>
          <w:tab w:val="left" w:pos="993"/>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86:03-6.2571 (Охранная зона инженерных коммуникаций),</w:t>
      </w:r>
    </w:p>
    <w:p w:rsidR="00CB08C1" w:rsidRPr="00CB08C1" w:rsidRDefault="00CB08C1" w:rsidP="00CB08C1">
      <w:pPr>
        <w:numPr>
          <w:ilvl w:val="0"/>
          <w:numId w:val="33"/>
        </w:numPr>
        <w:tabs>
          <w:tab w:val="left" w:pos="993"/>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86:03-6.3130 (Охранная зона геодезического пункта),</w:t>
      </w:r>
    </w:p>
    <w:p w:rsidR="00CB08C1" w:rsidRPr="00CB08C1" w:rsidRDefault="00CB08C1" w:rsidP="00CB08C1">
      <w:pPr>
        <w:numPr>
          <w:ilvl w:val="0"/>
          <w:numId w:val="33"/>
        </w:numPr>
        <w:tabs>
          <w:tab w:val="left" w:pos="993"/>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86:03-6.345 (Охранная зона инженерных коммуникаций),</w:t>
      </w:r>
    </w:p>
    <w:p w:rsidR="00CB08C1" w:rsidRPr="00CB08C1" w:rsidRDefault="00CB08C1" w:rsidP="00CB08C1">
      <w:pPr>
        <w:numPr>
          <w:ilvl w:val="0"/>
          <w:numId w:val="33"/>
        </w:numPr>
        <w:tabs>
          <w:tab w:val="left" w:pos="993"/>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86:03-6.2558 (Охранная зона инженерных коммуникаций).</w:t>
      </w:r>
    </w:p>
    <w:p w:rsidR="00CB08C1" w:rsidRPr="00CB08C1" w:rsidRDefault="00CB08C1" w:rsidP="00CB08C1">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14" w:name="_Toc61290119"/>
      <w:r w:rsidRPr="00CB08C1">
        <w:rPr>
          <w:rFonts w:ascii="Times New Roman" w:eastAsia="Times New Roman" w:hAnsi="Times New Roman" w:cs="Times New Roman"/>
          <w:b/>
          <w:bCs/>
          <w:caps/>
          <w:kern w:val="32"/>
          <w:sz w:val="28"/>
          <w:szCs w:val="28"/>
          <w:lang w:val="x-none" w:eastAsia="x-none"/>
        </w:rPr>
        <w:lastRenderedPageBreak/>
        <w:t xml:space="preserve">ЗОНА </w:t>
      </w:r>
      <w:r w:rsidRPr="00CB08C1">
        <w:rPr>
          <w:rFonts w:ascii="Times New Roman" w:eastAsia="Times New Roman" w:hAnsi="Times New Roman" w:cs="Times New Roman"/>
          <w:b/>
          <w:bCs/>
          <w:kern w:val="32"/>
          <w:sz w:val="28"/>
          <w:szCs w:val="28"/>
          <w:lang w:val="x-none" w:eastAsia="x-none"/>
        </w:rPr>
        <w:t xml:space="preserve">ЗАСТРОЙКИ СРЕДНЕЭТАЖНЫМИ ЖИЛЫМИ ДОМАМИ (ОТ 5 ДО 8 ЭТАЖЕЙ, ВКЛЮЧАЯ МАНСАРДНЫЙ) </w:t>
      </w:r>
      <w:r w:rsidRPr="00CB08C1">
        <w:rPr>
          <w:rFonts w:ascii="Times New Roman" w:eastAsia="Times New Roman" w:hAnsi="Times New Roman" w:cs="Times New Roman"/>
          <w:b/>
          <w:bCs/>
          <w:caps/>
          <w:kern w:val="32"/>
          <w:sz w:val="28"/>
          <w:szCs w:val="28"/>
          <w:lang w:eastAsia="x-none"/>
        </w:rPr>
        <w:t>(Ж3)</w:t>
      </w:r>
      <w:bookmarkEnd w:id="14"/>
    </w:p>
    <w:p w:rsidR="00CB08C1" w:rsidRPr="00CB08C1" w:rsidRDefault="00CB08C1" w:rsidP="00CB08C1">
      <w:pPr>
        <w:keepNext/>
        <w:numPr>
          <w:ilvl w:val="1"/>
          <w:numId w:val="38"/>
        </w:numPr>
        <w:spacing w:before="60" w:after="60" w:line="240" w:lineRule="auto"/>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49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2041"/>
        <w:gridCol w:w="5626"/>
      </w:tblGrid>
      <w:tr w:rsidR="00CB08C1" w:rsidRPr="00CB08C1" w:rsidTr="000565C3">
        <w:trPr>
          <w:trHeight w:val="20"/>
          <w:tblHeader/>
          <w:jc w:val="center"/>
        </w:trPr>
        <w:tc>
          <w:tcPr>
            <w:tcW w:w="2290" w:type="pct"/>
            <w:gridSpan w:val="2"/>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Виды использования</w:t>
            </w:r>
          </w:p>
        </w:tc>
        <w:tc>
          <w:tcPr>
            <w:tcW w:w="2710" w:type="pct"/>
            <w:vMerge w:val="restar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307" w:type="pc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наименование вида использования</w:t>
            </w:r>
          </w:p>
        </w:tc>
        <w:tc>
          <w:tcPr>
            <w:tcW w:w="983" w:type="pc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код вида использования</w:t>
            </w:r>
          </w:p>
        </w:tc>
        <w:tc>
          <w:tcPr>
            <w:tcW w:w="2710" w:type="pct"/>
            <w:vMerge/>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p>
        </w:tc>
      </w:tr>
      <w:tr w:rsidR="00CB08C1" w:rsidRPr="00CB08C1" w:rsidTr="000565C3">
        <w:trPr>
          <w:trHeight w:val="20"/>
          <w:tblHeader/>
          <w:jc w:val="center"/>
        </w:trPr>
        <w:tc>
          <w:tcPr>
            <w:tcW w:w="1307" w:type="pc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1</w:t>
            </w:r>
          </w:p>
        </w:tc>
        <w:tc>
          <w:tcPr>
            <w:tcW w:w="983" w:type="pc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2</w:t>
            </w:r>
          </w:p>
        </w:tc>
        <w:tc>
          <w:tcPr>
            <w:tcW w:w="2710" w:type="pc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307"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CB08C1">
              <w:rPr>
                <w:rFonts w:ascii="Times New Roman" w:eastAsia="Times New Roman" w:hAnsi="Times New Roman" w:cs="Times New Roman"/>
                <w:sz w:val="24"/>
                <w:szCs w:val="24"/>
              </w:rPr>
              <w:t>Среднеэтажная</w:t>
            </w:r>
            <w:proofErr w:type="spellEnd"/>
            <w:r w:rsidRPr="00CB08C1">
              <w:rPr>
                <w:rFonts w:ascii="Times New Roman" w:eastAsia="Times New Roman" w:hAnsi="Times New Roman" w:cs="Times New Roman"/>
                <w:sz w:val="24"/>
                <w:szCs w:val="24"/>
              </w:rPr>
              <w:t xml:space="preserve"> жилая застройка</w:t>
            </w:r>
          </w:p>
        </w:tc>
        <w:tc>
          <w:tcPr>
            <w:tcW w:w="983"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2.5</w:t>
            </w:r>
          </w:p>
        </w:tc>
        <w:tc>
          <w:tcPr>
            <w:tcW w:w="2710"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1500 кв.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в целях определения мест допустимого размещения зданий, строений, сооружений – 3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улиц и дорог - 5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минимальное – 5;</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максимальное – 8.</w:t>
            </w:r>
          </w:p>
          <w:p w:rsidR="00CB08C1" w:rsidRPr="00CB08C1" w:rsidRDefault="00CB08C1" w:rsidP="00CB08C1">
            <w:pPr>
              <w:spacing w:before="22"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25</w:t>
            </w:r>
          </w:p>
        </w:tc>
      </w:tr>
      <w:tr w:rsidR="00CB08C1" w:rsidRPr="00CB08C1" w:rsidTr="000565C3">
        <w:trPr>
          <w:trHeight w:val="20"/>
          <w:jc w:val="center"/>
        </w:trPr>
        <w:tc>
          <w:tcPr>
            <w:tcW w:w="1307"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Общежития</w:t>
            </w:r>
          </w:p>
        </w:tc>
        <w:tc>
          <w:tcPr>
            <w:tcW w:w="983"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3.2.4</w:t>
            </w:r>
          </w:p>
        </w:tc>
        <w:tc>
          <w:tcPr>
            <w:tcW w:w="2710"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Минимальное количество надземных этажей – 5.</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25</w:t>
            </w:r>
          </w:p>
        </w:tc>
      </w:tr>
      <w:tr w:rsidR="00CB08C1" w:rsidRPr="00CB08C1" w:rsidTr="000565C3">
        <w:trPr>
          <w:trHeight w:val="20"/>
          <w:jc w:val="center"/>
        </w:trPr>
        <w:tc>
          <w:tcPr>
            <w:tcW w:w="1307"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Batang" w:hAnsi="Times New Roman" w:cs="Times New Roman"/>
                <w:sz w:val="24"/>
                <w:szCs w:val="24"/>
              </w:rPr>
              <w:t>Амбулаторно-поликлиническое обслуживание</w:t>
            </w:r>
          </w:p>
        </w:tc>
        <w:tc>
          <w:tcPr>
            <w:tcW w:w="983" w:type="pct"/>
          </w:tcPr>
          <w:p w:rsidR="00CB08C1" w:rsidRPr="00CB08C1" w:rsidRDefault="00CB08C1" w:rsidP="00CB08C1">
            <w:pPr>
              <w:autoSpaceDE w:val="0"/>
              <w:autoSpaceDN w:val="0"/>
              <w:adjustRightInd w:val="0"/>
              <w:spacing w:after="0" w:line="240" w:lineRule="auto"/>
              <w:jc w:val="center"/>
              <w:rPr>
                <w:rFonts w:ascii="Times New Roman" w:eastAsia="Batang" w:hAnsi="Times New Roman" w:cs="Times New Roman"/>
                <w:sz w:val="24"/>
                <w:szCs w:val="24"/>
              </w:rPr>
            </w:pPr>
            <w:r w:rsidRPr="00CB08C1">
              <w:rPr>
                <w:rFonts w:ascii="Times New Roman" w:eastAsia="Times New Roman" w:hAnsi="Times New Roman" w:cs="Times New Roman"/>
                <w:sz w:val="24"/>
                <w:szCs w:val="24"/>
              </w:rPr>
              <w:t>3.4.1</w:t>
            </w:r>
          </w:p>
        </w:tc>
        <w:tc>
          <w:tcPr>
            <w:tcW w:w="2710"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размер земельного участка:</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поликлиники, фельдшерско-акушерские пункты – 2000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иные объекты здравоохранения – 1000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 15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Предельное количество надземных этажей – 3.</w:t>
            </w:r>
          </w:p>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307"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Batang" w:hAnsi="Times New Roman" w:cs="Times New Roman"/>
                <w:sz w:val="24"/>
                <w:szCs w:val="24"/>
              </w:rPr>
              <w:t>Дошкольное, начальное и среднее общее образование</w:t>
            </w:r>
          </w:p>
        </w:tc>
        <w:tc>
          <w:tcPr>
            <w:tcW w:w="983"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3.5.1</w:t>
            </w:r>
          </w:p>
        </w:tc>
        <w:tc>
          <w:tcPr>
            <w:tcW w:w="2710"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Минимальные размеры земельного участка для отдельно стоящего объекта:</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для дошкольной образовательной организации – 2510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для общеобразовательной организации – 11055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Предельное количество надземных этажей:</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для дошкольной образовательной организации – 3;</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xml:space="preserve">- для общеобразовательной организации – 4. </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в целях определения места допустимого размещения объекта:</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от границы земельного участка, смежной с другими земельными участками – 3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от границы земельного участка со стороны улицы (красной линии) – 10 м.</w:t>
            </w:r>
          </w:p>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65</w:t>
            </w:r>
          </w:p>
        </w:tc>
      </w:tr>
      <w:tr w:rsidR="00CB08C1" w:rsidRPr="00CB08C1" w:rsidTr="000565C3">
        <w:trPr>
          <w:trHeight w:val="20"/>
          <w:jc w:val="center"/>
        </w:trPr>
        <w:tc>
          <w:tcPr>
            <w:tcW w:w="1307"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Times New Roman" w:hAnsi="Times New Roman" w:cs="Times New Roman"/>
                <w:sz w:val="24"/>
                <w:szCs w:val="24"/>
              </w:rPr>
              <w:lastRenderedPageBreak/>
              <w:t>Обеспечение занятий спортом в помещениях</w:t>
            </w:r>
          </w:p>
        </w:tc>
        <w:tc>
          <w:tcPr>
            <w:tcW w:w="983"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5.1.2</w:t>
            </w:r>
          </w:p>
        </w:tc>
        <w:tc>
          <w:tcPr>
            <w:tcW w:w="2710"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400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2"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307"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Times New Roman" w:hAnsi="Times New Roman" w:cs="Times New Roman"/>
                <w:sz w:val="24"/>
                <w:szCs w:val="24"/>
              </w:rPr>
              <w:t>Площадки для занятий спортом</w:t>
            </w:r>
          </w:p>
        </w:tc>
        <w:tc>
          <w:tcPr>
            <w:tcW w:w="983"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5.1.3</w:t>
            </w:r>
          </w:p>
        </w:tc>
        <w:tc>
          <w:tcPr>
            <w:tcW w:w="2710"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2"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B08C1" w:rsidRPr="00CB08C1" w:rsidTr="000565C3">
        <w:trPr>
          <w:trHeight w:val="20"/>
          <w:jc w:val="center"/>
        </w:trPr>
        <w:tc>
          <w:tcPr>
            <w:tcW w:w="1307"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Calibri" w:hAnsi="Times New Roman" w:cs="Times New Roman"/>
                <w:sz w:val="24"/>
                <w:szCs w:val="24"/>
              </w:rPr>
              <w:t>Предоставление коммунальных услуг</w:t>
            </w:r>
          </w:p>
        </w:tc>
        <w:tc>
          <w:tcPr>
            <w:tcW w:w="983"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3.1.1</w:t>
            </w:r>
          </w:p>
        </w:tc>
        <w:tc>
          <w:tcPr>
            <w:tcW w:w="2710"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 трансформаторные подстанции не более </w:t>
            </w:r>
            <w:r w:rsidRPr="00CB08C1">
              <w:rPr>
                <w:rFonts w:ascii="Times New Roman" w:eastAsia="Times New Roman" w:hAnsi="Times New Roman" w:cs="Times New Roman"/>
                <w:sz w:val="24"/>
                <w:szCs w:val="24"/>
              </w:rPr>
              <w:br/>
              <w:t>150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газорегуляторные пункты от 4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w:t>
            </w:r>
            <w:r w:rsidRPr="00CB08C1">
              <w:rPr>
                <w:rFonts w:ascii="Times New Roman" w:eastAsia="Times New Roman" w:hAnsi="Times New Roman" w:cs="Times New Roman"/>
                <w:sz w:val="24"/>
                <w:szCs w:val="24"/>
              </w:rPr>
              <w:lastRenderedPageBreak/>
              <w:t>установлению</w:t>
            </w:r>
          </w:p>
        </w:tc>
      </w:tr>
      <w:tr w:rsidR="00CB08C1" w:rsidRPr="00CB08C1" w:rsidTr="000565C3">
        <w:trPr>
          <w:trHeight w:val="20"/>
          <w:jc w:val="center"/>
        </w:trPr>
        <w:tc>
          <w:tcPr>
            <w:tcW w:w="1307"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Calibri" w:hAnsi="Times New Roman" w:cs="Times New Roman"/>
                <w:sz w:val="24"/>
                <w:szCs w:val="24"/>
              </w:rPr>
              <w:lastRenderedPageBreak/>
              <w:t>Административные здания организаций, обеспечивающих предоставление коммунальных услуг</w:t>
            </w:r>
          </w:p>
        </w:tc>
        <w:tc>
          <w:tcPr>
            <w:tcW w:w="983"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3.1.2</w:t>
            </w:r>
          </w:p>
        </w:tc>
        <w:tc>
          <w:tcPr>
            <w:tcW w:w="2710"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400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after="0" w:line="240" w:lineRule="auto"/>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307" w:type="pct"/>
          </w:tcPr>
          <w:p w:rsidR="00CB08C1" w:rsidRPr="00CB08C1" w:rsidRDefault="00CB08C1" w:rsidP="00CB08C1">
            <w:pPr>
              <w:tabs>
                <w:tab w:val="center" w:pos="313"/>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Оказание услуг связи</w:t>
            </w:r>
          </w:p>
        </w:tc>
        <w:tc>
          <w:tcPr>
            <w:tcW w:w="983"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3.2.3</w:t>
            </w:r>
          </w:p>
        </w:tc>
        <w:tc>
          <w:tcPr>
            <w:tcW w:w="2710"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Минимальная площадь земельного участка – 200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Минимальная ширина земельного участка – 10 м. </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Предельное количество этажей – не выше </w:t>
            </w:r>
            <w:r w:rsidRPr="00CB08C1">
              <w:rPr>
                <w:rFonts w:ascii="Times New Roman" w:eastAsia="Times New Roman" w:hAnsi="Times New Roman" w:cs="Times New Roman"/>
                <w:sz w:val="24"/>
                <w:szCs w:val="24"/>
              </w:rPr>
              <w:br/>
              <w:t>2 надземных этажей.</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- 3 м от границы земельного участка, смежной </w:t>
            </w:r>
            <w:r w:rsidRPr="00CB08C1">
              <w:rPr>
                <w:rFonts w:ascii="Times New Roman" w:eastAsia="Times New Roman" w:hAnsi="Times New Roman" w:cs="Times New Roman"/>
                <w:sz w:val="24"/>
                <w:szCs w:val="24"/>
              </w:rPr>
              <w:br/>
              <w:t>с другими земельными участками, до здания;</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- 0 м от границы земельного участка со стороны улицы (красной линии) до здания. </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B08C1" w:rsidRPr="00CB08C1" w:rsidTr="000565C3">
        <w:trPr>
          <w:trHeight w:val="20"/>
          <w:jc w:val="center"/>
        </w:trPr>
        <w:tc>
          <w:tcPr>
            <w:tcW w:w="1307" w:type="pct"/>
          </w:tcPr>
          <w:p w:rsidR="00CB08C1" w:rsidRPr="00CB08C1" w:rsidRDefault="00CB08C1" w:rsidP="00CB08C1">
            <w:pPr>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Бытовое обслуживание</w:t>
            </w:r>
          </w:p>
        </w:tc>
        <w:tc>
          <w:tcPr>
            <w:tcW w:w="983"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3.3</w:t>
            </w:r>
          </w:p>
        </w:tc>
        <w:tc>
          <w:tcPr>
            <w:tcW w:w="2710"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400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tabs>
                <w:tab w:val="center" w:pos="1313"/>
                <w:tab w:val="right" w:pos="2627"/>
              </w:tabs>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307" w:type="pct"/>
          </w:tcPr>
          <w:p w:rsidR="00CB08C1" w:rsidRPr="00CB08C1" w:rsidRDefault="00CB08C1" w:rsidP="00CB08C1">
            <w:pPr>
              <w:spacing w:after="0" w:line="240" w:lineRule="auto"/>
              <w:jc w:val="both"/>
              <w:rPr>
                <w:rFonts w:ascii="Times New Roman" w:eastAsia="Batang" w:hAnsi="Times New Roman" w:cs="Times New Roman"/>
                <w:strike/>
                <w:sz w:val="24"/>
                <w:szCs w:val="24"/>
              </w:rPr>
            </w:pPr>
            <w:r w:rsidRPr="00CB08C1">
              <w:rPr>
                <w:rFonts w:ascii="Times New Roman" w:eastAsia="Calibri" w:hAnsi="Times New Roman" w:cs="Times New Roman"/>
                <w:sz w:val="24"/>
                <w:szCs w:val="24"/>
              </w:rPr>
              <w:t>Улично-дорожная сеть</w:t>
            </w:r>
          </w:p>
        </w:tc>
        <w:tc>
          <w:tcPr>
            <w:tcW w:w="983"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12.0.1</w:t>
            </w:r>
          </w:p>
        </w:tc>
        <w:tc>
          <w:tcPr>
            <w:tcW w:w="2710" w:type="pct"/>
          </w:tcPr>
          <w:p w:rsidR="00CB08C1" w:rsidRPr="00CB08C1" w:rsidRDefault="00CB08C1" w:rsidP="00CB08C1">
            <w:pPr>
              <w:tabs>
                <w:tab w:val="center" w:pos="1313"/>
                <w:tab w:val="right" w:pos="2627"/>
              </w:tabs>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307" w:type="pct"/>
          </w:tcPr>
          <w:p w:rsidR="00CB08C1" w:rsidRPr="00CB08C1" w:rsidRDefault="00CB08C1" w:rsidP="00CB08C1">
            <w:pPr>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Благоустройство территории</w:t>
            </w:r>
          </w:p>
        </w:tc>
        <w:tc>
          <w:tcPr>
            <w:tcW w:w="983"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12.0.2</w:t>
            </w:r>
          </w:p>
        </w:tc>
        <w:tc>
          <w:tcPr>
            <w:tcW w:w="2710" w:type="pct"/>
          </w:tcPr>
          <w:p w:rsidR="00CB08C1" w:rsidRPr="00CB08C1" w:rsidRDefault="00CB08C1" w:rsidP="00CB08C1">
            <w:pPr>
              <w:tabs>
                <w:tab w:val="center" w:pos="1313"/>
                <w:tab w:val="right" w:pos="2627"/>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w:t>
            </w:r>
            <w:r w:rsidRPr="00CB08C1">
              <w:rPr>
                <w:rFonts w:ascii="Times New Roman" w:eastAsia="Times New Roman" w:hAnsi="Times New Roman" w:cs="Times New Roman"/>
                <w:bCs/>
                <w:sz w:val="24"/>
                <w:szCs w:val="24"/>
              </w:rPr>
              <w:lastRenderedPageBreak/>
              <w:t>строительства не подлежат установлению</w:t>
            </w:r>
          </w:p>
        </w:tc>
      </w:tr>
    </w:tbl>
    <w:p w:rsidR="00CB08C1" w:rsidRPr="00CB08C1" w:rsidRDefault="00CB08C1" w:rsidP="00CB08C1">
      <w:pPr>
        <w:keepNext/>
        <w:numPr>
          <w:ilvl w:val="1"/>
          <w:numId w:val="38"/>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lastRenderedPageBreak/>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hideMark/>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hideMark/>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3</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Batang" w:hAnsi="Times New Roman" w:cs="Times New Roman"/>
                <w:sz w:val="24"/>
                <w:szCs w:val="24"/>
              </w:rPr>
              <w:t>Малоэтажная многоквартирная жилая застройка</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2.1.1</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земельного участка:</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минимальный – 500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максимальный – 10000 кв.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в целях определения мест допустимого размещения зданий, строений, сооружений – 3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улиц и дорог - 5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4.</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30</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Магазины</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4.4</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Общественное питание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4.6</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Объекты культурно-досуговой деятельности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3.6.1</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400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Минимальные отступы от границ земельного участка, смежной с другими земельными участками, в целях </w:t>
            </w:r>
            <w:r w:rsidRPr="00CB08C1">
              <w:rPr>
                <w:rFonts w:ascii="Times New Roman" w:eastAsia="Times New Roman" w:hAnsi="Times New Roman" w:cs="Times New Roman"/>
                <w:sz w:val="24"/>
                <w:szCs w:val="24"/>
              </w:rPr>
              <w:lastRenderedPageBreak/>
              <w:t>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Амбулаторное ветеринарное обслуживание</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3.10.1</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Хранение автотранспорта</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2.7.1</w:t>
            </w:r>
          </w:p>
        </w:tc>
        <w:tc>
          <w:tcPr>
            <w:tcW w:w="2779"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numPr>
                <w:ilvl w:val="0"/>
                <w:numId w:val="3"/>
              </w:numPr>
              <w:spacing w:after="0" w:line="240" w:lineRule="auto"/>
              <w:ind w:left="387"/>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не менее 30 кв. м на 1 </w:t>
            </w:r>
            <w:proofErr w:type="spellStart"/>
            <w:r w:rsidRPr="00CB08C1">
              <w:rPr>
                <w:rFonts w:ascii="Times New Roman" w:eastAsia="Calibri" w:hAnsi="Times New Roman" w:cs="Times New Roman"/>
                <w:sz w:val="24"/>
                <w:szCs w:val="24"/>
              </w:rPr>
              <w:t>машино</w:t>
            </w:r>
            <w:proofErr w:type="spellEnd"/>
            <w:r w:rsidRPr="00CB08C1">
              <w:rPr>
                <w:rFonts w:ascii="Times New Roman" w:eastAsia="Calibri" w:hAnsi="Times New Roman" w:cs="Times New Roman"/>
                <w:sz w:val="24"/>
                <w:szCs w:val="24"/>
              </w:rPr>
              <w:t xml:space="preserve">-место для гаражей; </w:t>
            </w:r>
          </w:p>
          <w:p w:rsidR="00CB08C1" w:rsidRPr="00CB08C1" w:rsidRDefault="00CB08C1" w:rsidP="00CB08C1">
            <w:pPr>
              <w:numPr>
                <w:ilvl w:val="0"/>
                <w:numId w:val="3"/>
              </w:numPr>
              <w:spacing w:after="0" w:line="240" w:lineRule="auto"/>
              <w:ind w:left="387"/>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не менее 25 кв. м на 1 </w:t>
            </w:r>
            <w:proofErr w:type="spellStart"/>
            <w:r w:rsidRPr="00CB08C1">
              <w:rPr>
                <w:rFonts w:ascii="Times New Roman" w:eastAsia="Calibri" w:hAnsi="Times New Roman" w:cs="Times New Roman"/>
                <w:sz w:val="24"/>
                <w:szCs w:val="24"/>
              </w:rPr>
              <w:t>машино</w:t>
            </w:r>
            <w:proofErr w:type="spellEnd"/>
            <w:r w:rsidRPr="00CB08C1">
              <w:rPr>
                <w:rFonts w:ascii="Times New Roman" w:eastAsia="Calibri" w:hAnsi="Times New Roman" w:cs="Times New Roman"/>
                <w:sz w:val="24"/>
                <w:szCs w:val="24"/>
              </w:rPr>
              <w:t>-место для открытых наземных стоянок.</w:t>
            </w:r>
          </w:p>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B08C1" w:rsidRPr="00CB08C1" w:rsidRDefault="00CB08C1" w:rsidP="00CB08C1">
            <w:pPr>
              <w:numPr>
                <w:ilvl w:val="0"/>
                <w:numId w:val="3"/>
              </w:numPr>
              <w:spacing w:after="0" w:line="240" w:lineRule="auto"/>
              <w:ind w:left="38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 м;</w:t>
            </w:r>
          </w:p>
          <w:p w:rsidR="00CB08C1" w:rsidRPr="00CB08C1" w:rsidRDefault="00CB08C1" w:rsidP="00CB08C1">
            <w:pPr>
              <w:numPr>
                <w:ilvl w:val="0"/>
                <w:numId w:val="3"/>
              </w:numPr>
              <w:spacing w:after="0" w:line="240" w:lineRule="auto"/>
              <w:ind w:left="38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0 м в случае размещения на смежном участке пристроенного здания.</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 </w:t>
            </w:r>
          </w:p>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4 надземных этажа.</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bl>
    <w:p w:rsidR="00CB08C1" w:rsidRPr="00CB08C1" w:rsidRDefault="00CB08C1" w:rsidP="00CB08C1">
      <w:pPr>
        <w:spacing w:after="0" w:line="240" w:lineRule="auto"/>
        <w:rPr>
          <w:rFonts w:ascii="Times New Roman" w:eastAsia="Times New Roman" w:hAnsi="Times New Roman" w:cs="Times New Roman"/>
          <w:sz w:val="24"/>
          <w:szCs w:val="24"/>
        </w:rPr>
      </w:pPr>
    </w:p>
    <w:p w:rsidR="00CB08C1" w:rsidRPr="00CB08C1" w:rsidRDefault="00CB08C1" w:rsidP="00CB08C1">
      <w:pPr>
        <w:keepNext/>
        <w:numPr>
          <w:ilvl w:val="1"/>
          <w:numId w:val="38"/>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lastRenderedPageBreak/>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lang w:val="en-US"/>
              </w:rPr>
            </w:pPr>
            <w:r w:rsidRPr="00CB08C1">
              <w:rPr>
                <w:rFonts w:ascii="Times New Roman" w:eastAsia="Times New Roman"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38"/>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B08C1" w:rsidRPr="00CB08C1" w:rsidRDefault="00CB08C1" w:rsidP="00CB08C1">
      <w:p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86:03-6.85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86:03-6.180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86:03-6.2371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86:03-6.3388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86:03-6.716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86:03-6.1672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86:03-6.96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86:03-6.1669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86:03-6.3411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86:03-6.1513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86:03-6.830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86:03-6.3024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86:03-6.230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86:03-6.231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86:03-6.501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86:03-6.3143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86:03-6.1425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86:03-6.2863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86:03-6.1159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86:03-6.306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86:03-6.1280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86:03-6.2867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86:03-6.1960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86:03-6.2064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86:03-6.1872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86:03-6.303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86:03-6.3362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86:03-6.41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86:03-6.3579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86:03-6.1766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86:03-6.824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86:03-6.1670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86:03-6.1349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86:03-6.3455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86:03-6.345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86:03-6.2848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86:03-6.48 (Охранная зона инженерных коммуникаций).</w:t>
      </w:r>
    </w:p>
    <w:p w:rsidR="00CB08C1" w:rsidRPr="00CB08C1" w:rsidRDefault="00CB08C1" w:rsidP="00CB08C1">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15" w:name="_Toc61290120"/>
      <w:r w:rsidRPr="00CB08C1">
        <w:rPr>
          <w:rFonts w:ascii="Times New Roman" w:eastAsia="Times New Roman" w:hAnsi="Times New Roman" w:cs="Times New Roman"/>
          <w:b/>
          <w:bCs/>
          <w:caps/>
          <w:kern w:val="32"/>
          <w:sz w:val="28"/>
          <w:szCs w:val="28"/>
          <w:lang w:val="x-none" w:eastAsia="x-none"/>
        </w:rPr>
        <w:lastRenderedPageBreak/>
        <w:t xml:space="preserve">ЗОНА </w:t>
      </w:r>
      <w:r w:rsidRPr="00CB08C1">
        <w:rPr>
          <w:rFonts w:ascii="Times New Roman" w:eastAsia="Times New Roman" w:hAnsi="Times New Roman" w:cs="Times New Roman"/>
          <w:b/>
          <w:bCs/>
          <w:kern w:val="32"/>
          <w:sz w:val="28"/>
          <w:szCs w:val="28"/>
          <w:lang w:val="x-none" w:eastAsia="x-none"/>
        </w:rPr>
        <w:t xml:space="preserve">ЗАСТРОЙКИ МНОГОЭТАЖНЫМИ ЖИЛЫМИ ДОМАМИ (9 ЭТАЖЕЙ И БОЛЕЕ) </w:t>
      </w:r>
      <w:r w:rsidRPr="00CB08C1">
        <w:rPr>
          <w:rFonts w:ascii="Times New Roman" w:eastAsia="Times New Roman" w:hAnsi="Times New Roman" w:cs="Times New Roman"/>
          <w:b/>
          <w:bCs/>
          <w:caps/>
          <w:kern w:val="32"/>
          <w:sz w:val="28"/>
          <w:szCs w:val="28"/>
          <w:lang w:val="x-none" w:eastAsia="x-none"/>
        </w:rPr>
        <w:t>(Ж</w:t>
      </w:r>
      <w:r w:rsidRPr="00CB08C1">
        <w:rPr>
          <w:rFonts w:ascii="Times New Roman" w:eastAsia="Times New Roman" w:hAnsi="Times New Roman" w:cs="Times New Roman"/>
          <w:b/>
          <w:bCs/>
          <w:caps/>
          <w:kern w:val="32"/>
          <w:sz w:val="28"/>
          <w:szCs w:val="28"/>
          <w:lang w:eastAsia="x-none"/>
        </w:rPr>
        <w:t>4</w:t>
      </w:r>
      <w:r w:rsidRPr="00CB08C1">
        <w:rPr>
          <w:rFonts w:ascii="Times New Roman" w:eastAsia="Times New Roman" w:hAnsi="Times New Roman" w:cs="Times New Roman"/>
          <w:b/>
          <w:bCs/>
          <w:caps/>
          <w:kern w:val="32"/>
          <w:sz w:val="28"/>
          <w:szCs w:val="28"/>
          <w:lang w:val="x-none" w:eastAsia="x-none"/>
        </w:rPr>
        <w:t>)</w:t>
      </w:r>
      <w:bookmarkEnd w:id="15"/>
    </w:p>
    <w:p w:rsidR="00CB08C1" w:rsidRPr="00CB08C1" w:rsidRDefault="00CB08C1" w:rsidP="00CB08C1">
      <w:pPr>
        <w:keepNext/>
        <w:numPr>
          <w:ilvl w:val="1"/>
          <w:numId w:val="39"/>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Многоэтажная жилая застройка (высотная застройка)</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2.6</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2000 кв.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в целях определения мест допустимого размещения зданий, строений, сооружений – 3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улиц и дорог - 5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Минимальное количество надземных этажей – 9.</w:t>
            </w:r>
          </w:p>
          <w:p w:rsidR="00CB08C1" w:rsidRPr="00CB08C1" w:rsidRDefault="00CB08C1" w:rsidP="00CB08C1">
            <w:pPr>
              <w:spacing w:before="22"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20</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Общежития</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3.2.4</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Минимальное количество надземных этажей – 5.</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20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Batang" w:hAnsi="Times New Roman" w:cs="Times New Roman"/>
                <w:sz w:val="24"/>
                <w:szCs w:val="24"/>
              </w:rPr>
              <w:t>Амбулаторно-поликлиническое обслуживание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Batang" w:hAnsi="Times New Roman" w:cs="Times New Roman"/>
                <w:sz w:val="24"/>
                <w:szCs w:val="24"/>
              </w:rPr>
            </w:pPr>
            <w:r w:rsidRPr="00CB08C1">
              <w:rPr>
                <w:rFonts w:ascii="Times New Roman" w:eastAsia="Times New Roman" w:hAnsi="Times New Roman" w:cs="Times New Roman"/>
                <w:sz w:val="24"/>
                <w:szCs w:val="24"/>
              </w:rPr>
              <w:t>3.4.1</w:t>
            </w:r>
          </w:p>
        </w:tc>
        <w:tc>
          <w:tcPr>
            <w:tcW w:w="2779"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размер земельного участка:</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поликлиники, фельдшерско-акушерские пункты – 2000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иные объекты здравоохранения – 1000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 15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Предельное количество надземных этажей – 3.</w:t>
            </w:r>
          </w:p>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Batang" w:hAnsi="Times New Roman" w:cs="Times New Roman"/>
                <w:sz w:val="24"/>
                <w:szCs w:val="24"/>
              </w:rPr>
              <w:t>Дошкольное, начальное и среднее общее образование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3.5.1</w:t>
            </w:r>
          </w:p>
        </w:tc>
        <w:tc>
          <w:tcPr>
            <w:tcW w:w="2779"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Минимальные размеры земельного участка для отдельно стоящего объекта:</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для дошкольной образовательной организации – 2510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для общеобразовательной организации – 11055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Предельное количество надземных этажей:</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для дошкольной образовательной организации – 3;</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lastRenderedPageBreak/>
              <w:t xml:space="preserve">- для общеобразовательной организации – 4. </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в целях определения места допустимого размещения объекта:</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от границы земельного участка, смежной с другими земельными участками – 3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от границы земельного участка со стороны улицы (красной линии) – 10 м.</w:t>
            </w:r>
          </w:p>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65</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Times New Roman" w:hAnsi="Times New Roman" w:cs="Times New Roman"/>
                <w:sz w:val="24"/>
                <w:szCs w:val="24"/>
              </w:rPr>
              <w:lastRenderedPageBreak/>
              <w:t>Обеспечение занятий спортом в помещениях</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5.1.2</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400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Минимальный отступ от красной линии проездов – </w:t>
            </w:r>
            <w:r w:rsidRPr="00CB08C1">
              <w:rPr>
                <w:rFonts w:ascii="Times New Roman" w:eastAsia="Times New Roman" w:hAnsi="Times New Roman" w:cs="Times New Roman"/>
                <w:sz w:val="24"/>
                <w:szCs w:val="24"/>
              </w:rPr>
              <w:br/>
              <w:t>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2"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Times New Roman" w:hAnsi="Times New Roman" w:cs="Times New Roman"/>
                <w:sz w:val="24"/>
                <w:szCs w:val="24"/>
              </w:rPr>
              <w:t>Площадки для занятий спортом</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5.1.3</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2"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Calibri"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трансформаторные подстанции не более 150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газорегуляторные пункты от 4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Calibri" w:hAnsi="Times New Roman" w:cs="Times New Roman"/>
                <w:sz w:val="24"/>
                <w:szCs w:val="24"/>
              </w:rPr>
              <w:t>Административные здания организаций, обеспечивающих 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3.1.2</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400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after="0" w:line="240" w:lineRule="auto"/>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tabs>
                <w:tab w:val="center" w:pos="313"/>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Оказание услуг связи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3.2.3</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Минимальная площадь земельного участка – 200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Минимальная ширина земельного участка – 10 м. </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Предельное количество этажей – не выше </w:t>
            </w:r>
            <w:r w:rsidRPr="00CB08C1">
              <w:rPr>
                <w:rFonts w:ascii="Times New Roman" w:eastAsia="Times New Roman" w:hAnsi="Times New Roman" w:cs="Times New Roman"/>
                <w:sz w:val="24"/>
                <w:szCs w:val="24"/>
              </w:rPr>
              <w:br/>
              <w:t>2 надземных этажей.</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- 3 м от границы земельного участка, смежной </w:t>
            </w:r>
            <w:r w:rsidRPr="00CB08C1">
              <w:rPr>
                <w:rFonts w:ascii="Times New Roman" w:eastAsia="Times New Roman" w:hAnsi="Times New Roman" w:cs="Times New Roman"/>
                <w:sz w:val="24"/>
                <w:szCs w:val="24"/>
              </w:rPr>
              <w:br/>
              <w:t>с другими земельными участками, до здания;</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- 0 м от границы земельного участка со стороны улицы (красной линии) до здания. </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tabs>
                <w:tab w:val="center" w:pos="313"/>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Бытовое обслуживание</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3.3</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400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trike/>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tabs>
                <w:tab w:val="center" w:pos="1313"/>
                <w:tab w:val="right" w:pos="2627"/>
              </w:tabs>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trike/>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tabs>
                <w:tab w:val="center" w:pos="1313"/>
                <w:tab w:val="right" w:pos="2627"/>
              </w:tabs>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39"/>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lastRenderedPageBreak/>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hideMark/>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hideMark/>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Магазины</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4.4</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Общественное питание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4.6</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Объекты культурно-досуговой деятельности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3.6.1</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400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Амбулаторное ветеринарное обслуживание</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3.10.1</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Хранение автотранспорта</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2.7.1</w:t>
            </w:r>
          </w:p>
        </w:tc>
        <w:tc>
          <w:tcPr>
            <w:tcW w:w="2779"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numPr>
                <w:ilvl w:val="0"/>
                <w:numId w:val="3"/>
              </w:numPr>
              <w:spacing w:after="0" w:line="240" w:lineRule="auto"/>
              <w:ind w:left="387"/>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не менее 30 кв. м на 1 </w:t>
            </w:r>
            <w:proofErr w:type="spellStart"/>
            <w:r w:rsidRPr="00CB08C1">
              <w:rPr>
                <w:rFonts w:ascii="Times New Roman" w:eastAsia="Calibri" w:hAnsi="Times New Roman" w:cs="Times New Roman"/>
                <w:sz w:val="24"/>
                <w:szCs w:val="24"/>
              </w:rPr>
              <w:t>машино</w:t>
            </w:r>
            <w:proofErr w:type="spellEnd"/>
            <w:r w:rsidRPr="00CB08C1">
              <w:rPr>
                <w:rFonts w:ascii="Times New Roman" w:eastAsia="Calibri" w:hAnsi="Times New Roman" w:cs="Times New Roman"/>
                <w:sz w:val="24"/>
                <w:szCs w:val="24"/>
              </w:rPr>
              <w:t xml:space="preserve">-место для гаражей; </w:t>
            </w:r>
          </w:p>
          <w:p w:rsidR="00CB08C1" w:rsidRPr="00CB08C1" w:rsidRDefault="00CB08C1" w:rsidP="00CB08C1">
            <w:pPr>
              <w:numPr>
                <w:ilvl w:val="0"/>
                <w:numId w:val="3"/>
              </w:numPr>
              <w:spacing w:after="0" w:line="240" w:lineRule="auto"/>
              <w:ind w:left="387"/>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не менее 25 кв. м на 1 </w:t>
            </w:r>
            <w:proofErr w:type="spellStart"/>
            <w:r w:rsidRPr="00CB08C1">
              <w:rPr>
                <w:rFonts w:ascii="Times New Roman" w:eastAsia="Calibri" w:hAnsi="Times New Roman" w:cs="Times New Roman"/>
                <w:sz w:val="24"/>
                <w:szCs w:val="24"/>
              </w:rPr>
              <w:t>машино</w:t>
            </w:r>
            <w:proofErr w:type="spellEnd"/>
            <w:r w:rsidRPr="00CB08C1">
              <w:rPr>
                <w:rFonts w:ascii="Times New Roman" w:eastAsia="Calibri" w:hAnsi="Times New Roman" w:cs="Times New Roman"/>
                <w:sz w:val="24"/>
                <w:szCs w:val="24"/>
              </w:rPr>
              <w:t>-место для открытых наземных стоянок.</w:t>
            </w:r>
          </w:p>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B08C1" w:rsidRPr="00CB08C1" w:rsidRDefault="00CB08C1" w:rsidP="00CB08C1">
            <w:pPr>
              <w:numPr>
                <w:ilvl w:val="0"/>
                <w:numId w:val="3"/>
              </w:numPr>
              <w:spacing w:after="0" w:line="240" w:lineRule="auto"/>
              <w:ind w:left="38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 м;</w:t>
            </w:r>
          </w:p>
          <w:p w:rsidR="00CB08C1" w:rsidRPr="00CB08C1" w:rsidRDefault="00CB08C1" w:rsidP="00CB08C1">
            <w:pPr>
              <w:numPr>
                <w:ilvl w:val="0"/>
                <w:numId w:val="3"/>
              </w:numPr>
              <w:spacing w:after="0" w:line="240" w:lineRule="auto"/>
              <w:ind w:left="38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0 м в случае размещения на смежном участке пристроенного здания.</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 </w:t>
            </w:r>
          </w:p>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5 надземных этажей.</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bl>
    <w:p w:rsidR="00CB08C1" w:rsidRPr="00CB08C1" w:rsidRDefault="00CB08C1" w:rsidP="00CB08C1">
      <w:pPr>
        <w:keepNext/>
        <w:numPr>
          <w:ilvl w:val="1"/>
          <w:numId w:val="39"/>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lang w:val="en-US"/>
              </w:rPr>
            </w:pPr>
            <w:r w:rsidRPr="00CB08C1">
              <w:rPr>
                <w:rFonts w:ascii="Times New Roman" w:eastAsia="Times New Roman"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39"/>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lastRenderedPageBreak/>
        <w:t>ОГРАНИЧЕНИЯ ИСПОЛЬЗОВАНИЯ ЗЕМЕЛЬНЫХ УЧАСТКОВ И ОБЪЕКТОВ КАПИТАЛЬНОГО СТРОИТЕЛЬСТВА</w:t>
      </w:r>
    </w:p>
    <w:p w:rsidR="00CB08C1" w:rsidRPr="00CB08C1" w:rsidRDefault="00CB08C1" w:rsidP="00CB08C1">
      <w:p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B08C1" w:rsidRPr="00CB08C1" w:rsidRDefault="00CB08C1" w:rsidP="00CB08C1">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86:03-6.830 (Охранная зона инженерных коммуникаций),</w:t>
      </w:r>
    </w:p>
    <w:p w:rsidR="00CB08C1" w:rsidRPr="00CB08C1" w:rsidRDefault="00CB08C1" w:rsidP="00CB08C1">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86:03-6.1319 (Охранная зона инженерных коммуникаций),</w:t>
      </w:r>
    </w:p>
    <w:p w:rsidR="00CB08C1" w:rsidRPr="00CB08C1" w:rsidRDefault="00CB08C1" w:rsidP="00CB08C1">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86:03-6.1641 (Охранная зона инженерных коммуникаций),</w:t>
      </w:r>
    </w:p>
    <w:p w:rsidR="00CB08C1" w:rsidRPr="00CB08C1" w:rsidRDefault="00CB08C1" w:rsidP="00CB08C1">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86:03-6.291 (Охранная зона инженерных коммуникаций),</w:t>
      </w:r>
    </w:p>
    <w:p w:rsidR="00CB08C1" w:rsidRPr="00CB08C1" w:rsidRDefault="00CB08C1" w:rsidP="00CB08C1">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86:03-6.2864 (Охранная зона инженерных коммуникаций),</w:t>
      </w:r>
    </w:p>
    <w:p w:rsidR="00CB08C1" w:rsidRPr="00CB08C1" w:rsidRDefault="00CB08C1" w:rsidP="00CB08C1">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86:03-6.859 (Охранная зона инженерных коммуникаций),</w:t>
      </w:r>
    </w:p>
    <w:p w:rsidR="00CB08C1" w:rsidRPr="00CB08C1" w:rsidRDefault="00CB08C1" w:rsidP="00CB08C1">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86:03-6.3061 (Охранная зона инженерных коммуникаций),</w:t>
      </w:r>
    </w:p>
    <w:p w:rsidR="00CB08C1" w:rsidRPr="00CB08C1" w:rsidRDefault="00CB08C1" w:rsidP="00CB08C1">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86:03-6.306 (Охранная зона инженерных коммуникаций),</w:t>
      </w:r>
    </w:p>
    <w:p w:rsidR="00CB08C1" w:rsidRPr="00CB08C1" w:rsidRDefault="00CB08C1" w:rsidP="00CB08C1">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86:03-6.3579 (Охранная зона инженерных коммуникаций),</w:t>
      </w:r>
    </w:p>
    <w:p w:rsidR="00CB08C1" w:rsidRPr="00CB08C1" w:rsidRDefault="00CB08C1" w:rsidP="00CB08C1">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86:03-6.180 (Охранная зона инженерных коммуникаций),</w:t>
      </w:r>
    </w:p>
    <w:p w:rsidR="00CB08C1" w:rsidRPr="00CB08C1" w:rsidRDefault="00CB08C1" w:rsidP="00CB08C1">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86:03-6.16 (Охранная зона инженерных коммуникаций),</w:t>
      </w:r>
    </w:p>
    <w:p w:rsidR="00CB08C1" w:rsidRPr="00CB08C1" w:rsidRDefault="00CB08C1" w:rsidP="00CB08C1">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86:03-6.413 (Охранная зона инженерных коммуникаций),</w:t>
      </w:r>
    </w:p>
    <w:p w:rsidR="00CB08C1" w:rsidRPr="00CB08C1" w:rsidRDefault="00CB08C1" w:rsidP="00CB08C1">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86:03-6.2558 (Охранная зона инженерных коммуникаций),</w:t>
      </w:r>
    </w:p>
    <w:p w:rsidR="00CB08C1" w:rsidRPr="00CB08C1" w:rsidRDefault="00CB08C1" w:rsidP="00CB08C1">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86:03-6.3411 (Охранная зона инженерных коммуникаций).</w:t>
      </w:r>
    </w:p>
    <w:p w:rsidR="00CB08C1" w:rsidRPr="00CB08C1" w:rsidRDefault="00CB08C1" w:rsidP="00CB08C1">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16" w:name="_Toc61290121"/>
      <w:r w:rsidRPr="00CB08C1">
        <w:rPr>
          <w:rFonts w:ascii="Times New Roman" w:eastAsia="Times New Roman" w:hAnsi="Times New Roman" w:cs="Times New Roman"/>
          <w:b/>
          <w:bCs/>
          <w:caps/>
          <w:kern w:val="32"/>
          <w:sz w:val="28"/>
          <w:szCs w:val="28"/>
          <w:lang w:eastAsia="x-none"/>
        </w:rPr>
        <w:lastRenderedPageBreak/>
        <w:t>ОБЩЕСТВЕННО-ДЕЛОВАЯ ЗОНА (ОД1)</w:t>
      </w:r>
      <w:bookmarkEnd w:id="16"/>
    </w:p>
    <w:p w:rsidR="00CB08C1" w:rsidRPr="00CB08C1" w:rsidRDefault="00CB08C1" w:rsidP="00CB08C1">
      <w:pPr>
        <w:keepNext/>
        <w:numPr>
          <w:ilvl w:val="1"/>
          <w:numId w:val="40"/>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Дома социального обслуживания</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3.2.1</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5.</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Оказание социальной помощи населению</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3.2.2</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5.</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Оказание услуг связи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3.2.3</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5.</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Общежития</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3.2.4</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Предельные (минимальные и (или) максимальные) </w:t>
            </w:r>
            <w:r w:rsidRPr="00CB08C1">
              <w:rPr>
                <w:rFonts w:ascii="Times New Roman" w:eastAsia="Times New Roman" w:hAnsi="Times New Roman" w:cs="Times New Roman"/>
                <w:sz w:val="24"/>
                <w:szCs w:val="24"/>
              </w:rPr>
              <w:lastRenderedPageBreak/>
              <w:t>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Минимальное количество надземных этажей – 5.</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20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lastRenderedPageBreak/>
              <w:t>Бытовое обслуживание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3.3</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3.</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Амбулаторно-поликлиническое обслуживание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3.4.1</w:t>
            </w:r>
          </w:p>
        </w:tc>
        <w:tc>
          <w:tcPr>
            <w:tcW w:w="2779"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размер земельного участка:</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поликлиники, фельдшерско-акушерские пункты – 2000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иные объекты здравоохранения – 1000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 15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Предельное количество надземных этажей – 3.</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Стационарное медицинское обслуживание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3.4.2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больничного корпуса до красной линии – 30 м.</w:t>
            </w:r>
          </w:p>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xml:space="preserve">Минимальный отступ от границ земельного </w:t>
            </w:r>
            <w:r w:rsidRPr="00CB08C1">
              <w:rPr>
                <w:rFonts w:ascii="Times New Roman" w:eastAsia="Calibri" w:hAnsi="Times New Roman" w:cs="Times New Roman"/>
                <w:sz w:val="24"/>
                <w:szCs w:val="24"/>
                <w:lang w:eastAsia="en-US"/>
              </w:rPr>
              <w:br/>
              <w:t>участка – 3 м.</w:t>
            </w:r>
          </w:p>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Максимальный процент застройки в границах земельного участка – 50.</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4.</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 xml:space="preserve">Дошкольное, </w:t>
            </w:r>
            <w:r w:rsidRPr="00CB08C1">
              <w:rPr>
                <w:rFonts w:ascii="Times New Roman" w:eastAsia="Times New Roman" w:hAnsi="Times New Roman" w:cs="Times New Roman"/>
                <w:bCs/>
                <w:sz w:val="24"/>
                <w:szCs w:val="24"/>
              </w:rPr>
              <w:lastRenderedPageBreak/>
              <w:t>начальное и среднее общее образование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3.5.1</w:t>
            </w:r>
          </w:p>
        </w:tc>
        <w:tc>
          <w:tcPr>
            <w:tcW w:w="2779"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xml:space="preserve">Минимальные размеры земельного участка для </w:t>
            </w:r>
            <w:r w:rsidRPr="00CB08C1">
              <w:rPr>
                <w:rFonts w:ascii="Times New Roman" w:eastAsia="Calibri" w:hAnsi="Times New Roman" w:cs="Times New Roman"/>
                <w:sz w:val="24"/>
                <w:szCs w:val="24"/>
                <w:lang w:eastAsia="en-US"/>
              </w:rPr>
              <w:lastRenderedPageBreak/>
              <w:t>отдельно стоящего объекта:</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для дошкольной образовательной организации – 2510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для общеобразовательной организации – 11055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Предельное количество надземных этажей:</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для дошкольной образовательной организации – 3;</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xml:space="preserve">- для общеобразовательной организации – 4. </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в целях определения места допустимого размещения объекта:</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от границы земельного участка, смежной с другими земельными участками – 3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от границы земельного участка со стороны улицы (красной линии) – 10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65</w:t>
            </w: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lastRenderedPageBreak/>
              <w:t>Объекты культурно-досуговой деятельности</w:t>
            </w:r>
          </w:p>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3.6.1</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3.</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Развлекательные мероприятия</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4.8.1</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3.</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Объекты торговли (торговые центры, торгово-развлекательные центры (комплексы)</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4.2</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Предельное количество этажей – 3.</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lastRenderedPageBreak/>
              <w:t>Магазины</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4.4</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Банковская и страховая деятельность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4.5</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3.</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Общественное питание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4.6</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Обеспечение внутреннего правопорядка</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8.3</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Минимальные отступы от границ земельного участка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3.</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Государственное управление</w:t>
            </w:r>
          </w:p>
          <w:p w:rsidR="00CB08C1" w:rsidRPr="00CB08C1" w:rsidRDefault="00CB08C1" w:rsidP="00CB08C1">
            <w:pPr>
              <w:spacing w:after="0" w:line="240" w:lineRule="auto"/>
              <w:jc w:val="both"/>
              <w:rPr>
                <w:rFonts w:ascii="Times New Roman" w:eastAsia="Times New Roman" w:hAnsi="Times New Roman" w:cs="Times New Roman"/>
                <w:sz w:val="24"/>
                <w:szCs w:val="24"/>
              </w:rPr>
            </w:pP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3.8.1</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 3 м. 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3.</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Деловое управление</w:t>
            </w:r>
          </w:p>
          <w:p w:rsidR="00CB08C1" w:rsidRPr="00CB08C1" w:rsidRDefault="00CB08C1" w:rsidP="00CB08C1">
            <w:pPr>
              <w:spacing w:after="0" w:line="240" w:lineRule="auto"/>
              <w:jc w:val="both"/>
              <w:rPr>
                <w:rFonts w:ascii="Times New Roman" w:eastAsia="Times New Roman" w:hAnsi="Times New Roman" w:cs="Times New Roman"/>
                <w:sz w:val="24"/>
                <w:szCs w:val="24"/>
              </w:rPr>
            </w:pP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4.1</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3.</w:t>
            </w:r>
          </w:p>
          <w:p w:rsidR="00CB08C1" w:rsidRPr="00CB08C1" w:rsidRDefault="00CB08C1" w:rsidP="00CB08C1">
            <w:pPr>
              <w:spacing w:before="22"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Гостиничное обслуживание</w:t>
            </w:r>
          </w:p>
          <w:p w:rsidR="00CB08C1" w:rsidRPr="00CB08C1" w:rsidRDefault="00CB08C1" w:rsidP="00CB08C1">
            <w:pPr>
              <w:spacing w:after="0" w:line="240" w:lineRule="auto"/>
              <w:jc w:val="both"/>
              <w:rPr>
                <w:rFonts w:ascii="Times New Roman" w:eastAsia="Times New Roman" w:hAnsi="Times New Roman" w:cs="Times New Roman"/>
                <w:sz w:val="24"/>
                <w:szCs w:val="24"/>
              </w:rPr>
            </w:pP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4.7</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Предельная высота зданий, строений, сооружений – 25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Размеры земельных участков; </w:t>
            </w:r>
          </w:p>
          <w:p w:rsidR="00CB08C1" w:rsidRPr="00CB08C1" w:rsidRDefault="00CB08C1" w:rsidP="00CB08C1">
            <w:pPr>
              <w:numPr>
                <w:ilvl w:val="0"/>
                <w:numId w:val="3"/>
              </w:numPr>
              <w:spacing w:after="0" w:line="240" w:lineRule="auto"/>
              <w:ind w:left="387"/>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не менее 30 кв. м на 1 </w:t>
            </w:r>
            <w:proofErr w:type="spellStart"/>
            <w:r w:rsidRPr="00CB08C1">
              <w:rPr>
                <w:rFonts w:ascii="Times New Roman" w:eastAsia="Times New Roman" w:hAnsi="Times New Roman" w:cs="Times New Roman"/>
                <w:sz w:val="24"/>
                <w:szCs w:val="24"/>
              </w:rPr>
              <w:t>машино</w:t>
            </w:r>
            <w:proofErr w:type="spellEnd"/>
            <w:r w:rsidRPr="00CB08C1">
              <w:rPr>
                <w:rFonts w:ascii="Times New Roman" w:eastAsia="Times New Roman" w:hAnsi="Times New Roman" w:cs="Times New Roman"/>
                <w:sz w:val="24"/>
                <w:szCs w:val="24"/>
              </w:rPr>
              <w:t xml:space="preserve">-место для </w:t>
            </w:r>
            <w:r w:rsidRPr="00CB08C1">
              <w:rPr>
                <w:rFonts w:ascii="Times New Roman" w:eastAsia="Times New Roman" w:hAnsi="Times New Roman" w:cs="Times New Roman"/>
                <w:sz w:val="24"/>
                <w:szCs w:val="24"/>
              </w:rPr>
              <w:lastRenderedPageBreak/>
              <w:t xml:space="preserve">наземных гаражей; </w:t>
            </w:r>
          </w:p>
          <w:p w:rsidR="00CB08C1" w:rsidRPr="00CB08C1" w:rsidRDefault="00CB08C1" w:rsidP="00CB08C1">
            <w:pPr>
              <w:numPr>
                <w:ilvl w:val="0"/>
                <w:numId w:val="3"/>
              </w:numPr>
              <w:spacing w:after="0" w:line="240" w:lineRule="auto"/>
              <w:ind w:left="387"/>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не менее 25 кв. м на 1 </w:t>
            </w:r>
            <w:proofErr w:type="spellStart"/>
            <w:r w:rsidRPr="00CB08C1">
              <w:rPr>
                <w:rFonts w:ascii="Times New Roman" w:eastAsia="Times New Roman" w:hAnsi="Times New Roman" w:cs="Times New Roman"/>
                <w:sz w:val="24"/>
                <w:szCs w:val="24"/>
              </w:rPr>
              <w:t>машино</w:t>
            </w:r>
            <w:proofErr w:type="spellEnd"/>
            <w:r w:rsidRPr="00CB08C1">
              <w:rPr>
                <w:rFonts w:ascii="Times New Roman" w:eastAsia="Times New Roman" w:hAnsi="Times New Roman" w:cs="Times New Roman"/>
                <w:sz w:val="24"/>
                <w:szCs w:val="24"/>
              </w:rPr>
              <w:t>-место для открытых наземных стоянок.</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B08C1" w:rsidRPr="00CB08C1" w:rsidRDefault="00CB08C1" w:rsidP="00CB08C1">
            <w:pPr>
              <w:numPr>
                <w:ilvl w:val="0"/>
                <w:numId w:val="3"/>
              </w:numPr>
              <w:tabs>
                <w:tab w:val="left" w:pos="459"/>
              </w:tabs>
              <w:spacing w:after="0" w:line="240" w:lineRule="auto"/>
              <w:ind w:left="104" w:hanging="9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со стороны смежного земельного участка - 1 м;</w:t>
            </w:r>
          </w:p>
          <w:p w:rsidR="00CB08C1" w:rsidRPr="00CB08C1" w:rsidRDefault="00CB08C1" w:rsidP="00CB08C1">
            <w:pPr>
              <w:numPr>
                <w:ilvl w:val="0"/>
                <w:numId w:val="3"/>
              </w:numPr>
              <w:tabs>
                <w:tab w:val="left" w:pos="459"/>
              </w:tabs>
              <w:spacing w:after="0" w:line="240" w:lineRule="auto"/>
              <w:ind w:left="104" w:hanging="9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от красной линии - 5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5 надземных этажей.</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Times New Roman" w:hAnsi="Times New Roman" w:cs="Times New Roman"/>
                <w:sz w:val="24"/>
                <w:szCs w:val="24"/>
              </w:rPr>
              <w:lastRenderedPageBreak/>
              <w:t>Обеспечение занятий спортом в помещениях</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5.1.2</w:t>
            </w:r>
          </w:p>
        </w:tc>
        <w:tc>
          <w:tcPr>
            <w:tcW w:w="2779"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Times New Roman" w:hAnsi="Times New Roman" w:cs="Times New Roman"/>
                <w:sz w:val="24"/>
                <w:szCs w:val="24"/>
              </w:rPr>
              <w:t>Площадки для занятий спортом</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5.1.3</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Оборудованные площадки для занятий спортом</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5.1.4</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Минимальные отступы от границ земельного участка, </w:t>
            </w:r>
            <w:r w:rsidRPr="00CB08C1">
              <w:rPr>
                <w:rFonts w:ascii="Times New Roman" w:eastAsia="Times New Roman" w:hAnsi="Times New Roman" w:cs="Times New Roman"/>
                <w:sz w:val="24"/>
                <w:szCs w:val="24"/>
              </w:rPr>
              <w:lastRenderedPageBreak/>
              <w:t>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after="0" w:line="240" w:lineRule="auto"/>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lastRenderedPageBreak/>
              <w:t>Амбулаторное ветеринарное обслуживание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3.10.1</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Максимальный процент застройки в границах земельного участка – 70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3.1.1</w:t>
            </w:r>
          </w:p>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трансформаторные подстанции не более 150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газорегуляторные пункты от 4 кв. м.</w:t>
            </w:r>
          </w:p>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Административные здания организаций, обеспечивающих 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4.</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tabs>
                <w:tab w:val="left" w:pos="866"/>
              </w:tabs>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w:t>
            </w:r>
            <w:r w:rsidRPr="00CB08C1">
              <w:rPr>
                <w:rFonts w:ascii="Times New Roman" w:eastAsia="Times New Roman" w:hAnsi="Times New Roman" w:cs="Times New Roman"/>
                <w:bCs/>
                <w:sz w:val="24"/>
                <w:szCs w:val="24"/>
              </w:rPr>
              <w:lastRenderedPageBreak/>
              <w:t>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lastRenderedPageBreak/>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tabs>
                <w:tab w:val="left" w:pos="866"/>
              </w:tabs>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40"/>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 xml:space="preserve">УСЛОВНО РАЗРЕШЁННЫЕ ВИДЫ И ПАРАМЕТРЫ ИСПОЛЬЗОВАНИЯ ЗЕМЕЛЬНЫХ УЧАСТКОВ И ОБЪЕКТОВ КАПИТАЛЬНОГО СТРОИТЕЛЬСТВА: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Хранение автотранспорта</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2.7.1</w:t>
            </w:r>
          </w:p>
        </w:tc>
        <w:tc>
          <w:tcPr>
            <w:tcW w:w="2779"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numPr>
                <w:ilvl w:val="0"/>
                <w:numId w:val="3"/>
              </w:numPr>
              <w:spacing w:after="0" w:line="240" w:lineRule="auto"/>
              <w:ind w:left="387"/>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не менее 30 кв. м на 1 </w:t>
            </w:r>
            <w:proofErr w:type="spellStart"/>
            <w:r w:rsidRPr="00CB08C1">
              <w:rPr>
                <w:rFonts w:ascii="Times New Roman" w:eastAsia="Calibri" w:hAnsi="Times New Roman" w:cs="Times New Roman"/>
                <w:sz w:val="24"/>
                <w:szCs w:val="24"/>
              </w:rPr>
              <w:t>машино</w:t>
            </w:r>
            <w:proofErr w:type="spellEnd"/>
            <w:r w:rsidRPr="00CB08C1">
              <w:rPr>
                <w:rFonts w:ascii="Times New Roman" w:eastAsia="Calibri" w:hAnsi="Times New Roman" w:cs="Times New Roman"/>
                <w:sz w:val="24"/>
                <w:szCs w:val="24"/>
              </w:rPr>
              <w:t xml:space="preserve">-место для гаражей; </w:t>
            </w:r>
          </w:p>
          <w:p w:rsidR="00CB08C1" w:rsidRPr="00CB08C1" w:rsidRDefault="00CB08C1" w:rsidP="00CB08C1">
            <w:pPr>
              <w:numPr>
                <w:ilvl w:val="0"/>
                <w:numId w:val="3"/>
              </w:numPr>
              <w:spacing w:after="0" w:line="240" w:lineRule="auto"/>
              <w:ind w:left="387"/>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не менее 25 кв. м на 1 </w:t>
            </w:r>
            <w:proofErr w:type="spellStart"/>
            <w:r w:rsidRPr="00CB08C1">
              <w:rPr>
                <w:rFonts w:ascii="Times New Roman" w:eastAsia="Calibri" w:hAnsi="Times New Roman" w:cs="Times New Roman"/>
                <w:sz w:val="24"/>
                <w:szCs w:val="24"/>
              </w:rPr>
              <w:t>машино</w:t>
            </w:r>
            <w:proofErr w:type="spellEnd"/>
            <w:r w:rsidRPr="00CB08C1">
              <w:rPr>
                <w:rFonts w:ascii="Times New Roman" w:eastAsia="Calibri" w:hAnsi="Times New Roman" w:cs="Times New Roman"/>
                <w:sz w:val="24"/>
                <w:szCs w:val="24"/>
              </w:rPr>
              <w:t>-место для открытых наземных стоянок.</w:t>
            </w:r>
          </w:p>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B08C1" w:rsidRPr="00CB08C1" w:rsidRDefault="00CB08C1" w:rsidP="00CB08C1">
            <w:pPr>
              <w:numPr>
                <w:ilvl w:val="0"/>
                <w:numId w:val="3"/>
              </w:numPr>
              <w:spacing w:after="0" w:line="240" w:lineRule="auto"/>
              <w:ind w:left="38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 м;</w:t>
            </w:r>
          </w:p>
          <w:p w:rsidR="00CB08C1" w:rsidRPr="00CB08C1" w:rsidRDefault="00CB08C1" w:rsidP="00CB08C1">
            <w:pPr>
              <w:numPr>
                <w:ilvl w:val="0"/>
                <w:numId w:val="3"/>
              </w:numPr>
              <w:spacing w:after="0" w:line="240" w:lineRule="auto"/>
              <w:ind w:left="38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0 м в случае размещения на смежном участке пристроенного здания.</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 </w:t>
            </w:r>
          </w:p>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5 надземных этажей.</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bl>
    <w:p w:rsidR="00CB08C1" w:rsidRPr="00CB08C1" w:rsidRDefault="00CB08C1" w:rsidP="00CB08C1">
      <w:pPr>
        <w:keepNext/>
        <w:numPr>
          <w:ilvl w:val="1"/>
          <w:numId w:val="40"/>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sz w:val="24"/>
                <w:szCs w:val="24"/>
              </w:rPr>
              <w:lastRenderedPageBreak/>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5 надземных этажей.</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B08C1" w:rsidRPr="00CB08C1" w:rsidRDefault="00CB08C1" w:rsidP="00CB08C1">
            <w:pPr>
              <w:numPr>
                <w:ilvl w:val="0"/>
                <w:numId w:val="3"/>
              </w:numPr>
              <w:tabs>
                <w:tab w:val="left" w:pos="268"/>
              </w:tabs>
              <w:spacing w:after="0" w:line="240" w:lineRule="auto"/>
              <w:ind w:left="104" w:hanging="9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со стороны смежного земельного участка - 1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от красной линии - 5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 не подлежат установлению.</w:t>
            </w:r>
          </w:p>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не подлежит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40"/>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bookmarkStart w:id="17" w:name="_Toc502133261"/>
    </w:p>
    <w:p w:rsidR="00CB08C1" w:rsidRPr="00CB08C1" w:rsidRDefault="00CB08C1" w:rsidP="00CB08C1">
      <w:p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86:03-6.1672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86:03-6.96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86:03-6.1669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86:03-6.3411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86:03-6.830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86:03-6.230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86:03-6.3455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86:03-6.180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86:03-6.231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86:03-6.1766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86:03-6.306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86:03-6.2371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86:03-6.1670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86:03-6.1319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86:03-6.3061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86:03-6.1513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86:03-6.345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86:03-6.2848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86:03-6.1159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lastRenderedPageBreak/>
        <w:t>86:03-6.2867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86:03-6.1960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86:03-6.1872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86:03-6.3428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86:03-6.716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86:03-6.3419 (Охранная зона инженерных коммуникаций).</w:t>
      </w:r>
    </w:p>
    <w:p w:rsidR="00CB08C1" w:rsidRPr="00CB08C1" w:rsidRDefault="00CB08C1" w:rsidP="00CB08C1">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18" w:name="_Toc61290122"/>
      <w:r w:rsidRPr="00CB08C1">
        <w:rPr>
          <w:rFonts w:ascii="Times New Roman" w:eastAsia="Times New Roman" w:hAnsi="Times New Roman" w:cs="Times New Roman"/>
          <w:b/>
          <w:bCs/>
          <w:caps/>
          <w:kern w:val="32"/>
          <w:sz w:val="28"/>
          <w:szCs w:val="28"/>
          <w:lang w:val="x-none" w:eastAsia="x-none"/>
        </w:rPr>
        <w:lastRenderedPageBreak/>
        <w:t xml:space="preserve">ЗОНА </w:t>
      </w:r>
      <w:r w:rsidRPr="00CB08C1">
        <w:rPr>
          <w:rFonts w:ascii="Times New Roman" w:eastAsia="Times New Roman" w:hAnsi="Times New Roman" w:cs="Times New Roman"/>
          <w:b/>
          <w:bCs/>
          <w:caps/>
          <w:kern w:val="32"/>
          <w:sz w:val="28"/>
          <w:szCs w:val="28"/>
          <w:lang w:eastAsia="x-none"/>
        </w:rPr>
        <w:t>ОБЪЕКТОВ ЗДРАВООХРАНЕНИЯ</w:t>
      </w:r>
      <w:r w:rsidRPr="00CB08C1">
        <w:rPr>
          <w:rFonts w:ascii="Times New Roman" w:eastAsia="Times New Roman" w:hAnsi="Times New Roman" w:cs="Times New Roman"/>
          <w:b/>
          <w:bCs/>
          <w:caps/>
          <w:kern w:val="32"/>
          <w:sz w:val="28"/>
          <w:szCs w:val="28"/>
          <w:lang w:val="x-none" w:eastAsia="x-none"/>
        </w:rPr>
        <w:t xml:space="preserve"> (ОД</w:t>
      </w:r>
      <w:r w:rsidRPr="00CB08C1">
        <w:rPr>
          <w:rFonts w:ascii="Times New Roman" w:eastAsia="Times New Roman" w:hAnsi="Times New Roman" w:cs="Times New Roman"/>
          <w:b/>
          <w:bCs/>
          <w:caps/>
          <w:kern w:val="32"/>
          <w:sz w:val="28"/>
          <w:szCs w:val="28"/>
          <w:lang w:eastAsia="x-none"/>
        </w:rPr>
        <w:t>3</w:t>
      </w:r>
      <w:r w:rsidRPr="00CB08C1">
        <w:rPr>
          <w:rFonts w:ascii="Times New Roman" w:eastAsia="Times New Roman" w:hAnsi="Times New Roman" w:cs="Times New Roman"/>
          <w:b/>
          <w:bCs/>
          <w:caps/>
          <w:kern w:val="32"/>
          <w:sz w:val="28"/>
          <w:szCs w:val="28"/>
          <w:lang w:val="x-none" w:eastAsia="x-none"/>
        </w:rPr>
        <w:t>)</w:t>
      </w:r>
      <w:bookmarkEnd w:id="18"/>
    </w:p>
    <w:p w:rsidR="00CB08C1" w:rsidRPr="00CB08C1" w:rsidRDefault="00CB08C1" w:rsidP="00CB08C1">
      <w:pPr>
        <w:keepNext/>
        <w:numPr>
          <w:ilvl w:val="1"/>
          <w:numId w:val="41"/>
        </w:numPr>
        <w:spacing w:before="60" w:after="60" w:line="240" w:lineRule="auto"/>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Амбулаторно-поликлиническое обслуживание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3.4.1</w:t>
            </w:r>
          </w:p>
        </w:tc>
        <w:tc>
          <w:tcPr>
            <w:tcW w:w="2779"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размер земельного участка:</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поликлиники, фельдшерско-акушерские пункты – 2000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иные объекты здравоохранения – 1000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 15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Предельное количество надземных этажей – 3.</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Стационарное медицинское обслуживание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3.4.2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больничного корпуса до красной линии – 30 м.</w:t>
            </w:r>
          </w:p>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границ земельного участка – 3 м.</w:t>
            </w:r>
          </w:p>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Максимальный процент застройки в границах земельного участка – 50.</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4.</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Медицинские организации особого назначения</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3.4.3</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4.</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трансформаторные подстанции не более 150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газорегуляторные пункты от 4 кв. м.</w:t>
            </w:r>
          </w:p>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Размеры земельных участков; </w:t>
            </w:r>
          </w:p>
          <w:p w:rsidR="00CB08C1" w:rsidRPr="00CB08C1" w:rsidRDefault="00CB08C1" w:rsidP="00CB08C1">
            <w:pPr>
              <w:numPr>
                <w:ilvl w:val="0"/>
                <w:numId w:val="3"/>
              </w:numPr>
              <w:tabs>
                <w:tab w:val="left" w:pos="281"/>
              </w:tabs>
              <w:spacing w:after="0" w:line="240" w:lineRule="auto"/>
              <w:ind w:left="104" w:hanging="9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не менее 30 кв. м на 1 </w:t>
            </w:r>
            <w:proofErr w:type="spellStart"/>
            <w:r w:rsidRPr="00CB08C1">
              <w:rPr>
                <w:rFonts w:ascii="Times New Roman" w:eastAsia="Times New Roman" w:hAnsi="Times New Roman" w:cs="Times New Roman"/>
                <w:sz w:val="24"/>
                <w:szCs w:val="24"/>
              </w:rPr>
              <w:t>машино</w:t>
            </w:r>
            <w:proofErr w:type="spellEnd"/>
            <w:r w:rsidRPr="00CB08C1">
              <w:rPr>
                <w:rFonts w:ascii="Times New Roman" w:eastAsia="Times New Roman" w:hAnsi="Times New Roman" w:cs="Times New Roman"/>
                <w:sz w:val="24"/>
                <w:szCs w:val="24"/>
              </w:rPr>
              <w:t xml:space="preserve">-место для наземных гаражей; </w:t>
            </w:r>
          </w:p>
          <w:p w:rsidR="00CB08C1" w:rsidRPr="00CB08C1" w:rsidRDefault="00CB08C1" w:rsidP="00CB08C1">
            <w:pPr>
              <w:numPr>
                <w:ilvl w:val="0"/>
                <w:numId w:val="3"/>
              </w:numPr>
              <w:tabs>
                <w:tab w:val="left" w:pos="281"/>
              </w:tabs>
              <w:spacing w:after="0" w:line="240" w:lineRule="auto"/>
              <w:ind w:left="104" w:hanging="9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не менее 25 кв. м на 1 </w:t>
            </w:r>
            <w:proofErr w:type="spellStart"/>
            <w:r w:rsidRPr="00CB08C1">
              <w:rPr>
                <w:rFonts w:ascii="Times New Roman" w:eastAsia="Times New Roman" w:hAnsi="Times New Roman" w:cs="Times New Roman"/>
                <w:sz w:val="24"/>
                <w:szCs w:val="24"/>
              </w:rPr>
              <w:t>машино</w:t>
            </w:r>
            <w:proofErr w:type="spellEnd"/>
            <w:r w:rsidRPr="00CB08C1">
              <w:rPr>
                <w:rFonts w:ascii="Times New Roman" w:eastAsia="Times New Roman" w:hAnsi="Times New Roman" w:cs="Times New Roman"/>
                <w:sz w:val="24"/>
                <w:szCs w:val="24"/>
              </w:rPr>
              <w:t>-место для открытых наземных стоянок.</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B08C1" w:rsidRPr="00CB08C1" w:rsidRDefault="00CB08C1" w:rsidP="00CB08C1">
            <w:pPr>
              <w:numPr>
                <w:ilvl w:val="0"/>
                <w:numId w:val="3"/>
              </w:numPr>
              <w:tabs>
                <w:tab w:val="left" w:pos="293"/>
              </w:tabs>
              <w:spacing w:after="0" w:line="240" w:lineRule="auto"/>
              <w:ind w:left="104" w:hanging="9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со стороны смежного земельного участка - 1 м;</w:t>
            </w:r>
          </w:p>
          <w:p w:rsidR="00CB08C1" w:rsidRPr="00CB08C1" w:rsidRDefault="00CB08C1" w:rsidP="00CB08C1">
            <w:pPr>
              <w:numPr>
                <w:ilvl w:val="0"/>
                <w:numId w:val="3"/>
              </w:numPr>
              <w:tabs>
                <w:tab w:val="left" w:pos="281"/>
              </w:tabs>
              <w:spacing w:after="0" w:line="240" w:lineRule="auto"/>
              <w:ind w:left="104" w:hanging="9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от красной линии - 5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2 надземных этажа.</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lastRenderedPageBreak/>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tabs>
                <w:tab w:val="left" w:pos="866"/>
              </w:tabs>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tabs>
                <w:tab w:val="left" w:pos="866"/>
              </w:tabs>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41"/>
        </w:numPr>
        <w:spacing w:before="60" w:after="60" w:line="240" w:lineRule="auto"/>
        <w:ind w:left="709" w:hanging="709"/>
        <w:jc w:val="both"/>
        <w:outlineLvl w:val="1"/>
        <w:rPr>
          <w:rFonts w:ascii="Times New Roman" w:eastAsia="Batang" w:hAnsi="Times New Roman" w:cs="Times New Roman"/>
          <w:bCs/>
          <w:iCs/>
          <w:sz w:val="24"/>
          <w:szCs w:val="24"/>
        </w:rPr>
      </w:pPr>
      <w:r w:rsidRPr="00CB08C1">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p w:rsidR="00CB08C1" w:rsidRPr="00CB08C1" w:rsidRDefault="00CB08C1" w:rsidP="00CB08C1">
      <w:pPr>
        <w:spacing w:before="120" w:after="60" w:line="240" w:lineRule="auto"/>
        <w:ind w:left="709"/>
        <w:jc w:val="both"/>
        <w:rPr>
          <w:rFonts w:ascii="Times New Roman" w:eastAsia="Batang" w:hAnsi="Times New Roman" w:cs="Times New Roman"/>
          <w:bCs/>
          <w:iCs/>
          <w:sz w:val="24"/>
          <w:szCs w:val="24"/>
        </w:rPr>
      </w:pPr>
      <w:r w:rsidRPr="00CB08C1">
        <w:rPr>
          <w:rFonts w:ascii="Times New Roman" w:eastAsia="Batang" w:hAnsi="Times New Roman" w:cs="Times New Roman"/>
          <w:bCs/>
          <w:iCs/>
          <w:sz w:val="24"/>
          <w:szCs w:val="24"/>
        </w:rPr>
        <w:t>нет</w:t>
      </w:r>
    </w:p>
    <w:p w:rsidR="00CB08C1" w:rsidRPr="00CB08C1" w:rsidRDefault="00CB08C1" w:rsidP="00CB08C1">
      <w:pPr>
        <w:keepNext/>
        <w:numPr>
          <w:ilvl w:val="1"/>
          <w:numId w:val="41"/>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br w:type="page"/>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Предоставление коммунальных услуг</w:t>
            </w:r>
          </w:p>
          <w:p w:rsidR="00CB08C1" w:rsidRPr="00CB08C1" w:rsidRDefault="00CB08C1" w:rsidP="00CB08C1">
            <w:pPr>
              <w:spacing w:after="0" w:line="240" w:lineRule="auto"/>
              <w:jc w:val="both"/>
              <w:rPr>
                <w:rFonts w:ascii="Times New Roman" w:eastAsia="Times New Roman" w:hAnsi="Times New Roman" w:cs="Times New Roman"/>
                <w:sz w:val="24"/>
                <w:szCs w:val="24"/>
              </w:rPr>
            </w:pP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Служебные гаражи</w:t>
            </w:r>
          </w:p>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2 надземных этажа.</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B08C1" w:rsidRPr="00CB08C1" w:rsidRDefault="00CB08C1" w:rsidP="00CB08C1">
            <w:pPr>
              <w:numPr>
                <w:ilvl w:val="0"/>
                <w:numId w:val="3"/>
              </w:numPr>
              <w:tabs>
                <w:tab w:val="left" w:pos="317"/>
              </w:tabs>
              <w:spacing w:after="0" w:line="240" w:lineRule="auto"/>
              <w:ind w:left="33" w:hanging="26"/>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со стороны смежного земельного участка - 1 м;</w:t>
            </w:r>
          </w:p>
          <w:p w:rsidR="00CB08C1" w:rsidRPr="00CB08C1" w:rsidRDefault="00CB08C1" w:rsidP="00CB08C1">
            <w:pPr>
              <w:numPr>
                <w:ilvl w:val="0"/>
                <w:numId w:val="3"/>
              </w:numPr>
              <w:tabs>
                <w:tab w:val="left" w:pos="317"/>
              </w:tabs>
              <w:spacing w:after="0" w:line="240" w:lineRule="auto"/>
              <w:ind w:left="33" w:hanging="26"/>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от красной линии - 5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 не подлежат установлению.</w:t>
            </w:r>
          </w:p>
          <w:p w:rsidR="00CB08C1" w:rsidRPr="00CB08C1" w:rsidRDefault="00CB08C1" w:rsidP="00CB08C1">
            <w:pPr>
              <w:spacing w:before="21"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не подлежит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 xml:space="preserve">Предельные (минимальные и (или) максимальные) </w:t>
            </w:r>
            <w:r w:rsidRPr="00CB08C1">
              <w:rPr>
                <w:rFonts w:ascii="Times New Roman" w:eastAsia="Times New Roman" w:hAnsi="Times New Roman" w:cs="Times New Roman"/>
                <w:bCs/>
                <w:sz w:val="24"/>
                <w:szCs w:val="24"/>
              </w:rPr>
              <w:lastRenderedPageBreak/>
              <w:t>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lastRenderedPageBreak/>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41"/>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B08C1" w:rsidRPr="00CB08C1" w:rsidRDefault="00CB08C1" w:rsidP="00CB08C1">
      <w:p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B08C1" w:rsidRPr="00CB08C1" w:rsidRDefault="00CB08C1" w:rsidP="00CB08C1">
      <w:pPr>
        <w:numPr>
          <w:ilvl w:val="0"/>
          <w:numId w:val="19"/>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86:03-6.230 (Охранная зона инженерных коммуникаций),</w:t>
      </w:r>
    </w:p>
    <w:p w:rsidR="00CB08C1" w:rsidRPr="00CB08C1" w:rsidRDefault="00CB08C1" w:rsidP="00CB08C1">
      <w:pPr>
        <w:numPr>
          <w:ilvl w:val="0"/>
          <w:numId w:val="19"/>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86:03-6.3455 (Охранная зона инженерных коммуникаций),</w:t>
      </w:r>
    </w:p>
    <w:p w:rsidR="00CB08C1" w:rsidRPr="00CB08C1" w:rsidRDefault="00CB08C1" w:rsidP="00CB08C1">
      <w:pPr>
        <w:numPr>
          <w:ilvl w:val="0"/>
          <w:numId w:val="19"/>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86:03-6.1513 (Охранная зона инженерных коммуникаций),</w:t>
      </w:r>
    </w:p>
    <w:p w:rsidR="00CB08C1" w:rsidRPr="00CB08C1" w:rsidRDefault="00CB08C1" w:rsidP="00CB08C1">
      <w:pPr>
        <w:numPr>
          <w:ilvl w:val="0"/>
          <w:numId w:val="19"/>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86:03-6.830 (Охранная зона инженерных коммуникаций),</w:t>
      </w:r>
    </w:p>
    <w:p w:rsidR="00CB08C1" w:rsidRPr="00CB08C1" w:rsidRDefault="00CB08C1" w:rsidP="00CB08C1">
      <w:pPr>
        <w:numPr>
          <w:ilvl w:val="0"/>
          <w:numId w:val="19"/>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86:03-6.3024 (Охранная зона инженерных коммуникаций).</w:t>
      </w:r>
    </w:p>
    <w:p w:rsidR="00CB08C1" w:rsidRPr="00CB08C1" w:rsidRDefault="00CB08C1" w:rsidP="00CB08C1">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19" w:name="_Toc61290123"/>
      <w:r w:rsidRPr="00CB08C1">
        <w:rPr>
          <w:rFonts w:ascii="Times New Roman" w:eastAsia="Times New Roman" w:hAnsi="Times New Roman" w:cs="Times New Roman"/>
          <w:b/>
          <w:bCs/>
          <w:caps/>
          <w:kern w:val="32"/>
          <w:sz w:val="28"/>
          <w:szCs w:val="28"/>
          <w:lang w:val="x-none" w:eastAsia="x-none"/>
        </w:rPr>
        <w:lastRenderedPageBreak/>
        <w:t xml:space="preserve">ЗОНА </w:t>
      </w:r>
      <w:r w:rsidRPr="00CB08C1">
        <w:rPr>
          <w:rFonts w:ascii="Times New Roman" w:eastAsia="Times New Roman" w:hAnsi="Times New Roman" w:cs="Times New Roman"/>
          <w:b/>
          <w:bCs/>
          <w:kern w:val="32"/>
          <w:sz w:val="28"/>
          <w:szCs w:val="28"/>
          <w:lang w:val="x-none" w:eastAsia="x-none"/>
        </w:rPr>
        <w:t xml:space="preserve">ОБЪЕКТОВ ОБРАЗОВАНИЯ </w:t>
      </w:r>
      <w:r w:rsidRPr="00CB08C1">
        <w:rPr>
          <w:rFonts w:ascii="Times New Roman" w:eastAsia="Times New Roman" w:hAnsi="Times New Roman" w:cs="Times New Roman"/>
          <w:b/>
          <w:bCs/>
          <w:caps/>
          <w:kern w:val="32"/>
          <w:sz w:val="28"/>
          <w:szCs w:val="28"/>
          <w:lang w:val="x-none" w:eastAsia="x-none"/>
        </w:rPr>
        <w:t>(ОД</w:t>
      </w:r>
      <w:r w:rsidRPr="00CB08C1">
        <w:rPr>
          <w:rFonts w:ascii="Times New Roman" w:eastAsia="Times New Roman" w:hAnsi="Times New Roman" w:cs="Times New Roman"/>
          <w:b/>
          <w:bCs/>
          <w:caps/>
          <w:kern w:val="32"/>
          <w:sz w:val="28"/>
          <w:szCs w:val="28"/>
          <w:lang w:eastAsia="x-none"/>
        </w:rPr>
        <w:t>4</w:t>
      </w:r>
      <w:r w:rsidRPr="00CB08C1">
        <w:rPr>
          <w:rFonts w:ascii="Times New Roman" w:eastAsia="Times New Roman" w:hAnsi="Times New Roman" w:cs="Times New Roman"/>
          <w:b/>
          <w:bCs/>
          <w:caps/>
          <w:kern w:val="32"/>
          <w:sz w:val="28"/>
          <w:szCs w:val="28"/>
          <w:lang w:val="x-none" w:eastAsia="x-none"/>
        </w:rPr>
        <w:t>)</w:t>
      </w:r>
      <w:bookmarkEnd w:id="19"/>
    </w:p>
    <w:p w:rsidR="00CB08C1" w:rsidRPr="00CB08C1" w:rsidRDefault="00CB08C1" w:rsidP="00CB08C1">
      <w:pPr>
        <w:keepNext/>
        <w:numPr>
          <w:ilvl w:val="1"/>
          <w:numId w:val="42"/>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Дошкольное, начальное и среднее общее образование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3.5.1</w:t>
            </w:r>
          </w:p>
        </w:tc>
        <w:tc>
          <w:tcPr>
            <w:tcW w:w="2779"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Минимальные размеры земельного участка для отдельно стоящего объекта:</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для дошкольной образовательной организации – 2510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для общеобразовательной организации – 11055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Предельное количество надземных этажей:</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для дошкольной образовательной организации – 3;</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xml:space="preserve">- для общеобразовательной организации – 4. </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в целях определения места допустимого размещения объекта:</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от границы земельного участка, смежной с другими земельными участками – 3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от границы земельного участка со стороны улицы (красной линии) – 10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65</w:t>
            </w: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Среднее и высшее профессиональное образование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3.5.2</w:t>
            </w:r>
          </w:p>
        </w:tc>
        <w:tc>
          <w:tcPr>
            <w:tcW w:w="2779"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Предельное количество этажей – 5.</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Максимальный процент застройки в границах земельного участка – 50.</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трансформаторные подстанции не более 150 кв. м;</w:t>
            </w:r>
          </w:p>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trike/>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1 надземный этаж.</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B08C1" w:rsidRPr="00CB08C1" w:rsidRDefault="00CB08C1" w:rsidP="00CB08C1">
            <w:pPr>
              <w:numPr>
                <w:ilvl w:val="0"/>
                <w:numId w:val="3"/>
              </w:numPr>
              <w:tabs>
                <w:tab w:val="left" w:pos="317"/>
              </w:tabs>
              <w:spacing w:after="0" w:line="240" w:lineRule="auto"/>
              <w:ind w:left="317" w:hanging="290"/>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со стороны смежного земельного участка - 1 м;</w:t>
            </w:r>
          </w:p>
          <w:p w:rsidR="00CB08C1" w:rsidRPr="00CB08C1" w:rsidRDefault="00CB08C1" w:rsidP="00CB08C1">
            <w:pPr>
              <w:numPr>
                <w:ilvl w:val="0"/>
                <w:numId w:val="3"/>
              </w:numPr>
              <w:tabs>
                <w:tab w:val="left" w:pos="317"/>
              </w:tabs>
              <w:spacing w:after="0" w:line="240" w:lineRule="auto"/>
              <w:ind w:left="317" w:hanging="290"/>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от красной линии - 5 м</w:t>
            </w:r>
          </w:p>
          <w:p w:rsidR="00CB08C1" w:rsidRPr="00CB08C1" w:rsidRDefault="00CB08C1" w:rsidP="00CB08C1">
            <w:pPr>
              <w:spacing w:after="0" w:line="240" w:lineRule="auto"/>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Размеры земельных участков; </w:t>
            </w:r>
          </w:p>
          <w:p w:rsidR="00CB08C1" w:rsidRPr="00CB08C1" w:rsidRDefault="00CB08C1" w:rsidP="00CB08C1">
            <w:pPr>
              <w:numPr>
                <w:ilvl w:val="0"/>
                <w:numId w:val="3"/>
              </w:numPr>
              <w:tabs>
                <w:tab w:val="left" w:pos="317"/>
              </w:tabs>
              <w:spacing w:after="0" w:line="240" w:lineRule="auto"/>
              <w:ind w:left="317" w:hanging="290"/>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не менее 30 кв. м на 1 </w:t>
            </w:r>
            <w:proofErr w:type="spellStart"/>
            <w:r w:rsidRPr="00CB08C1">
              <w:rPr>
                <w:rFonts w:ascii="Times New Roman" w:eastAsia="Times New Roman" w:hAnsi="Times New Roman" w:cs="Times New Roman"/>
                <w:sz w:val="24"/>
                <w:szCs w:val="24"/>
              </w:rPr>
              <w:t>машино</w:t>
            </w:r>
            <w:proofErr w:type="spellEnd"/>
            <w:r w:rsidRPr="00CB08C1">
              <w:rPr>
                <w:rFonts w:ascii="Times New Roman" w:eastAsia="Times New Roman" w:hAnsi="Times New Roman" w:cs="Times New Roman"/>
                <w:sz w:val="24"/>
                <w:szCs w:val="24"/>
              </w:rPr>
              <w:t xml:space="preserve">-место для наземных гаражей; </w:t>
            </w:r>
          </w:p>
          <w:p w:rsidR="00CB08C1" w:rsidRPr="00CB08C1" w:rsidRDefault="00CB08C1" w:rsidP="00CB08C1">
            <w:pPr>
              <w:numPr>
                <w:ilvl w:val="0"/>
                <w:numId w:val="3"/>
              </w:numPr>
              <w:tabs>
                <w:tab w:val="left" w:pos="317"/>
              </w:tabs>
              <w:spacing w:after="0" w:line="240" w:lineRule="auto"/>
              <w:ind w:left="317" w:hanging="290"/>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не менее 25 кв. м на 1 </w:t>
            </w:r>
            <w:proofErr w:type="spellStart"/>
            <w:r w:rsidRPr="00CB08C1">
              <w:rPr>
                <w:rFonts w:ascii="Times New Roman" w:eastAsia="Times New Roman" w:hAnsi="Times New Roman" w:cs="Times New Roman"/>
                <w:sz w:val="24"/>
                <w:szCs w:val="24"/>
              </w:rPr>
              <w:t>машино</w:t>
            </w:r>
            <w:proofErr w:type="spellEnd"/>
            <w:r w:rsidRPr="00CB08C1">
              <w:rPr>
                <w:rFonts w:ascii="Times New Roman" w:eastAsia="Times New Roman" w:hAnsi="Times New Roman" w:cs="Times New Roman"/>
                <w:sz w:val="24"/>
                <w:szCs w:val="24"/>
              </w:rPr>
              <w:t>-место для открытых наземных стоянок.</w:t>
            </w:r>
          </w:p>
          <w:p w:rsidR="00CB08C1" w:rsidRPr="00CB08C1" w:rsidRDefault="00CB08C1" w:rsidP="00CB08C1">
            <w:pPr>
              <w:spacing w:before="21"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lastRenderedPageBreak/>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tabs>
                <w:tab w:val="left" w:pos="866"/>
              </w:tabs>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tabs>
                <w:tab w:val="left" w:pos="866"/>
              </w:tabs>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42"/>
        </w:numPr>
        <w:spacing w:before="60" w:after="60" w:line="240" w:lineRule="auto"/>
        <w:ind w:left="709" w:hanging="709"/>
        <w:jc w:val="both"/>
        <w:outlineLvl w:val="1"/>
        <w:rPr>
          <w:rFonts w:ascii="Times New Roman" w:eastAsia="Batang" w:hAnsi="Times New Roman" w:cs="Times New Roman"/>
          <w:bCs/>
          <w:iCs/>
          <w:sz w:val="24"/>
          <w:szCs w:val="24"/>
        </w:rPr>
      </w:pPr>
      <w:r w:rsidRPr="00CB08C1">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p w:rsidR="00CB08C1" w:rsidRPr="00CB08C1" w:rsidRDefault="00CB08C1" w:rsidP="00CB08C1">
      <w:pPr>
        <w:spacing w:before="120" w:after="60" w:line="240" w:lineRule="auto"/>
        <w:ind w:left="709"/>
        <w:jc w:val="both"/>
        <w:rPr>
          <w:rFonts w:ascii="Times New Roman" w:eastAsia="Batang" w:hAnsi="Times New Roman" w:cs="Times New Roman"/>
          <w:bCs/>
          <w:iCs/>
          <w:sz w:val="24"/>
          <w:szCs w:val="24"/>
        </w:rPr>
      </w:pPr>
      <w:r w:rsidRPr="00CB08C1">
        <w:rPr>
          <w:rFonts w:ascii="Times New Roman" w:eastAsia="Batang" w:hAnsi="Times New Roman" w:cs="Times New Roman"/>
          <w:bCs/>
          <w:iCs/>
          <w:sz w:val="24"/>
          <w:szCs w:val="24"/>
        </w:rPr>
        <w:t>нет</w:t>
      </w:r>
    </w:p>
    <w:p w:rsidR="00CB08C1" w:rsidRPr="00CB08C1" w:rsidRDefault="00CB08C1" w:rsidP="00CB08C1">
      <w:pPr>
        <w:keepNext/>
        <w:numPr>
          <w:ilvl w:val="1"/>
          <w:numId w:val="42"/>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br w:type="page"/>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lang w:val="en-US"/>
              </w:rPr>
            </w:pPr>
            <w:r w:rsidRPr="00CB08C1">
              <w:rPr>
                <w:rFonts w:ascii="Times New Roman" w:eastAsia="Times New Roman"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1 надземный этаж.</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B08C1" w:rsidRPr="00CB08C1" w:rsidRDefault="00CB08C1" w:rsidP="00CB08C1">
            <w:pPr>
              <w:numPr>
                <w:ilvl w:val="0"/>
                <w:numId w:val="3"/>
              </w:numPr>
              <w:tabs>
                <w:tab w:val="left" w:pos="317"/>
              </w:tabs>
              <w:spacing w:after="0" w:line="240" w:lineRule="auto"/>
              <w:ind w:left="317" w:hanging="290"/>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со стороны смежного земельного участка - 1 м;</w:t>
            </w:r>
          </w:p>
          <w:p w:rsidR="00CB08C1" w:rsidRPr="00CB08C1" w:rsidRDefault="00CB08C1" w:rsidP="00CB08C1">
            <w:pPr>
              <w:numPr>
                <w:ilvl w:val="0"/>
                <w:numId w:val="3"/>
              </w:numPr>
              <w:tabs>
                <w:tab w:val="left" w:pos="317"/>
              </w:tabs>
              <w:spacing w:after="0" w:line="240" w:lineRule="auto"/>
              <w:ind w:left="317" w:hanging="290"/>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от красной линии - 5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 не подлежат установлению.</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не подлежит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w:t>
            </w:r>
            <w:r w:rsidRPr="00CB08C1">
              <w:rPr>
                <w:rFonts w:ascii="Times New Roman" w:eastAsia="Times New Roman" w:hAnsi="Times New Roman" w:cs="Times New Roman"/>
                <w:bCs/>
                <w:sz w:val="24"/>
                <w:szCs w:val="24"/>
              </w:rPr>
              <w:lastRenderedPageBreak/>
              <w:t>установлению</w:t>
            </w:r>
          </w:p>
          <w:p w:rsidR="00CB08C1" w:rsidRPr="00CB08C1" w:rsidRDefault="00CB08C1" w:rsidP="00CB08C1">
            <w:pPr>
              <w:spacing w:after="0" w:line="240" w:lineRule="auto"/>
              <w:jc w:val="both"/>
              <w:rPr>
                <w:rFonts w:ascii="Times New Roman" w:eastAsia="Times New Roman" w:hAnsi="Times New Roman" w:cs="Times New Roman"/>
                <w:bCs/>
                <w:sz w:val="24"/>
                <w:szCs w:val="24"/>
              </w:rPr>
            </w:pP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lastRenderedPageBreak/>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42"/>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B08C1" w:rsidRPr="00CB08C1" w:rsidRDefault="00CB08C1" w:rsidP="00CB08C1">
      <w:p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B08C1" w:rsidRPr="00CB08C1" w:rsidRDefault="00CB08C1" w:rsidP="00CB08C1">
      <w:pPr>
        <w:numPr>
          <w:ilvl w:val="0"/>
          <w:numId w:val="20"/>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86:03-6.1766 (Охранная зона инженерных коммуникаций),</w:t>
      </w:r>
    </w:p>
    <w:p w:rsidR="00CB08C1" w:rsidRPr="00CB08C1" w:rsidRDefault="00CB08C1" w:rsidP="00CB08C1">
      <w:pPr>
        <w:numPr>
          <w:ilvl w:val="0"/>
          <w:numId w:val="20"/>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86:03-6.1163 (Охранная зона инженерных коммуникаций),</w:t>
      </w:r>
    </w:p>
    <w:p w:rsidR="00CB08C1" w:rsidRPr="00CB08C1" w:rsidRDefault="00CB08C1" w:rsidP="00CB08C1">
      <w:pPr>
        <w:numPr>
          <w:ilvl w:val="0"/>
          <w:numId w:val="20"/>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86:03-6.180 (Охранная зона инженерных коммуникаций),</w:t>
      </w:r>
    </w:p>
    <w:p w:rsidR="00CB08C1" w:rsidRPr="00CB08C1" w:rsidRDefault="00CB08C1" w:rsidP="00CB08C1">
      <w:pPr>
        <w:numPr>
          <w:ilvl w:val="0"/>
          <w:numId w:val="20"/>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86:03-6.2371 (Охранная зона инженерных коммуникаций).</w:t>
      </w:r>
    </w:p>
    <w:p w:rsidR="00CB08C1" w:rsidRPr="00CB08C1" w:rsidRDefault="00CB08C1" w:rsidP="00CB08C1">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6"/>
          <w:szCs w:val="26"/>
          <w:lang w:val="x-none" w:eastAsia="x-none"/>
        </w:rPr>
      </w:pPr>
      <w:bookmarkStart w:id="20" w:name="_Toc61290124"/>
      <w:r w:rsidRPr="00CB08C1">
        <w:rPr>
          <w:rFonts w:ascii="Times New Roman" w:eastAsia="Times New Roman" w:hAnsi="Times New Roman" w:cs="Times New Roman"/>
          <w:b/>
          <w:bCs/>
          <w:caps/>
          <w:kern w:val="32"/>
          <w:sz w:val="26"/>
          <w:szCs w:val="26"/>
          <w:lang w:eastAsia="x-none"/>
        </w:rPr>
        <w:lastRenderedPageBreak/>
        <w:t>ЗОНА КУЛЬТОВЫХ ЗДАНИЙ И СООРУЖЕНИЙ (ОД5)</w:t>
      </w:r>
      <w:bookmarkEnd w:id="20"/>
    </w:p>
    <w:p w:rsidR="00CB08C1" w:rsidRPr="00CB08C1" w:rsidRDefault="00CB08C1" w:rsidP="00CB08C1">
      <w:pPr>
        <w:keepNext/>
        <w:numPr>
          <w:ilvl w:val="1"/>
          <w:numId w:val="43"/>
        </w:numPr>
        <w:spacing w:before="60" w:after="60" w:line="240" w:lineRule="auto"/>
        <w:ind w:left="709" w:hanging="709"/>
        <w:jc w:val="both"/>
        <w:outlineLvl w:val="1"/>
        <w:rPr>
          <w:rFonts w:ascii="Times New Roman" w:eastAsia="Batang" w:hAnsi="Times New Roman" w:cs="Times New Roman"/>
          <w:b/>
          <w:bCs/>
          <w:iCs/>
          <w:sz w:val="23"/>
          <w:szCs w:val="23"/>
        </w:rPr>
      </w:pPr>
      <w:r w:rsidRPr="00CB08C1">
        <w:rPr>
          <w:rFonts w:ascii="Times New Roman" w:eastAsia="Batang" w:hAnsi="Times New Roman" w:cs="Times New Roman"/>
          <w:b/>
          <w:bCs/>
          <w:iCs/>
          <w:sz w:val="23"/>
          <w:szCs w:val="23"/>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6"/>
        <w:gridCol w:w="1854"/>
        <w:gridCol w:w="6402"/>
      </w:tblGrid>
      <w:tr w:rsidR="00CB08C1" w:rsidRPr="00CB08C1" w:rsidTr="000565C3">
        <w:trPr>
          <w:trHeight w:val="20"/>
          <w:tblHeader/>
        </w:trPr>
        <w:tc>
          <w:tcPr>
            <w:tcW w:w="1896"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3104"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trPr>
        <w:tc>
          <w:tcPr>
            <w:tcW w:w="107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824"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3104"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trPr>
        <w:tc>
          <w:tcPr>
            <w:tcW w:w="107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824"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3104"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trPr>
        <w:tc>
          <w:tcPr>
            <w:tcW w:w="107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Религиозное использование</w:t>
            </w:r>
          </w:p>
        </w:tc>
        <w:tc>
          <w:tcPr>
            <w:tcW w:w="824"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3.7</w:t>
            </w:r>
          </w:p>
        </w:tc>
        <w:tc>
          <w:tcPr>
            <w:tcW w:w="3104"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Предельная высота зданий, строений, сооружений не подлежит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p w:rsidR="00CB08C1" w:rsidRPr="00CB08C1" w:rsidRDefault="00CB08C1" w:rsidP="00CB08C1">
            <w:pPr>
              <w:spacing w:before="21"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tc>
      </w:tr>
      <w:tr w:rsidR="00CB08C1" w:rsidRPr="00CB08C1" w:rsidTr="000565C3">
        <w:trPr>
          <w:trHeight w:val="20"/>
        </w:trPr>
        <w:tc>
          <w:tcPr>
            <w:tcW w:w="1072"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Осуществление религиозных обрядов</w:t>
            </w:r>
          </w:p>
        </w:tc>
        <w:tc>
          <w:tcPr>
            <w:tcW w:w="824"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3.7.1</w:t>
            </w:r>
          </w:p>
        </w:tc>
        <w:tc>
          <w:tcPr>
            <w:tcW w:w="3104"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Предельная высота зданий, строений, сооружений не подлежит установлению.</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trPr>
        <w:tc>
          <w:tcPr>
            <w:tcW w:w="1072"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Религиозное управление и образование</w:t>
            </w:r>
          </w:p>
        </w:tc>
        <w:tc>
          <w:tcPr>
            <w:tcW w:w="824"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3.7.2</w:t>
            </w:r>
          </w:p>
        </w:tc>
        <w:tc>
          <w:tcPr>
            <w:tcW w:w="3104"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3.</w:t>
            </w:r>
          </w:p>
          <w:p w:rsidR="00CB08C1" w:rsidRPr="00CB08C1" w:rsidRDefault="00CB08C1" w:rsidP="00CB08C1">
            <w:pPr>
              <w:spacing w:before="21"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trPr>
        <w:tc>
          <w:tcPr>
            <w:tcW w:w="1072"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Предоставление коммунальных услуг</w:t>
            </w:r>
          </w:p>
        </w:tc>
        <w:tc>
          <w:tcPr>
            <w:tcW w:w="824" w:type="pct"/>
          </w:tcPr>
          <w:p w:rsidR="00CB08C1" w:rsidRPr="00CB08C1" w:rsidRDefault="00CB08C1" w:rsidP="00CB08C1">
            <w:pPr>
              <w:autoSpaceDE w:val="0"/>
              <w:autoSpaceDN w:val="0"/>
              <w:adjustRightInd w:val="0"/>
              <w:spacing w:after="0" w:line="240" w:lineRule="auto"/>
              <w:jc w:val="center"/>
              <w:rPr>
                <w:rFonts w:ascii="Times New Roman" w:eastAsia="Calibri" w:hAnsi="Times New Roman" w:cs="Times New Roman"/>
                <w:sz w:val="24"/>
                <w:szCs w:val="24"/>
              </w:rPr>
            </w:pPr>
            <w:r w:rsidRPr="00CB08C1">
              <w:rPr>
                <w:rFonts w:ascii="Times New Roman" w:eastAsia="Calibri" w:hAnsi="Times New Roman" w:cs="Times New Roman"/>
                <w:sz w:val="24"/>
                <w:szCs w:val="24"/>
              </w:rPr>
              <w:t>3.1.1</w:t>
            </w:r>
          </w:p>
        </w:tc>
        <w:tc>
          <w:tcPr>
            <w:tcW w:w="3104"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трансформаторные подстанции не более 150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газорегуляторные пункты от 4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B08C1" w:rsidRPr="00CB08C1" w:rsidTr="000565C3">
        <w:tblPrEx>
          <w:jc w:val="center"/>
        </w:tblPrEx>
        <w:trPr>
          <w:trHeight w:val="20"/>
          <w:jc w:val="center"/>
        </w:trPr>
        <w:tc>
          <w:tcPr>
            <w:tcW w:w="107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Служебные гаражи</w:t>
            </w:r>
          </w:p>
        </w:tc>
        <w:tc>
          <w:tcPr>
            <w:tcW w:w="824"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trike/>
                <w:sz w:val="24"/>
                <w:szCs w:val="24"/>
              </w:rPr>
              <w:t>4.9</w:t>
            </w:r>
          </w:p>
        </w:tc>
        <w:tc>
          <w:tcPr>
            <w:tcW w:w="3104"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Размеры земельных участков; </w:t>
            </w:r>
          </w:p>
          <w:p w:rsidR="00CB08C1" w:rsidRPr="00CB08C1" w:rsidRDefault="00CB08C1" w:rsidP="00CB08C1">
            <w:pPr>
              <w:numPr>
                <w:ilvl w:val="0"/>
                <w:numId w:val="3"/>
              </w:numPr>
              <w:tabs>
                <w:tab w:val="left" w:pos="317"/>
              </w:tabs>
              <w:spacing w:after="0" w:line="240" w:lineRule="auto"/>
              <w:ind w:left="317" w:hanging="290"/>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не менее 30 кв. м на 1 </w:t>
            </w:r>
            <w:proofErr w:type="spellStart"/>
            <w:r w:rsidRPr="00CB08C1">
              <w:rPr>
                <w:rFonts w:ascii="Times New Roman" w:eastAsia="Times New Roman" w:hAnsi="Times New Roman" w:cs="Times New Roman"/>
                <w:sz w:val="24"/>
                <w:szCs w:val="24"/>
              </w:rPr>
              <w:t>машино</w:t>
            </w:r>
            <w:proofErr w:type="spellEnd"/>
            <w:r w:rsidRPr="00CB08C1">
              <w:rPr>
                <w:rFonts w:ascii="Times New Roman" w:eastAsia="Times New Roman" w:hAnsi="Times New Roman" w:cs="Times New Roman"/>
                <w:sz w:val="24"/>
                <w:szCs w:val="24"/>
              </w:rPr>
              <w:t xml:space="preserve">-место для наземных гаражей; </w:t>
            </w:r>
          </w:p>
          <w:p w:rsidR="00CB08C1" w:rsidRPr="00CB08C1" w:rsidRDefault="00CB08C1" w:rsidP="00CB08C1">
            <w:pPr>
              <w:numPr>
                <w:ilvl w:val="0"/>
                <w:numId w:val="3"/>
              </w:numPr>
              <w:tabs>
                <w:tab w:val="left" w:pos="317"/>
              </w:tabs>
              <w:spacing w:after="0" w:line="240" w:lineRule="auto"/>
              <w:ind w:left="317" w:hanging="290"/>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не менее 25 кв. м на 1 </w:t>
            </w:r>
            <w:proofErr w:type="spellStart"/>
            <w:r w:rsidRPr="00CB08C1">
              <w:rPr>
                <w:rFonts w:ascii="Times New Roman" w:eastAsia="Times New Roman" w:hAnsi="Times New Roman" w:cs="Times New Roman"/>
                <w:sz w:val="24"/>
                <w:szCs w:val="24"/>
              </w:rPr>
              <w:t>машино</w:t>
            </w:r>
            <w:proofErr w:type="spellEnd"/>
            <w:r w:rsidRPr="00CB08C1">
              <w:rPr>
                <w:rFonts w:ascii="Times New Roman" w:eastAsia="Times New Roman" w:hAnsi="Times New Roman" w:cs="Times New Roman"/>
                <w:sz w:val="24"/>
                <w:szCs w:val="24"/>
              </w:rPr>
              <w:t xml:space="preserve">-место для открытых </w:t>
            </w:r>
            <w:r w:rsidRPr="00CB08C1">
              <w:rPr>
                <w:rFonts w:ascii="Times New Roman" w:eastAsia="Times New Roman" w:hAnsi="Times New Roman" w:cs="Times New Roman"/>
                <w:sz w:val="24"/>
                <w:szCs w:val="24"/>
              </w:rPr>
              <w:lastRenderedPageBreak/>
              <w:t>наземных стоянок.</w:t>
            </w:r>
          </w:p>
          <w:p w:rsidR="00CB08C1" w:rsidRPr="00CB08C1" w:rsidRDefault="00CB08C1" w:rsidP="00CB08C1">
            <w:pPr>
              <w:tabs>
                <w:tab w:val="left" w:pos="317"/>
              </w:tabs>
              <w:spacing w:before="21" w:after="0" w:line="240" w:lineRule="auto"/>
              <w:ind w:left="317" w:hanging="290"/>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B08C1" w:rsidRPr="00CB08C1" w:rsidRDefault="00CB08C1" w:rsidP="00CB08C1">
            <w:pPr>
              <w:numPr>
                <w:ilvl w:val="0"/>
                <w:numId w:val="3"/>
              </w:numPr>
              <w:tabs>
                <w:tab w:val="left" w:pos="317"/>
              </w:tabs>
              <w:spacing w:after="0" w:line="240" w:lineRule="auto"/>
              <w:ind w:left="317" w:hanging="290"/>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со стороны смежного земельного участка - 1 м;</w:t>
            </w:r>
          </w:p>
          <w:p w:rsidR="00CB08C1" w:rsidRPr="00CB08C1" w:rsidRDefault="00CB08C1" w:rsidP="00CB08C1">
            <w:pPr>
              <w:numPr>
                <w:ilvl w:val="0"/>
                <w:numId w:val="3"/>
              </w:numPr>
              <w:tabs>
                <w:tab w:val="left" w:pos="317"/>
              </w:tabs>
              <w:spacing w:after="0" w:line="240" w:lineRule="auto"/>
              <w:ind w:left="317" w:hanging="290"/>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от красной линии - 5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2 надземных этажа.</w:t>
            </w:r>
          </w:p>
          <w:p w:rsidR="00CB08C1" w:rsidRPr="00CB08C1" w:rsidRDefault="00CB08C1" w:rsidP="00CB08C1">
            <w:pPr>
              <w:spacing w:before="21"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B08C1" w:rsidRPr="00CB08C1" w:rsidTr="000565C3">
        <w:trPr>
          <w:trHeight w:val="20"/>
        </w:trPr>
        <w:tc>
          <w:tcPr>
            <w:tcW w:w="1072"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lastRenderedPageBreak/>
              <w:t>Улично-дорожная сеть</w:t>
            </w:r>
          </w:p>
        </w:tc>
        <w:tc>
          <w:tcPr>
            <w:tcW w:w="824" w:type="pct"/>
          </w:tcPr>
          <w:p w:rsidR="00CB08C1" w:rsidRPr="00CB08C1" w:rsidRDefault="00CB08C1" w:rsidP="00CB08C1">
            <w:pPr>
              <w:autoSpaceDE w:val="0"/>
              <w:autoSpaceDN w:val="0"/>
              <w:adjustRightInd w:val="0"/>
              <w:spacing w:after="0" w:line="240" w:lineRule="auto"/>
              <w:jc w:val="center"/>
              <w:rPr>
                <w:rFonts w:ascii="Times New Roman" w:eastAsia="Calibri" w:hAnsi="Times New Roman" w:cs="Times New Roman"/>
                <w:sz w:val="24"/>
                <w:szCs w:val="24"/>
              </w:rPr>
            </w:pPr>
            <w:r w:rsidRPr="00CB08C1">
              <w:rPr>
                <w:rFonts w:ascii="Times New Roman" w:eastAsia="Times New Roman" w:hAnsi="Times New Roman" w:cs="Times New Roman"/>
                <w:sz w:val="24"/>
                <w:szCs w:val="24"/>
              </w:rPr>
              <w:t>12.0.1</w:t>
            </w:r>
          </w:p>
        </w:tc>
        <w:tc>
          <w:tcPr>
            <w:tcW w:w="3104"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072"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Благоустройство территории</w:t>
            </w:r>
          </w:p>
        </w:tc>
        <w:tc>
          <w:tcPr>
            <w:tcW w:w="824" w:type="pct"/>
          </w:tcPr>
          <w:p w:rsidR="00CB08C1" w:rsidRPr="00CB08C1" w:rsidRDefault="00CB08C1" w:rsidP="00CB08C1">
            <w:pPr>
              <w:autoSpaceDE w:val="0"/>
              <w:autoSpaceDN w:val="0"/>
              <w:adjustRightInd w:val="0"/>
              <w:spacing w:after="0" w:line="240" w:lineRule="auto"/>
              <w:jc w:val="center"/>
              <w:rPr>
                <w:rFonts w:ascii="Times New Roman" w:eastAsia="Calibri" w:hAnsi="Times New Roman" w:cs="Times New Roman"/>
                <w:sz w:val="24"/>
                <w:szCs w:val="24"/>
              </w:rPr>
            </w:pPr>
            <w:r w:rsidRPr="00CB08C1">
              <w:rPr>
                <w:rFonts w:ascii="Times New Roman" w:eastAsia="Times New Roman" w:hAnsi="Times New Roman" w:cs="Times New Roman"/>
                <w:sz w:val="24"/>
                <w:szCs w:val="24"/>
              </w:rPr>
              <w:t>12.0.2</w:t>
            </w:r>
          </w:p>
        </w:tc>
        <w:tc>
          <w:tcPr>
            <w:tcW w:w="3104"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43"/>
        </w:numPr>
        <w:spacing w:before="60" w:after="60" w:line="240" w:lineRule="auto"/>
        <w:ind w:left="709" w:hanging="709"/>
        <w:jc w:val="both"/>
        <w:outlineLvl w:val="1"/>
        <w:rPr>
          <w:rFonts w:ascii="Times New Roman" w:eastAsia="Batang" w:hAnsi="Times New Roman" w:cs="Times New Roman"/>
          <w:bCs/>
          <w:iCs/>
          <w:sz w:val="23"/>
          <w:szCs w:val="23"/>
        </w:rPr>
      </w:pPr>
      <w:r w:rsidRPr="00CB08C1">
        <w:rPr>
          <w:rFonts w:ascii="Times New Roman" w:eastAsia="Batang" w:hAnsi="Times New Roman" w:cs="Times New Roman"/>
          <w:b/>
          <w:bCs/>
          <w:iCs/>
          <w:sz w:val="23"/>
          <w:szCs w:val="23"/>
        </w:rPr>
        <w:t>УСЛОВНО РАЗРЕШЁННЫЕ ВИДЫ И ПАРАМЕТРЫ ИСПОЛЬЗОВАНИЯ ЗЕМЕЛЬНЫХ УЧАСТКОВ И ОБЪЕКТОВ КАПИТАЛЬНОГО СТРОИТЕЛЬСТВА:</w:t>
      </w:r>
    </w:p>
    <w:p w:rsidR="00CB08C1" w:rsidRPr="00CB08C1" w:rsidRDefault="00CB08C1" w:rsidP="00CB08C1">
      <w:pPr>
        <w:spacing w:before="120" w:after="60" w:line="240" w:lineRule="auto"/>
        <w:ind w:left="709"/>
        <w:jc w:val="both"/>
        <w:rPr>
          <w:rFonts w:ascii="Times New Roman" w:eastAsia="Batang" w:hAnsi="Times New Roman" w:cs="Times New Roman"/>
          <w:bCs/>
          <w:iCs/>
          <w:sz w:val="23"/>
          <w:szCs w:val="23"/>
        </w:rPr>
      </w:pPr>
      <w:r w:rsidRPr="00CB08C1">
        <w:rPr>
          <w:rFonts w:ascii="Times New Roman" w:eastAsia="Batang" w:hAnsi="Times New Roman" w:cs="Times New Roman"/>
          <w:bCs/>
          <w:iCs/>
          <w:sz w:val="23"/>
          <w:szCs w:val="23"/>
        </w:rPr>
        <w:t>нет</w:t>
      </w:r>
    </w:p>
    <w:p w:rsidR="00CB08C1" w:rsidRPr="00CB08C1" w:rsidRDefault="00CB08C1" w:rsidP="00CB08C1">
      <w:pPr>
        <w:keepNext/>
        <w:numPr>
          <w:ilvl w:val="1"/>
          <w:numId w:val="43"/>
        </w:numPr>
        <w:spacing w:before="60" w:after="60" w:line="240" w:lineRule="auto"/>
        <w:ind w:left="709" w:hanging="709"/>
        <w:jc w:val="both"/>
        <w:outlineLvl w:val="1"/>
        <w:rPr>
          <w:rFonts w:ascii="Times New Roman" w:eastAsia="Batang" w:hAnsi="Times New Roman" w:cs="Times New Roman"/>
          <w:b/>
          <w:bCs/>
          <w:iCs/>
          <w:sz w:val="23"/>
          <w:szCs w:val="23"/>
        </w:rPr>
      </w:pPr>
      <w:r w:rsidRPr="00CB08C1">
        <w:rPr>
          <w:rFonts w:ascii="Times New Roman" w:eastAsia="Batang" w:hAnsi="Times New Roman" w:cs="Times New Roman"/>
          <w:b/>
          <w:bCs/>
          <w:iCs/>
          <w:sz w:val="23"/>
          <w:szCs w:val="23"/>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br w:type="page"/>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lang w:val="en-US"/>
              </w:rPr>
            </w:pPr>
            <w:r w:rsidRPr="00CB08C1">
              <w:rPr>
                <w:rFonts w:ascii="Times New Roman" w:eastAsia="Times New Roman"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2 надземных этажа.</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B08C1" w:rsidRPr="00CB08C1" w:rsidRDefault="00CB08C1" w:rsidP="00CB08C1">
            <w:pPr>
              <w:numPr>
                <w:ilvl w:val="0"/>
                <w:numId w:val="3"/>
              </w:numPr>
              <w:tabs>
                <w:tab w:val="left" w:pos="317"/>
              </w:tabs>
              <w:spacing w:after="0" w:line="240" w:lineRule="auto"/>
              <w:ind w:left="104" w:hanging="9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со стороны смежного земельного участка - 1 м;</w:t>
            </w:r>
          </w:p>
          <w:p w:rsidR="00CB08C1" w:rsidRPr="00CB08C1" w:rsidRDefault="00CB08C1" w:rsidP="00CB08C1">
            <w:pPr>
              <w:numPr>
                <w:ilvl w:val="0"/>
                <w:numId w:val="3"/>
              </w:numPr>
              <w:tabs>
                <w:tab w:val="left" w:pos="317"/>
              </w:tabs>
              <w:spacing w:after="0" w:line="240" w:lineRule="auto"/>
              <w:ind w:left="104" w:hanging="9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от красной линии - 5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 не подлежат установлению.</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не подлежит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 xml:space="preserve">Благоустройство </w:t>
            </w:r>
            <w:r w:rsidRPr="00CB08C1">
              <w:rPr>
                <w:rFonts w:ascii="Times New Roman" w:eastAsia="Calibri" w:hAnsi="Times New Roman" w:cs="Times New Roman"/>
                <w:sz w:val="24"/>
                <w:szCs w:val="24"/>
              </w:rPr>
              <w:lastRenderedPageBreak/>
              <w:t>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 xml:space="preserve">Предельные (минимальные и (или) максимальные) </w:t>
            </w:r>
            <w:r w:rsidRPr="00CB08C1">
              <w:rPr>
                <w:rFonts w:ascii="Times New Roman" w:eastAsia="Times New Roman" w:hAnsi="Times New Roman" w:cs="Times New Roman"/>
                <w:bCs/>
                <w:sz w:val="24"/>
                <w:szCs w:val="24"/>
              </w:rPr>
              <w:lastRenderedPageBreak/>
              <w:t>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43"/>
        </w:numPr>
        <w:spacing w:before="60" w:after="60" w:line="240" w:lineRule="auto"/>
        <w:ind w:left="709" w:hanging="709"/>
        <w:jc w:val="both"/>
        <w:outlineLvl w:val="1"/>
        <w:rPr>
          <w:rFonts w:ascii="Times New Roman" w:eastAsia="Batang" w:hAnsi="Times New Roman" w:cs="Times New Roman"/>
          <w:b/>
          <w:bCs/>
          <w:iCs/>
          <w:sz w:val="23"/>
          <w:szCs w:val="23"/>
        </w:rPr>
      </w:pPr>
      <w:r w:rsidRPr="00CB08C1">
        <w:rPr>
          <w:rFonts w:ascii="Times New Roman" w:eastAsia="Batang" w:hAnsi="Times New Roman" w:cs="Times New Roman"/>
          <w:b/>
          <w:bCs/>
          <w:iCs/>
          <w:sz w:val="23"/>
          <w:szCs w:val="23"/>
        </w:rPr>
        <w:lastRenderedPageBreak/>
        <w:t>ОГРАНИЧЕНИЯ ИСПОЛЬЗОВАНИЯ ЗЕМЕЛЬНЫХ УЧАСТКОВ И ОБЪЕКТОВ</w:t>
      </w:r>
    </w:p>
    <w:p w:rsidR="00CB08C1" w:rsidRPr="00CB08C1" w:rsidRDefault="00CB08C1" w:rsidP="00CB08C1">
      <w:pPr>
        <w:keepNext/>
        <w:spacing w:before="60" w:after="60" w:line="240" w:lineRule="auto"/>
        <w:ind w:left="709"/>
        <w:jc w:val="both"/>
        <w:outlineLvl w:val="1"/>
        <w:rPr>
          <w:rFonts w:ascii="Times New Roman" w:eastAsia="Batang" w:hAnsi="Times New Roman" w:cs="Times New Roman"/>
          <w:b/>
          <w:bCs/>
          <w:iCs/>
          <w:sz w:val="23"/>
          <w:szCs w:val="23"/>
        </w:rPr>
      </w:pPr>
      <w:r w:rsidRPr="00CB08C1">
        <w:rPr>
          <w:rFonts w:ascii="Times New Roman" w:eastAsia="Batang" w:hAnsi="Times New Roman" w:cs="Times New Roman"/>
          <w:b/>
          <w:bCs/>
          <w:iCs/>
          <w:sz w:val="23"/>
          <w:szCs w:val="23"/>
        </w:rPr>
        <w:t>КАПИТАЛЬНОГО СТРОИТЕЛЬСТВА:</w:t>
      </w:r>
    </w:p>
    <w:p w:rsidR="00CB08C1" w:rsidRPr="00CB08C1" w:rsidRDefault="00CB08C1" w:rsidP="00CB08C1">
      <w:pPr>
        <w:spacing w:after="0" w:line="240" w:lineRule="auto"/>
        <w:ind w:firstLine="567"/>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B08C1" w:rsidRPr="00CB08C1" w:rsidRDefault="00CB08C1" w:rsidP="00CB08C1">
      <w:pPr>
        <w:numPr>
          <w:ilvl w:val="0"/>
          <w:numId w:val="32"/>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86:03-6.3411 (Охранная зона инженерных коммуникаций),</w:t>
      </w:r>
    </w:p>
    <w:p w:rsidR="00CB08C1" w:rsidRPr="00CB08C1" w:rsidRDefault="00CB08C1" w:rsidP="00CB08C1">
      <w:pPr>
        <w:numPr>
          <w:ilvl w:val="0"/>
          <w:numId w:val="32"/>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86:03-6.345 (Охранная зона инженерных коммуникаций).</w:t>
      </w:r>
    </w:p>
    <w:p w:rsidR="00CB08C1" w:rsidRPr="00CB08C1" w:rsidRDefault="00CB08C1" w:rsidP="00CB08C1">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21" w:name="_Toc502133262"/>
      <w:bookmarkStart w:id="22" w:name="_Toc61290125"/>
      <w:r w:rsidRPr="00CB08C1">
        <w:rPr>
          <w:rFonts w:ascii="Times New Roman" w:eastAsia="Times New Roman" w:hAnsi="Times New Roman" w:cs="Times New Roman"/>
          <w:b/>
          <w:bCs/>
          <w:caps/>
          <w:kern w:val="32"/>
          <w:sz w:val="28"/>
          <w:szCs w:val="28"/>
          <w:lang w:val="x-none" w:eastAsia="x-none"/>
        </w:rPr>
        <w:lastRenderedPageBreak/>
        <w:t xml:space="preserve">КОММУНАЛЬНО-СКЛАДСКАЯ ЗОНА </w:t>
      </w:r>
      <w:bookmarkEnd w:id="21"/>
      <w:r w:rsidRPr="00CB08C1">
        <w:rPr>
          <w:rFonts w:ascii="Times New Roman" w:eastAsia="Times New Roman" w:hAnsi="Times New Roman" w:cs="Times New Roman"/>
          <w:b/>
          <w:bCs/>
          <w:caps/>
          <w:kern w:val="32"/>
          <w:sz w:val="28"/>
          <w:szCs w:val="28"/>
          <w:lang w:eastAsia="x-none"/>
        </w:rPr>
        <w:t>(П1)</w:t>
      </w:r>
      <w:bookmarkEnd w:id="22"/>
    </w:p>
    <w:p w:rsidR="00CB08C1" w:rsidRPr="00CB08C1" w:rsidRDefault="00CB08C1" w:rsidP="00CB08C1">
      <w:pPr>
        <w:keepNext/>
        <w:numPr>
          <w:ilvl w:val="1"/>
          <w:numId w:val="44"/>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blPrEx>
          <w:jc w:val="left"/>
        </w:tblPrEx>
        <w:trPr>
          <w:trHeight w:val="20"/>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Склады</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6.9</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3.</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CB08C1" w:rsidRPr="00CB08C1" w:rsidTr="000565C3">
        <w:tblPrEx>
          <w:jc w:val="left"/>
        </w:tblPrEx>
        <w:trPr>
          <w:trHeight w:val="20"/>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Складские площадки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6.9.1</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трансформаторные подстанции не более 150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газорегуляторные пункты от 4 кв. м.</w:t>
            </w:r>
          </w:p>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Административные здания организаций, обеспечивающих 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3.1.2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4.</w:t>
            </w:r>
          </w:p>
          <w:p w:rsidR="00CB08C1" w:rsidRPr="00CB08C1" w:rsidRDefault="00CB08C1" w:rsidP="00CB08C1">
            <w:pPr>
              <w:spacing w:after="0" w:line="240" w:lineRule="auto"/>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Бытовое обслуживание</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3.3</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Минимальные отступы от границ земельного участка, </w:t>
            </w:r>
            <w:r w:rsidRPr="00CB08C1">
              <w:rPr>
                <w:rFonts w:ascii="Times New Roman" w:eastAsia="Times New Roman" w:hAnsi="Times New Roman" w:cs="Times New Roman"/>
                <w:sz w:val="24"/>
                <w:szCs w:val="24"/>
              </w:rPr>
              <w:lastRenderedPageBreak/>
              <w:t>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lastRenderedPageBreak/>
              <w:t>Магазины</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4.4</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sz w:val="24"/>
                <w:szCs w:val="24"/>
              </w:rPr>
              <w:t>Служебные гаражи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4.9</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5 надземных этажей.</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B08C1" w:rsidRPr="00CB08C1" w:rsidRDefault="00CB08C1" w:rsidP="00CB08C1">
            <w:pPr>
              <w:numPr>
                <w:ilvl w:val="0"/>
                <w:numId w:val="3"/>
              </w:numPr>
              <w:tabs>
                <w:tab w:val="left" w:pos="317"/>
              </w:tabs>
              <w:spacing w:after="0" w:line="240" w:lineRule="auto"/>
              <w:ind w:left="317" w:hanging="310"/>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со стороны смежного земельного участка - 1 м;</w:t>
            </w:r>
          </w:p>
          <w:p w:rsidR="00CB08C1" w:rsidRPr="00CB08C1" w:rsidRDefault="00CB08C1" w:rsidP="00CB08C1">
            <w:pPr>
              <w:numPr>
                <w:ilvl w:val="0"/>
                <w:numId w:val="3"/>
              </w:numPr>
              <w:tabs>
                <w:tab w:val="left" w:pos="317"/>
              </w:tabs>
              <w:spacing w:after="0" w:line="240" w:lineRule="auto"/>
              <w:ind w:left="317" w:hanging="310"/>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от красной линии - 5 м</w:t>
            </w:r>
          </w:p>
          <w:p w:rsidR="00CB08C1" w:rsidRPr="00CB08C1" w:rsidRDefault="00CB08C1" w:rsidP="00CB08C1">
            <w:pPr>
              <w:tabs>
                <w:tab w:val="left" w:pos="317"/>
              </w:tabs>
              <w:spacing w:after="0" w:line="240" w:lineRule="auto"/>
              <w:ind w:left="317" w:hanging="310"/>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Размеры земельных участков; </w:t>
            </w:r>
          </w:p>
          <w:p w:rsidR="00CB08C1" w:rsidRPr="00CB08C1" w:rsidRDefault="00CB08C1" w:rsidP="00CB08C1">
            <w:pPr>
              <w:numPr>
                <w:ilvl w:val="0"/>
                <w:numId w:val="3"/>
              </w:numPr>
              <w:tabs>
                <w:tab w:val="left" w:pos="317"/>
              </w:tabs>
              <w:spacing w:after="0" w:line="240" w:lineRule="auto"/>
              <w:ind w:left="317" w:hanging="310"/>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не менее 30 кв. м на 1 </w:t>
            </w:r>
            <w:proofErr w:type="spellStart"/>
            <w:r w:rsidRPr="00CB08C1">
              <w:rPr>
                <w:rFonts w:ascii="Times New Roman" w:eastAsia="Times New Roman" w:hAnsi="Times New Roman" w:cs="Times New Roman"/>
                <w:sz w:val="24"/>
                <w:szCs w:val="24"/>
              </w:rPr>
              <w:t>машино</w:t>
            </w:r>
            <w:proofErr w:type="spellEnd"/>
            <w:r w:rsidRPr="00CB08C1">
              <w:rPr>
                <w:rFonts w:ascii="Times New Roman" w:eastAsia="Times New Roman" w:hAnsi="Times New Roman" w:cs="Times New Roman"/>
                <w:sz w:val="24"/>
                <w:szCs w:val="24"/>
              </w:rPr>
              <w:t xml:space="preserve">-место для наземных гаражей; </w:t>
            </w:r>
          </w:p>
          <w:p w:rsidR="00CB08C1" w:rsidRPr="00CB08C1" w:rsidRDefault="00CB08C1" w:rsidP="00CB08C1">
            <w:pPr>
              <w:numPr>
                <w:ilvl w:val="0"/>
                <w:numId w:val="3"/>
              </w:numPr>
              <w:tabs>
                <w:tab w:val="left" w:pos="317"/>
              </w:tabs>
              <w:spacing w:after="0" w:line="240" w:lineRule="auto"/>
              <w:ind w:left="317" w:hanging="310"/>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не менее 25 кв. м на 1 </w:t>
            </w:r>
            <w:proofErr w:type="spellStart"/>
            <w:r w:rsidRPr="00CB08C1">
              <w:rPr>
                <w:rFonts w:ascii="Times New Roman" w:eastAsia="Times New Roman" w:hAnsi="Times New Roman" w:cs="Times New Roman"/>
                <w:sz w:val="24"/>
                <w:szCs w:val="24"/>
              </w:rPr>
              <w:t>машино</w:t>
            </w:r>
            <w:proofErr w:type="spellEnd"/>
            <w:r w:rsidRPr="00CB08C1">
              <w:rPr>
                <w:rFonts w:ascii="Times New Roman" w:eastAsia="Times New Roman" w:hAnsi="Times New Roman" w:cs="Times New Roman"/>
                <w:sz w:val="24"/>
                <w:szCs w:val="24"/>
              </w:rPr>
              <w:t>-место для открытых наземных стоянок.</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Хранение автотранспорта</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2.7.1</w:t>
            </w:r>
          </w:p>
        </w:tc>
        <w:tc>
          <w:tcPr>
            <w:tcW w:w="2779"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numPr>
                <w:ilvl w:val="0"/>
                <w:numId w:val="3"/>
              </w:numPr>
              <w:tabs>
                <w:tab w:val="left" w:pos="317"/>
              </w:tabs>
              <w:spacing w:after="0" w:line="240" w:lineRule="auto"/>
              <w:ind w:left="317" w:hanging="310"/>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не менее 30 кв. м на 1 </w:t>
            </w:r>
            <w:proofErr w:type="spellStart"/>
            <w:r w:rsidRPr="00CB08C1">
              <w:rPr>
                <w:rFonts w:ascii="Times New Roman" w:eastAsia="Times New Roman" w:hAnsi="Times New Roman" w:cs="Times New Roman"/>
                <w:sz w:val="24"/>
                <w:szCs w:val="24"/>
              </w:rPr>
              <w:t>машино</w:t>
            </w:r>
            <w:proofErr w:type="spellEnd"/>
            <w:r w:rsidRPr="00CB08C1">
              <w:rPr>
                <w:rFonts w:ascii="Times New Roman" w:eastAsia="Times New Roman" w:hAnsi="Times New Roman" w:cs="Times New Roman"/>
                <w:sz w:val="24"/>
                <w:szCs w:val="24"/>
              </w:rPr>
              <w:t xml:space="preserve">-место для гаражей; </w:t>
            </w:r>
          </w:p>
          <w:p w:rsidR="00CB08C1" w:rsidRPr="00CB08C1" w:rsidRDefault="00CB08C1" w:rsidP="00CB08C1">
            <w:pPr>
              <w:numPr>
                <w:ilvl w:val="0"/>
                <w:numId w:val="3"/>
              </w:numPr>
              <w:tabs>
                <w:tab w:val="left" w:pos="317"/>
              </w:tabs>
              <w:spacing w:after="0" w:line="240" w:lineRule="auto"/>
              <w:ind w:left="317" w:hanging="310"/>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не менее 25 кв. м на 1 </w:t>
            </w:r>
            <w:proofErr w:type="spellStart"/>
            <w:r w:rsidRPr="00CB08C1">
              <w:rPr>
                <w:rFonts w:ascii="Times New Roman" w:eastAsia="Times New Roman" w:hAnsi="Times New Roman" w:cs="Times New Roman"/>
                <w:sz w:val="24"/>
                <w:szCs w:val="24"/>
              </w:rPr>
              <w:t>машино</w:t>
            </w:r>
            <w:proofErr w:type="spellEnd"/>
            <w:r w:rsidRPr="00CB08C1">
              <w:rPr>
                <w:rFonts w:ascii="Times New Roman" w:eastAsia="Times New Roman" w:hAnsi="Times New Roman" w:cs="Times New Roman"/>
                <w:sz w:val="24"/>
                <w:szCs w:val="24"/>
              </w:rPr>
              <w:t>-место для открытых наземных стоянок.</w:t>
            </w:r>
          </w:p>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B08C1" w:rsidRPr="00CB08C1" w:rsidRDefault="00CB08C1" w:rsidP="00CB08C1">
            <w:pPr>
              <w:numPr>
                <w:ilvl w:val="0"/>
                <w:numId w:val="3"/>
              </w:numPr>
              <w:tabs>
                <w:tab w:val="left" w:pos="317"/>
              </w:tabs>
              <w:spacing w:after="0" w:line="240" w:lineRule="auto"/>
              <w:ind w:left="317" w:hanging="310"/>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 м;</w:t>
            </w:r>
          </w:p>
          <w:p w:rsidR="00CB08C1" w:rsidRPr="00CB08C1" w:rsidRDefault="00CB08C1" w:rsidP="00CB08C1">
            <w:pPr>
              <w:numPr>
                <w:ilvl w:val="0"/>
                <w:numId w:val="3"/>
              </w:numPr>
              <w:tabs>
                <w:tab w:val="left" w:pos="317"/>
              </w:tabs>
              <w:spacing w:after="0" w:line="240" w:lineRule="auto"/>
              <w:ind w:left="317" w:hanging="310"/>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0 м в случае размещения на смежном участке пристроенного здания.</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 </w:t>
            </w:r>
          </w:p>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5 надземных этажей.</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 </w:t>
            </w: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lastRenderedPageBreak/>
              <w:t>Заправка транспортных средств</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Calibri" w:hAnsi="Times New Roman" w:cs="Times New Roman"/>
                <w:strike/>
                <w:sz w:val="24"/>
                <w:szCs w:val="24"/>
              </w:rPr>
            </w:pPr>
            <w:r w:rsidRPr="00CB08C1">
              <w:rPr>
                <w:rFonts w:ascii="Times New Roman" w:eastAsia="Times New Roman" w:hAnsi="Times New Roman" w:cs="Times New Roman"/>
                <w:sz w:val="24"/>
                <w:szCs w:val="24"/>
              </w:rPr>
              <w:t>4.9.1.1</w:t>
            </w:r>
          </w:p>
        </w:tc>
        <w:tc>
          <w:tcPr>
            <w:tcW w:w="2779" w:type="pct"/>
            <w:vMerge w:val="restar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2 надземных этажа.</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B08C1" w:rsidRPr="00CB08C1" w:rsidRDefault="00CB08C1" w:rsidP="00CB08C1">
            <w:pPr>
              <w:numPr>
                <w:ilvl w:val="0"/>
                <w:numId w:val="3"/>
              </w:numPr>
              <w:spacing w:after="0" w:line="240" w:lineRule="auto"/>
              <w:ind w:left="38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 м;</w:t>
            </w:r>
          </w:p>
          <w:p w:rsidR="00CB08C1" w:rsidRPr="00CB08C1" w:rsidRDefault="00CB08C1" w:rsidP="00CB08C1">
            <w:pPr>
              <w:numPr>
                <w:ilvl w:val="0"/>
                <w:numId w:val="3"/>
              </w:numPr>
              <w:spacing w:after="0" w:line="240" w:lineRule="auto"/>
              <w:ind w:left="38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для многоярусных объектов – 3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Размеры земельных участков не подлежат установлению.</w:t>
            </w:r>
          </w:p>
          <w:p w:rsidR="00CB08C1" w:rsidRPr="00CB08C1" w:rsidRDefault="00CB08C1" w:rsidP="00CB08C1">
            <w:pPr>
              <w:spacing w:before="21"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Максимальный процент застройки в границах земельного участка не подлежит установлению.</w:t>
            </w: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Обеспечение дорожного отдыха</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Calibri" w:hAnsi="Times New Roman" w:cs="Times New Roman"/>
                <w:strike/>
                <w:sz w:val="24"/>
                <w:szCs w:val="24"/>
              </w:rPr>
            </w:pPr>
            <w:r w:rsidRPr="00CB08C1">
              <w:rPr>
                <w:rFonts w:ascii="Times New Roman" w:eastAsia="Times New Roman" w:hAnsi="Times New Roman" w:cs="Times New Roman"/>
                <w:sz w:val="24"/>
                <w:szCs w:val="24"/>
              </w:rPr>
              <w:t>4.9.1.2</w:t>
            </w:r>
          </w:p>
        </w:tc>
        <w:tc>
          <w:tcPr>
            <w:tcW w:w="2779" w:type="pct"/>
            <w:vMerge/>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Автомобильные мойки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Calibri" w:hAnsi="Times New Roman" w:cs="Times New Roman"/>
                <w:strike/>
                <w:sz w:val="24"/>
                <w:szCs w:val="24"/>
              </w:rPr>
            </w:pPr>
            <w:r w:rsidRPr="00CB08C1">
              <w:rPr>
                <w:rFonts w:ascii="Times New Roman" w:eastAsia="Times New Roman" w:hAnsi="Times New Roman" w:cs="Times New Roman"/>
                <w:sz w:val="24"/>
                <w:szCs w:val="24"/>
              </w:rPr>
              <w:t>4.9.1.3</w:t>
            </w:r>
          </w:p>
        </w:tc>
        <w:tc>
          <w:tcPr>
            <w:tcW w:w="2779" w:type="pct"/>
            <w:vMerge/>
          </w:tcPr>
          <w:p w:rsidR="00CB08C1" w:rsidRPr="00CB08C1" w:rsidRDefault="00CB08C1" w:rsidP="00CB08C1">
            <w:pPr>
              <w:spacing w:before="21" w:after="0" w:line="240" w:lineRule="auto"/>
              <w:jc w:val="both"/>
              <w:rPr>
                <w:rFonts w:ascii="Times New Roman" w:eastAsia="Times New Roman" w:hAnsi="Times New Roman" w:cs="Times New Roman"/>
                <w:strike/>
                <w:sz w:val="24"/>
                <w:szCs w:val="24"/>
              </w:rPr>
            </w:pP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Ремонт автомобилей</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Calibri" w:hAnsi="Times New Roman" w:cs="Times New Roman"/>
                <w:strike/>
                <w:sz w:val="24"/>
                <w:szCs w:val="24"/>
              </w:rPr>
            </w:pPr>
            <w:r w:rsidRPr="00CB08C1">
              <w:rPr>
                <w:rFonts w:ascii="Times New Roman" w:eastAsia="Times New Roman" w:hAnsi="Times New Roman" w:cs="Times New Roman"/>
                <w:sz w:val="24"/>
                <w:szCs w:val="24"/>
              </w:rPr>
              <w:t>4.9.1.4</w:t>
            </w:r>
          </w:p>
        </w:tc>
        <w:tc>
          <w:tcPr>
            <w:tcW w:w="2779" w:type="pct"/>
            <w:vMerge/>
          </w:tcPr>
          <w:p w:rsidR="00CB08C1" w:rsidRPr="00CB08C1" w:rsidRDefault="00CB08C1" w:rsidP="00CB08C1">
            <w:pPr>
              <w:spacing w:before="21" w:after="0" w:line="240" w:lineRule="auto"/>
              <w:jc w:val="both"/>
              <w:rPr>
                <w:rFonts w:ascii="Times New Roman" w:eastAsia="Times New Roman" w:hAnsi="Times New Roman" w:cs="Times New Roman"/>
                <w:strike/>
                <w:sz w:val="24"/>
                <w:szCs w:val="24"/>
              </w:rPr>
            </w:pP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Амбулаторное ветеринарное обслуживание</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3.10.1</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Приюты для животных</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3.10.2</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sz w:val="24"/>
                <w:szCs w:val="24"/>
              </w:rPr>
              <w:t>Деловое управление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4.1</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xml:space="preserve">Предельные (минимальные и (или) максимальные) размеры земельных участков не подлежат </w:t>
            </w:r>
            <w:r w:rsidRPr="00CB08C1">
              <w:rPr>
                <w:rFonts w:ascii="Times New Roman" w:eastAsia="Calibri" w:hAnsi="Times New Roman" w:cs="Times New Roman"/>
                <w:sz w:val="24"/>
                <w:szCs w:val="24"/>
                <w:lang w:eastAsia="en-US"/>
              </w:rPr>
              <w:lastRenderedPageBreak/>
              <w:t>установлению.</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3.</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lastRenderedPageBreak/>
              <w:t>Обеспечение внутреннего правопорядка</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8.3</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3.</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44"/>
        </w:numPr>
        <w:spacing w:before="60" w:after="60" w:line="240" w:lineRule="auto"/>
        <w:ind w:left="709" w:hanging="709"/>
        <w:jc w:val="both"/>
        <w:outlineLvl w:val="1"/>
        <w:rPr>
          <w:rFonts w:ascii="Times New Roman" w:eastAsia="Batang" w:hAnsi="Times New Roman" w:cs="Times New Roman"/>
          <w:bCs/>
          <w:iCs/>
          <w:sz w:val="24"/>
          <w:szCs w:val="24"/>
        </w:rPr>
      </w:pPr>
      <w:r w:rsidRPr="00CB08C1">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p w:rsidR="00CB08C1" w:rsidRPr="00CB08C1" w:rsidRDefault="00CB08C1" w:rsidP="00CB08C1">
      <w:pPr>
        <w:spacing w:before="120" w:after="60" w:line="240" w:lineRule="auto"/>
        <w:ind w:left="709"/>
        <w:jc w:val="both"/>
        <w:rPr>
          <w:rFonts w:ascii="Times New Roman" w:eastAsia="Batang" w:hAnsi="Times New Roman" w:cs="Times New Roman"/>
          <w:bCs/>
          <w:iCs/>
          <w:sz w:val="24"/>
          <w:szCs w:val="24"/>
        </w:rPr>
      </w:pPr>
      <w:r w:rsidRPr="00CB08C1">
        <w:rPr>
          <w:rFonts w:ascii="Times New Roman" w:eastAsia="Batang" w:hAnsi="Times New Roman" w:cs="Times New Roman"/>
          <w:bCs/>
          <w:iCs/>
          <w:sz w:val="24"/>
          <w:szCs w:val="24"/>
        </w:rPr>
        <w:t>нет</w:t>
      </w:r>
    </w:p>
    <w:p w:rsidR="00CB08C1" w:rsidRPr="00CB08C1" w:rsidRDefault="00CB08C1" w:rsidP="00CB08C1">
      <w:pPr>
        <w:keepNext/>
        <w:numPr>
          <w:ilvl w:val="1"/>
          <w:numId w:val="44"/>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br w:type="page"/>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lang w:val="en-US"/>
              </w:rPr>
            </w:pPr>
            <w:r w:rsidRPr="00CB08C1">
              <w:rPr>
                <w:rFonts w:ascii="Times New Roman" w:eastAsia="Times New Roman"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bCs/>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w:t>
            </w:r>
            <w:r w:rsidRPr="00CB08C1">
              <w:rPr>
                <w:rFonts w:ascii="Times New Roman" w:eastAsia="Times New Roman" w:hAnsi="Times New Roman" w:cs="Times New Roman"/>
                <w:bCs/>
                <w:sz w:val="24"/>
                <w:szCs w:val="24"/>
              </w:rPr>
              <w:lastRenderedPageBreak/>
              <w:t>установлению</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lastRenderedPageBreak/>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5 надземных этажей.</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B08C1" w:rsidRPr="00CB08C1" w:rsidRDefault="00CB08C1" w:rsidP="00CB08C1">
            <w:pPr>
              <w:numPr>
                <w:ilvl w:val="0"/>
                <w:numId w:val="3"/>
              </w:numPr>
              <w:tabs>
                <w:tab w:val="left" w:pos="381"/>
              </w:tabs>
              <w:spacing w:after="0" w:line="240" w:lineRule="auto"/>
              <w:ind w:left="104" w:hanging="9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со стороны смежного земельного участка - 1 м;</w:t>
            </w:r>
          </w:p>
          <w:p w:rsidR="00CB08C1" w:rsidRPr="00CB08C1" w:rsidRDefault="00CB08C1" w:rsidP="00CB08C1">
            <w:pPr>
              <w:numPr>
                <w:ilvl w:val="0"/>
                <w:numId w:val="3"/>
              </w:numPr>
              <w:tabs>
                <w:tab w:val="left" w:pos="381"/>
              </w:tabs>
              <w:spacing w:after="0" w:line="240" w:lineRule="auto"/>
              <w:ind w:left="104" w:hanging="9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от красной линии - 5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 не подлежат установлению.</w:t>
            </w:r>
          </w:p>
          <w:p w:rsidR="00CB08C1" w:rsidRPr="00CB08C1" w:rsidRDefault="00CB08C1" w:rsidP="00CB08C1">
            <w:pPr>
              <w:spacing w:after="0" w:line="240" w:lineRule="auto"/>
              <w:ind w:left="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не подлежит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44"/>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B08C1" w:rsidRPr="00CB08C1" w:rsidRDefault="00CB08C1" w:rsidP="00CB08C1">
      <w:pPr>
        <w:spacing w:before="120" w:after="60" w:line="240" w:lineRule="auto"/>
        <w:ind w:firstLine="709"/>
        <w:jc w:val="both"/>
        <w:rPr>
          <w:rFonts w:ascii="Times New Roman" w:eastAsia="Batang" w:hAnsi="Times New Roman" w:cs="Times New Roman"/>
          <w:bCs/>
          <w:iCs/>
          <w:sz w:val="24"/>
          <w:szCs w:val="24"/>
        </w:rPr>
      </w:pPr>
      <w:r w:rsidRPr="00CB08C1">
        <w:rPr>
          <w:rFonts w:ascii="Times New Roman" w:eastAsia="Batang" w:hAnsi="Times New Roman" w:cs="Times New Roman"/>
          <w:bCs/>
          <w:iCs/>
          <w:sz w:val="24"/>
          <w:szCs w:val="24"/>
        </w:rPr>
        <w:t>нет</w:t>
      </w:r>
    </w:p>
    <w:p w:rsidR="00CB08C1" w:rsidRPr="00CB08C1" w:rsidRDefault="00CB08C1" w:rsidP="00CB08C1">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eastAsia="x-none"/>
        </w:rPr>
      </w:pPr>
      <w:bookmarkStart w:id="23" w:name="_Toc61290126"/>
      <w:r w:rsidRPr="00CB08C1">
        <w:rPr>
          <w:rFonts w:ascii="Times New Roman" w:eastAsia="Times New Roman" w:hAnsi="Times New Roman" w:cs="Times New Roman"/>
          <w:b/>
          <w:bCs/>
          <w:caps/>
          <w:kern w:val="32"/>
          <w:sz w:val="28"/>
          <w:szCs w:val="28"/>
          <w:lang w:eastAsia="x-none"/>
        </w:rPr>
        <w:lastRenderedPageBreak/>
        <w:t>ПРОИЗВОДСТВЕННАЯ</w:t>
      </w:r>
      <w:r w:rsidRPr="00CB08C1">
        <w:rPr>
          <w:rFonts w:ascii="Times New Roman" w:eastAsia="Times New Roman" w:hAnsi="Times New Roman" w:cs="Times New Roman"/>
          <w:b/>
          <w:bCs/>
          <w:caps/>
          <w:kern w:val="32"/>
          <w:sz w:val="28"/>
          <w:szCs w:val="28"/>
          <w:lang w:val="x-none" w:eastAsia="x-none"/>
        </w:rPr>
        <w:t xml:space="preserve"> ЗОНА </w:t>
      </w:r>
      <w:r w:rsidRPr="00CB08C1">
        <w:rPr>
          <w:rFonts w:ascii="Times New Roman" w:eastAsia="Times New Roman" w:hAnsi="Times New Roman" w:cs="Times New Roman"/>
          <w:b/>
          <w:bCs/>
          <w:caps/>
          <w:kern w:val="32"/>
          <w:sz w:val="28"/>
          <w:szCs w:val="28"/>
          <w:lang w:eastAsia="x-none"/>
        </w:rPr>
        <w:t>(П2)</w:t>
      </w:r>
      <w:bookmarkEnd w:id="23"/>
    </w:p>
    <w:p w:rsidR="00CB08C1" w:rsidRPr="00CB08C1" w:rsidRDefault="00CB08C1" w:rsidP="00CB08C1">
      <w:pPr>
        <w:keepNext/>
        <w:numPr>
          <w:ilvl w:val="1"/>
          <w:numId w:val="45"/>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4"/>
        <w:gridCol w:w="1843"/>
        <w:gridCol w:w="6345"/>
      </w:tblGrid>
      <w:tr w:rsidR="00CB08C1" w:rsidRPr="00CB08C1" w:rsidTr="000565C3">
        <w:trPr>
          <w:trHeight w:val="20"/>
          <w:tblHeader/>
        </w:trPr>
        <w:tc>
          <w:tcPr>
            <w:tcW w:w="1956"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3044"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trPr>
        <w:tc>
          <w:tcPr>
            <w:tcW w:w="107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884"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3044"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trPr>
        <w:tc>
          <w:tcPr>
            <w:tcW w:w="107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884"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3044"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trPr>
        <w:tc>
          <w:tcPr>
            <w:tcW w:w="107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Производственная деятельность</w:t>
            </w:r>
          </w:p>
        </w:tc>
        <w:tc>
          <w:tcPr>
            <w:tcW w:w="884"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6.0</w:t>
            </w:r>
          </w:p>
        </w:tc>
        <w:tc>
          <w:tcPr>
            <w:tcW w:w="3044"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07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Недропользование</w:t>
            </w:r>
          </w:p>
        </w:tc>
        <w:tc>
          <w:tcPr>
            <w:tcW w:w="884"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6.1</w:t>
            </w:r>
          </w:p>
        </w:tc>
        <w:tc>
          <w:tcPr>
            <w:tcW w:w="3044"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07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Легкая промышленность</w:t>
            </w:r>
          </w:p>
        </w:tc>
        <w:tc>
          <w:tcPr>
            <w:tcW w:w="884"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6.3</w:t>
            </w:r>
          </w:p>
        </w:tc>
        <w:tc>
          <w:tcPr>
            <w:tcW w:w="3044"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3.</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80</w:t>
            </w:r>
          </w:p>
        </w:tc>
      </w:tr>
      <w:tr w:rsidR="00CB08C1" w:rsidRPr="00CB08C1" w:rsidTr="000565C3">
        <w:trPr>
          <w:trHeight w:val="20"/>
        </w:trPr>
        <w:tc>
          <w:tcPr>
            <w:tcW w:w="107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Пищевая промышленность</w:t>
            </w:r>
          </w:p>
        </w:tc>
        <w:tc>
          <w:tcPr>
            <w:tcW w:w="884"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6.4</w:t>
            </w:r>
          </w:p>
        </w:tc>
        <w:tc>
          <w:tcPr>
            <w:tcW w:w="3044"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3.</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80</w:t>
            </w:r>
          </w:p>
        </w:tc>
      </w:tr>
      <w:tr w:rsidR="00CB08C1" w:rsidRPr="00CB08C1" w:rsidTr="000565C3">
        <w:trPr>
          <w:trHeight w:val="20"/>
        </w:trPr>
        <w:tc>
          <w:tcPr>
            <w:tcW w:w="107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Нефтехимическая промышленность</w:t>
            </w:r>
          </w:p>
        </w:tc>
        <w:tc>
          <w:tcPr>
            <w:tcW w:w="884"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6.5</w:t>
            </w:r>
          </w:p>
        </w:tc>
        <w:tc>
          <w:tcPr>
            <w:tcW w:w="3044"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3.</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80</w:t>
            </w:r>
          </w:p>
        </w:tc>
      </w:tr>
      <w:tr w:rsidR="00CB08C1" w:rsidRPr="00CB08C1" w:rsidTr="000565C3">
        <w:trPr>
          <w:trHeight w:val="20"/>
        </w:trPr>
        <w:tc>
          <w:tcPr>
            <w:tcW w:w="107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Строительная промышленность</w:t>
            </w:r>
          </w:p>
        </w:tc>
        <w:tc>
          <w:tcPr>
            <w:tcW w:w="884"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6.6</w:t>
            </w:r>
          </w:p>
        </w:tc>
        <w:tc>
          <w:tcPr>
            <w:tcW w:w="3044"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07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Связь</w:t>
            </w:r>
          </w:p>
        </w:tc>
        <w:tc>
          <w:tcPr>
            <w:tcW w:w="884"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6.8</w:t>
            </w:r>
          </w:p>
        </w:tc>
        <w:tc>
          <w:tcPr>
            <w:tcW w:w="3044"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Минимальная площадь земельного участка – 200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Минимальная ширина земельного участка – 10 м. </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Предельное количество этажей – не выше 2 надземных </w:t>
            </w:r>
            <w:r w:rsidRPr="00CB08C1">
              <w:rPr>
                <w:rFonts w:ascii="Times New Roman" w:eastAsia="Times New Roman" w:hAnsi="Times New Roman" w:cs="Times New Roman"/>
                <w:sz w:val="24"/>
                <w:szCs w:val="24"/>
              </w:rPr>
              <w:lastRenderedPageBreak/>
              <w:t>этажей.</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- 3 м от границы земельного участка, смежной с другими земельными участками, до здания;</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- 0 м от границы земельного участка со стороны улицы (красной линии) до здания. </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B08C1" w:rsidRPr="00CB08C1" w:rsidTr="000565C3">
        <w:trPr>
          <w:trHeight w:val="20"/>
        </w:trPr>
        <w:tc>
          <w:tcPr>
            <w:tcW w:w="107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Склады</w:t>
            </w:r>
          </w:p>
        </w:tc>
        <w:tc>
          <w:tcPr>
            <w:tcW w:w="884"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6.9</w:t>
            </w:r>
          </w:p>
        </w:tc>
        <w:tc>
          <w:tcPr>
            <w:tcW w:w="3044"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3.</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CB08C1" w:rsidRPr="00CB08C1" w:rsidTr="000565C3">
        <w:trPr>
          <w:trHeight w:val="20"/>
        </w:trPr>
        <w:tc>
          <w:tcPr>
            <w:tcW w:w="107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Складские площадки</w:t>
            </w:r>
          </w:p>
        </w:tc>
        <w:tc>
          <w:tcPr>
            <w:tcW w:w="884"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6.9.1</w:t>
            </w:r>
          </w:p>
        </w:tc>
        <w:tc>
          <w:tcPr>
            <w:tcW w:w="3044"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07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Хранение и переработка сельскохозяйственной продукции</w:t>
            </w:r>
          </w:p>
        </w:tc>
        <w:tc>
          <w:tcPr>
            <w:tcW w:w="884"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1.15</w:t>
            </w:r>
          </w:p>
        </w:tc>
        <w:tc>
          <w:tcPr>
            <w:tcW w:w="3044"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3.</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80</w:t>
            </w:r>
          </w:p>
        </w:tc>
      </w:tr>
      <w:tr w:rsidR="00CB08C1" w:rsidRPr="00CB08C1" w:rsidTr="000565C3">
        <w:trPr>
          <w:trHeight w:val="20"/>
        </w:trPr>
        <w:tc>
          <w:tcPr>
            <w:tcW w:w="107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Деловое управление</w:t>
            </w:r>
          </w:p>
        </w:tc>
        <w:tc>
          <w:tcPr>
            <w:tcW w:w="884"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4.1</w:t>
            </w:r>
          </w:p>
        </w:tc>
        <w:tc>
          <w:tcPr>
            <w:tcW w:w="3044"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3.</w:t>
            </w:r>
          </w:p>
          <w:p w:rsidR="00CB08C1" w:rsidRPr="00CB08C1" w:rsidRDefault="00CB08C1" w:rsidP="00CB08C1">
            <w:pPr>
              <w:spacing w:before="22" w:after="0" w:line="240" w:lineRule="auto"/>
              <w:jc w:val="both"/>
              <w:rPr>
                <w:rFonts w:ascii="Times New Roman" w:eastAsia="Times New Roman" w:hAnsi="Times New Roman" w:cs="Times New Roman"/>
                <w:kern w:val="3"/>
                <w:sz w:val="24"/>
                <w:szCs w:val="24"/>
                <w:lang w:bidi="hi-IN"/>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blPrEx>
          <w:jc w:val="center"/>
        </w:tblPrEx>
        <w:trPr>
          <w:trHeight w:val="20"/>
          <w:jc w:val="center"/>
        </w:trPr>
        <w:tc>
          <w:tcPr>
            <w:tcW w:w="1072" w:type="pct"/>
            <w:shd w:val="clear" w:color="auto" w:fill="auto"/>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Служебные гаражи</w:t>
            </w:r>
          </w:p>
        </w:tc>
        <w:tc>
          <w:tcPr>
            <w:tcW w:w="884" w:type="pct"/>
            <w:shd w:val="clear" w:color="auto" w:fill="auto"/>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4.9</w:t>
            </w:r>
          </w:p>
        </w:tc>
        <w:tc>
          <w:tcPr>
            <w:tcW w:w="3044" w:type="pct"/>
            <w:shd w:val="clear" w:color="auto" w:fill="auto"/>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5 надземных этажей.</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B08C1" w:rsidRPr="00CB08C1" w:rsidRDefault="00CB08C1" w:rsidP="00CB08C1">
            <w:pPr>
              <w:numPr>
                <w:ilvl w:val="0"/>
                <w:numId w:val="3"/>
              </w:numPr>
              <w:tabs>
                <w:tab w:val="left" w:pos="318"/>
              </w:tabs>
              <w:spacing w:after="0" w:line="240" w:lineRule="auto"/>
              <w:ind w:left="104" w:hanging="9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со стороны смежного земельного участка - 1 м;</w:t>
            </w:r>
          </w:p>
          <w:p w:rsidR="00CB08C1" w:rsidRPr="00CB08C1" w:rsidRDefault="00CB08C1" w:rsidP="00CB08C1">
            <w:pPr>
              <w:numPr>
                <w:ilvl w:val="0"/>
                <w:numId w:val="3"/>
              </w:numPr>
              <w:tabs>
                <w:tab w:val="left" w:pos="318"/>
              </w:tabs>
              <w:spacing w:after="0" w:line="240" w:lineRule="auto"/>
              <w:ind w:left="104" w:hanging="9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от красной линии - 5 м</w:t>
            </w:r>
          </w:p>
          <w:p w:rsidR="00CB08C1" w:rsidRPr="00CB08C1" w:rsidRDefault="00CB08C1" w:rsidP="00CB08C1">
            <w:pPr>
              <w:tabs>
                <w:tab w:val="left" w:pos="318"/>
              </w:tabs>
              <w:spacing w:after="0" w:line="240" w:lineRule="auto"/>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Размеры земельных участков; </w:t>
            </w:r>
          </w:p>
          <w:p w:rsidR="00CB08C1" w:rsidRPr="00CB08C1" w:rsidRDefault="00CB08C1" w:rsidP="00CB08C1">
            <w:pPr>
              <w:numPr>
                <w:ilvl w:val="0"/>
                <w:numId w:val="3"/>
              </w:numPr>
              <w:tabs>
                <w:tab w:val="left" w:pos="318"/>
              </w:tabs>
              <w:spacing w:after="0" w:line="240" w:lineRule="auto"/>
              <w:ind w:left="387"/>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не менее 30 кв. м на 1 </w:t>
            </w:r>
            <w:proofErr w:type="spellStart"/>
            <w:r w:rsidRPr="00CB08C1">
              <w:rPr>
                <w:rFonts w:ascii="Times New Roman" w:eastAsia="Times New Roman" w:hAnsi="Times New Roman" w:cs="Times New Roman"/>
                <w:sz w:val="24"/>
                <w:szCs w:val="24"/>
              </w:rPr>
              <w:t>машино</w:t>
            </w:r>
            <w:proofErr w:type="spellEnd"/>
            <w:r w:rsidRPr="00CB08C1">
              <w:rPr>
                <w:rFonts w:ascii="Times New Roman" w:eastAsia="Times New Roman" w:hAnsi="Times New Roman" w:cs="Times New Roman"/>
                <w:sz w:val="24"/>
                <w:szCs w:val="24"/>
              </w:rPr>
              <w:t xml:space="preserve">-место для наземных </w:t>
            </w:r>
            <w:r w:rsidRPr="00CB08C1">
              <w:rPr>
                <w:rFonts w:ascii="Times New Roman" w:eastAsia="Times New Roman" w:hAnsi="Times New Roman" w:cs="Times New Roman"/>
                <w:sz w:val="24"/>
                <w:szCs w:val="24"/>
              </w:rPr>
              <w:lastRenderedPageBreak/>
              <w:t xml:space="preserve">гаражей; </w:t>
            </w:r>
          </w:p>
          <w:p w:rsidR="00CB08C1" w:rsidRPr="00CB08C1" w:rsidRDefault="00CB08C1" w:rsidP="00CB08C1">
            <w:pPr>
              <w:numPr>
                <w:ilvl w:val="0"/>
                <w:numId w:val="3"/>
              </w:numPr>
              <w:tabs>
                <w:tab w:val="left" w:pos="318"/>
              </w:tabs>
              <w:spacing w:after="0" w:line="240" w:lineRule="auto"/>
              <w:ind w:left="387"/>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не менее 25 кв. м на 1 </w:t>
            </w:r>
            <w:proofErr w:type="spellStart"/>
            <w:r w:rsidRPr="00CB08C1">
              <w:rPr>
                <w:rFonts w:ascii="Times New Roman" w:eastAsia="Times New Roman" w:hAnsi="Times New Roman" w:cs="Times New Roman"/>
                <w:sz w:val="24"/>
                <w:szCs w:val="24"/>
              </w:rPr>
              <w:t>машино</w:t>
            </w:r>
            <w:proofErr w:type="spellEnd"/>
            <w:r w:rsidRPr="00CB08C1">
              <w:rPr>
                <w:rFonts w:ascii="Times New Roman" w:eastAsia="Times New Roman" w:hAnsi="Times New Roman" w:cs="Times New Roman"/>
                <w:sz w:val="24"/>
                <w:szCs w:val="24"/>
              </w:rPr>
              <w:t>-место для открытых наземных стоянок.</w:t>
            </w:r>
          </w:p>
          <w:p w:rsidR="00CB08C1" w:rsidRPr="00CB08C1" w:rsidRDefault="00CB08C1" w:rsidP="00CB08C1">
            <w:pPr>
              <w:tabs>
                <w:tab w:val="left" w:pos="866"/>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B08C1" w:rsidRPr="00CB08C1" w:rsidTr="000565C3">
        <w:tblPrEx>
          <w:jc w:val="center"/>
        </w:tblPrEx>
        <w:trPr>
          <w:trHeight w:val="20"/>
          <w:jc w:val="center"/>
        </w:trPr>
        <w:tc>
          <w:tcPr>
            <w:tcW w:w="107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lastRenderedPageBreak/>
              <w:t>Обеспечение внутреннего правопорядка</w:t>
            </w:r>
          </w:p>
        </w:tc>
        <w:tc>
          <w:tcPr>
            <w:tcW w:w="884"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8.3</w:t>
            </w:r>
          </w:p>
        </w:tc>
        <w:tc>
          <w:tcPr>
            <w:tcW w:w="3044"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3.</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blPrEx>
          <w:jc w:val="center"/>
        </w:tblPrEx>
        <w:trPr>
          <w:trHeight w:val="20"/>
          <w:jc w:val="center"/>
        </w:trPr>
        <w:tc>
          <w:tcPr>
            <w:tcW w:w="1072" w:type="pct"/>
            <w:tcBorders>
              <w:top w:val="single" w:sz="4" w:space="0" w:color="auto"/>
              <w:left w:val="single" w:sz="4" w:space="0" w:color="auto"/>
              <w:bottom w:val="single" w:sz="4" w:space="0" w:color="auto"/>
              <w:right w:val="single" w:sz="4" w:space="0" w:color="auto"/>
            </w:tcBorders>
            <w:shd w:val="clear" w:color="auto" w:fill="auto"/>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Трубопроводный транспорт</w:t>
            </w:r>
          </w:p>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p>
        </w:tc>
        <w:tc>
          <w:tcPr>
            <w:tcW w:w="884" w:type="pct"/>
            <w:tcBorders>
              <w:top w:val="single" w:sz="4" w:space="0" w:color="auto"/>
              <w:left w:val="single" w:sz="4" w:space="0" w:color="auto"/>
              <w:bottom w:val="single" w:sz="4" w:space="0" w:color="auto"/>
              <w:right w:val="single" w:sz="4" w:space="0" w:color="auto"/>
            </w:tcBorders>
            <w:shd w:val="clear" w:color="auto" w:fill="auto"/>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7.5</w:t>
            </w:r>
          </w:p>
        </w:tc>
        <w:tc>
          <w:tcPr>
            <w:tcW w:w="3044" w:type="pct"/>
            <w:tcBorders>
              <w:top w:val="single" w:sz="4" w:space="0" w:color="auto"/>
              <w:left w:val="single" w:sz="4" w:space="0" w:color="auto"/>
              <w:bottom w:val="single" w:sz="4" w:space="0" w:color="auto"/>
              <w:right w:val="single" w:sz="4" w:space="0" w:color="auto"/>
            </w:tcBorders>
            <w:shd w:val="clear" w:color="auto" w:fill="auto"/>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B08C1" w:rsidRPr="00CB08C1" w:rsidTr="000565C3">
        <w:trPr>
          <w:trHeight w:val="20"/>
        </w:trPr>
        <w:tc>
          <w:tcPr>
            <w:tcW w:w="1072" w:type="pct"/>
          </w:tcPr>
          <w:p w:rsidR="00CB08C1" w:rsidRPr="00CB08C1" w:rsidRDefault="00CB08C1" w:rsidP="00CB08C1">
            <w:pPr>
              <w:tabs>
                <w:tab w:val="left" w:pos="259"/>
              </w:tabs>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Предоставление коммунальных услуг</w:t>
            </w:r>
          </w:p>
        </w:tc>
        <w:tc>
          <w:tcPr>
            <w:tcW w:w="884"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3.1.1</w:t>
            </w:r>
          </w:p>
        </w:tc>
        <w:tc>
          <w:tcPr>
            <w:tcW w:w="3044"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трансформаторные подстанции не более 150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газорегуляторные пункты от 4 кв. м.</w:t>
            </w:r>
          </w:p>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B08C1" w:rsidRPr="00CB08C1" w:rsidTr="000565C3">
        <w:trPr>
          <w:trHeight w:val="20"/>
        </w:trPr>
        <w:tc>
          <w:tcPr>
            <w:tcW w:w="1072" w:type="pct"/>
          </w:tcPr>
          <w:p w:rsidR="00CB08C1" w:rsidRPr="00CB08C1" w:rsidRDefault="00CB08C1" w:rsidP="00CB08C1">
            <w:pPr>
              <w:tabs>
                <w:tab w:val="left" w:pos="259"/>
              </w:tabs>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Административные здания организаций, обеспечивающих предоставление коммунальных услуг</w:t>
            </w:r>
          </w:p>
        </w:tc>
        <w:tc>
          <w:tcPr>
            <w:tcW w:w="884"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3.1.2</w:t>
            </w:r>
          </w:p>
        </w:tc>
        <w:tc>
          <w:tcPr>
            <w:tcW w:w="3044"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4.</w:t>
            </w:r>
          </w:p>
          <w:p w:rsidR="00CB08C1" w:rsidRPr="00CB08C1" w:rsidRDefault="00CB08C1" w:rsidP="00CB08C1">
            <w:pPr>
              <w:spacing w:after="0" w:line="240" w:lineRule="auto"/>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trPr>
        <w:tc>
          <w:tcPr>
            <w:tcW w:w="107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Бытовое обслуживание</w:t>
            </w:r>
          </w:p>
        </w:tc>
        <w:tc>
          <w:tcPr>
            <w:tcW w:w="884"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3.3</w:t>
            </w:r>
          </w:p>
        </w:tc>
        <w:tc>
          <w:tcPr>
            <w:tcW w:w="3044"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Максимальный процент застройки в границах земельного </w:t>
            </w:r>
            <w:r w:rsidRPr="00CB08C1">
              <w:rPr>
                <w:rFonts w:ascii="Times New Roman" w:eastAsia="Times New Roman" w:hAnsi="Times New Roman" w:cs="Times New Roman"/>
                <w:sz w:val="24"/>
                <w:szCs w:val="24"/>
              </w:rPr>
              <w:lastRenderedPageBreak/>
              <w:t>участка – 50</w:t>
            </w:r>
          </w:p>
        </w:tc>
      </w:tr>
      <w:tr w:rsidR="00CB08C1" w:rsidRPr="00CB08C1" w:rsidTr="000565C3">
        <w:trPr>
          <w:trHeight w:val="20"/>
        </w:trPr>
        <w:tc>
          <w:tcPr>
            <w:tcW w:w="107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lastRenderedPageBreak/>
              <w:t>Улично-дорожная сеть</w:t>
            </w:r>
          </w:p>
        </w:tc>
        <w:tc>
          <w:tcPr>
            <w:tcW w:w="884"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12.0.1</w:t>
            </w:r>
          </w:p>
        </w:tc>
        <w:tc>
          <w:tcPr>
            <w:tcW w:w="3044"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07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Благоустройство территории</w:t>
            </w:r>
          </w:p>
        </w:tc>
        <w:tc>
          <w:tcPr>
            <w:tcW w:w="884"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12.0.2</w:t>
            </w:r>
          </w:p>
        </w:tc>
        <w:tc>
          <w:tcPr>
            <w:tcW w:w="3044"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45"/>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Магазины</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4.4</w:t>
            </w:r>
          </w:p>
        </w:tc>
        <w:tc>
          <w:tcPr>
            <w:tcW w:w="2779"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tabs>
                <w:tab w:val="left" w:pos="259"/>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Общественное питание</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4.6</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bl>
    <w:p w:rsidR="00CB08C1" w:rsidRPr="00CB08C1" w:rsidRDefault="00CB08C1" w:rsidP="00CB08C1">
      <w:pPr>
        <w:keepNext/>
        <w:numPr>
          <w:ilvl w:val="1"/>
          <w:numId w:val="45"/>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lastRenderedPageBreak/>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br w:type="page"/>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lang w:val="en-US"/>
              </w:rPr>
            </w:pPr>
            <w:r w:rsidRPr="00CB08C1">
              <w:rPr>
                <w:rFonts w:ascii="Times New Roman" w:eastAsia="Times New Roman"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5 надземных этажей.</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B08C1" w:rsidRPr="00CB08C1" w:rsidRDefault="00CB08C1" w:rsidP="00CB08C1">
            <w:pPr>
              <w:numPr>
                <w:ilvl w:val="0"/>
                <w:numId w:val="3"/>
              </w:numPr>
              <w:tabs>
                <w:tab w:val="left" w:pos="331"/>
              </w:tabs>
              <w:spacing w:after="0" w:line="240" w:lineRule="auto"/>
              <w:ind w:left="104" w:hanging="9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со стороны смежного земельного участка - 1 м;</w:t>
            </w:r>
          </w:p>
          <w:p w:rsidR="00CB08C1" w:rsidRPr="00CB08C1" w:rsidRDefault="00CB08C1" w:rsidP="00CB08C1">
            <w:pPr>
              <w:numPr>
                <w:ilvl w:val="0"/>
                <w:numId w:val="3"/>
              </w:numPr>
              <w:tabs>
                <w:tab w:val="left" w:pos="331"/>
              </w:tabs>
              <w:spacing w:after="0" w:line="240" w:lineRule="auto"/>
              <w:ind w:left="104" w:hanging="9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от красной линии - 5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 не подлежат установлению.</w:t>
            </w:r>
          </w:p>
          <w:p w:rsidR="00CB08C1" w:rsidRPr="00CB08C1" w:rsidRDefault="00CB08C1" w:rsidP="00CB08C1">
            <w:pPr>
              <w:spacing w:after="0" w:line="240" w:lineRule="auto"/>
              <w:ind w:left="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не подлежит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45"/>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B08C1" w:rsidRPr="00CB08C1" w:rsidRDefault="00CB08C1" w:rsidP="00CB08C1">
      <w:p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86:03-6.1010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86:03-6.20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86:03-6.180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86:03-6.2141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86:03-6.2941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86:03-6.3397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86:03-6.2068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86:03-6.238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86:03-6.3899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86:03-6.1462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86:03-6.348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86:03-6.868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86:03-6.1075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86:03-6.4133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86:03-6.2956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86:03-6.192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86:03-6.3419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86:03-6.49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86:03-6.3262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86:03-6.2517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86:03-6.1274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86:03-6.4483 (Зоны с особыми условиями использования территории),</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86:03-6.3513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86:03-6.3545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86:03-6.2371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86:03-6.97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86:03-6.1412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86:03-6.1840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86:03-6.4219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86:03-6.430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86:03-6.1476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86:03-6.2954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86:03-6.2684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86:03-6.2661 (Охранная зона инженерных коммуникаций).</w:t>
      </w:r>
    </w:p>
    <w:p w:rsidR="00CB08C1" w:rsidRPr="00CB08C1" w:rsidRDefault="00CB08C1" w:rsidP="00CB08C1">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24" w:name="_Toc61290127"/>
      <w:r w:rsidRPr="00CB08C1">
        <w:rPr>
          <w:rFonts w:ascii="Times New Roman" w:eastAsia="Times New Roman" w:hAnsi="Times New Roman" w:cs="Times New Roman"/>
          <w:b/>
          <w:bCs/>
          <w:caps/>
          <w:kern w:val="32"/>
          <w:sz w:val="28"/>
          <w:szCs w:val="28"/>
          <w:lang w:val="x-none" w:eastAsia="x-none"/>
        </w:rPr>
        <w:lastRenderedPageBreak/>
        <w:t>ЗОНА ИНЖЕНЕРНОЙ ИНФРАСТРУКТУРЫ (И</w:t>
      </w:r>
      <w:r w:rsidRPr="00CB08C1">
        <w:rPr>
          <w:rFonts w:ascii="Times New Roman" w:eastAsia="Times New Roman" w:hAnsi="Times New Roman" w:cs="Times New Roman"/>
          <w:b/>
          <w:bCs/>
          <w:caps/>
          <w:kern w:val="32"/>
          <w:sz w:val="28"/>
          <w:szCs w:val="28"/>
          <w:lang w:eastAsia="x-none"/>
        </w:rPr>
        <w:t>1</w:t>
      </w:r>
      <w:r w:rsidRPr="00CB08C1">
        <w:rPr>
          <w:rFonts w:ascii="Times New Roman" w:eastAsia="Times New Roman" w:hAnsi="Times New Roman" w:cs="Times New Roman"/>
          <w:b/>
          <w:bCs/>
          <w:caps/>
          <w:kern w:val="32"/>
          <w:sz w:val="28"/>
          <w:szCs w:val="28"/>
          <w:lang w:val="x-none" w:eastAsia="x-none"/>
        </w:rPr>
        <w:t>)</w:t>
      </w:r>
      <w:bookmarkEnd w:id="24"/>
    </w:p>
    <w:p w:rsidR="00CB08C1" w:rsidRPr="00CB08C1" w:rsidRDefault="00CB08C1" w:rsidP="00CB08C1">
      <w:pPr>
        <w:keepNext/>
        <w:numPr>
          <w:ilvl w:val="1"/>
          <w:numId w:val="46"/>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400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after="0" w:line="240" w:lineRule="auto"/>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B08C1" w:rsidRPr="00CB08C1" w:rsidTr="000565C3">
        <w:trPr>
          <w:trHeight w:val="20"/>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Административные здания организаций, обеспечивающих 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3.1.2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4.</w:t>
            </w:r>
          </w:p>
          <w:p w:rsidR="00CB08C1" w:rsidRPr="00CB08C1" w:rsidRDefault="00CB08C1" w:rsidP="00CB08C1">
            <w:pPr>
              <w:spacing w:after="0" w:line="240" w:lineRule="auto"/>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Связь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6.8</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Минимальная площадь земельного участка – 200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Минимальная ширина земельного участка – 10 м. </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не выше 2 надземных этажей.</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- 3 м от границы земельного участка, смежной с другими земельными участками, до здания;</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- 0 м от границы земельного участка со стороны улицы (красной линии) до здания. </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B08C1" w:rsidRPr="00CB08C1" w:rsidTr="000565C3">
        <w:trPr>
          <w:trHeight w:val="20"/>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Размеры земельных участков; </w:t>
            </w:r>
          </w:p>
          <w:p w:rsidR="00CB08C1" w:rsidRPr="00CB08C1" w:rsidRDefault="00CB08C1" w:rsidP="00CB08C1">
            <w:pPr>
              <w:numPr>
                <w:ilvl w:val="0"/>
                <w:numId w:val="3"/>
              </w:numPr>
              <w:tabs>
                <w:tab w:val="left" w:pos="317"/>
              </w:tabs>
              <w:spacing w:after="0" w:line="240" w:lineRule="auto"/>
              <w:ind w:left="317" w:hanging="290"/>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не менее 30 кв. м на 1 </w:t>
            </w:r>
            <w:proofErr w:type="spellStart"/>
            <w:r w:rsidRPr="00CB08C1">
              <w:rPr>
                <w:rFonts w:ascii="Times New Roman" w:eastAsia="Times New Roman" w:hAnsi="Times New Roman" w:cs="Times New Roman"/>
                <w:sz w:val="24"/>
                <w:szCs w:val="24"/>
              </w:rPr>
              <w:t>машино</w:t>
            </w:r>
            <w:proofErr w:type="spellEnd"/>
            <w:r w:rsidRPr="00CB08C1">
              <w:rPr>
                <w:rFonts w:ascii="Times New Roman" w:eastAsia="Times New Roman" w:hAnsi="Times New Roman" w:cs="Times New Roman"/>
                <w:sz w:val="24"/>
                <w:szCs w:val="24"/>
              </w:rPr>
              <w:t xml:space="preserve">-место для наземных гаражей; </w:t>
            </w:r>
          </w:p>
          <w:p w:rsidR="00CB08C1" w:rsidRPr="00CB08C1" w:rsidRDefault="00CB08C1" w:rsidP="00CB08C1">
            <w:pPr>
              <w:numPr>
                <w:ilvl w:val="0"/>
                <w:numId w:val="3"/>
              </w:numPr>
              <w:tabs>
                <w:tab w:val="left" w:pos="317"/>
              </w:tabs>
              <w:spacing w:after="0" w:line="240" w:lineRule="auto"/>
              <w:ind w:left="317" w:hanging="290"/>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не менее 25 кв. м на 1 </w:t>
            </w:r>
            <w:proofErr w:type="spellStart"/>
            <w:r w:rsidRPr="00CB08C1">
              <w:rPr>
                <w:rFonts w:ascii="Times New Roman" w:eastAsia="Times New Roman" w:hAnsi="Times New Roman" w:cs="Times New Roman"/>
                <w:sz w:val="24"/>
                <w:szCs w:val="24"/>
              </w:rPr>
              <w:t>машино</w:t>
            </w:r>
            <w:proofErr w:type="spellEnd"/>
            <w:r w:rsidRPr="00CB08C1">
              <w:rPr>
                <w:rFonts w:ascii="Times New Roman" w:eastAsia="Times New Roman" w:hAnsi="Times New Roman" w:cs="Times New Roman"/>
                <w:sz w:val="24"/>
                <w:szCs w:val="24"/>
              </w:rPr>
              <w:t>-место для открытых наземных стоянок.</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Минимальные отступы от границ земельного участка для капитальных строений:</w:t>
            </w:r>
          </w:p>
          <w:p w:rsidR="00CB08C1" w:rsidRPr="00CB08C1" w:rsidRDefault="00CB08C1" w:rsidP="00CB08C1">
            <w:pPr>
              <w:numPr>
                <w:ilvl w:val="0"/>
                <w:numId w:val="3"/>
              </w:numPr>
              <w:tabs>
                <w:tab w:val="left" w:pos="317"/>
              </w:tabs>
              <w:spacing w:after="0" w:line="240" w:lineRule="auto"/>
              <w:ind w:left="317" w:hanging="290"/>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со стороны смежного земельного участка - 1 м;</w:t>
            </w:r>
          </w:p>
          <w:p w:rsidR="00CB08C1" w:rsidRPr="00CB08C1" w:rsidRDefault="00CB08C1" w:rsidP="00CB08C1">
            <w:pPr>
              <w:numPr>
                <w:ilvl w:val="0"/>
                <w:numId w:val="3"/>
              </w:numPr>
              <w:tabs>
                <w:tab w:val="left" w:pos="317"/>
              </w:tabs>
              <w:spacing w:after="0" w:line="240" w:lineRule="auto"/>
              <w:ind w:left="317" w:hanging="290"/>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от красной линии - 5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1 надземный этаж.</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B08C1" w:rsidRPr="00CB08C1" w:rsidTr="000565C3">
        <w:trPr>
          <w:trHeight w:val="20"/>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lastRenderedPageBreak/>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46"/>
        </w:numPr>
        <w:spacing w:before="60" w:after="60" w:line="240" w:lineRule="auto"/>
        <w:ind w:left="709" w:hanging="709"/>
        <w:jc w:val="both"/>
        <w:outlineLvl w:val="1"/>
        <w:rPr>
          <w:rFonts w:ascii="Times New Roman" w:eastAsia="Batang" w:hAnsi="Times New Roman" w:cs="Times New Roman"/>
          <w:bCs/>
          <w:iCs/>
          <w:sz w:val="24"/>
          <w:szCs w:val="24"/>
        </w:rPr>
      </w:pPr>
      <w:r w:rsidRPr="00CB08C1">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p w:rsidR="00CB08C1" w:rsidRPr="00CB08C1" w:rsidRDefault="00CB08C1" w:rsidP="00CB08C1">
      <w:pPr>
        <w:spacing w:before="120" w:after="60" w:line="240" w:lineRule="auto"/>
        <w:ind w:left="709"/>
        <w:jc w:val="both"/>
        <w:rPr>
          <w:rFonts w:ascii="Times New Roman" w:eastAsia="Batang" w:hAnsi="Times New Roman" w:cs="Times New Roman"/>
          <w:bCs/>
          <w:iCs/>
          <w:sz w:val="24"/>
          <w:szCs w:val="24"/>
        </w:rPr>
      </w:pPr>
      <w:r w:rsidRPr="00CB08C1">
        <w:rPr>
          <w:rFonts w:ascii="Times New Roman" w:eastAsia="Batang" w:hAnsi="Times New Roman" w:cs="Times New Roman"/>
          <w:bCs/>
          <w:iCs/>
          <w:sz w:val="24"/>
          <w:szCs w:val="24"/>
        </w:rPr>
        <w:t>нет</w:t>
      </w:r>
    </w:p>
    <w:p w:rsidR="00CB08C1" w:rsidRPr="00CB08C1" w:rsidRDefault="00CB08C1" w:rsidP="00CB08C1">
      <w:pPr>
        <w:keepNext/>
        <w:numPr>
          <w:ilvl w:val="1"/>
          <w:numId w:val="46"/>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1 надземный этаж.</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B08C1" w:rsidRPr="00CB08C1" w:rsidRDefault="00CB08C1" w:rsidP="00CB08C1">
            <w:pPr>
              <w:numPr>
                <w:ilvl w:val="0"/>
                <w:numId w:val="3"/>
              </w:numPr>
              <w:tabs>
                <w:tab w:val="left" w:pos="293"/>
              </w:tabs>
              <w:spacing w:after="0" w:line="240" w:lineRule="auto"/>
              <w:ind w:left="104" w:hanging="9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со стороны смежного земельного участка - 1 м;</w:t>
            </w:r>
          </w:p>
          <w:p w:rsidR="00CB08C1" w:rsidRPr="00CB08C1" w:rsidRDefault="00CB08C1" w:rsidP="00CB08C1">
            <w:pPr>
              <w:numPr>
                <w:ilvl w:val="0"/>
                <w:numId w:val="3"/>
              </w:numPr>
              <w:tabs>
                <w:tab w:val="left" w:pos="293"/>
              </w:tabs>
              <w:spacing w:after="0" w:line="240" w:lineRule="auto"/>
              <w:ind w:left="104" w:hanging="9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от красной линии - 5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 не подлежат установлению.</w:t>
            </w:r>
          </w:p>
          <w:p w:rsidR="00CB08C1" w:rsidRPr="00CB08C1" w:rsidRDefault="00CB08C1" w:rsidP="00CB08C1">
            <w:pPr>
              <w:spacing w:after="0" w:line="240" w:lineRule="auto"/>
              <w:ind w:left="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не подлежит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46"/>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lastRenderedPageBreak/>
        <w:t>ОГРАНИЧЕНИЯ ИСПОЛЬЗОВАНИЯ ЗЕМЕЛЬНЫХ УЧАСТКОВ И ОБЪЕКТОВ КАПИТАЛЬНОГО СТРОИТЕЛЬСТВА</w:t>
      </w:r>
    </w:p>
    <w:p w:rsidR="00CB08C1" w:rsidRPr="00CB08C1" w:rsidRDefault="00CB08C1" w:rsidP="00CB08C1">
      <w:p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86:03-6.180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86:03-6.306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86:03-6.1010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86:03-6.2638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86:03-6.27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86:03-6.1199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86:03-6.3166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86:03-6.301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86:03-6.2941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86:03-6.1462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86:03-6.192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86:03-6.1075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86:03-6.2571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86:03-6.2558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86:03-6.1513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86:03-6.230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86:03-6.345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86:03-6.3545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86:03-6.3419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86:03-6.2068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86:03-6.2141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86:03-6.2064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86:03-6.768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86:03-6.844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86:03-6.320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86:03-6.20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86:03-6.1476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86:03-6.2661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86:03-6.2945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86:03-6.2627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86:03-6.49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86:03-6.3262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86:03-6.2954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86:03-6.2517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86:03-6.1274 (Охранная зона инженерных коммуникаций).</w:t>
      </w:r>
    </w:p>
    <w:p w:rsidR="00CB08C1" w:rsidRPr="00CB08C1" w:rsidRDefault="00CB08C1" w:rsidP="00CB08C1">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eastAsia="x-none"/>
        </w:rPr>
      </w:pPr>
      <w:bookmarkStart w:id="25" w:name="_Toc61290128"/>
      <w:r w:rsidRPr="00CB08C1">
        <w:rPr>
          <w:rFonts w:ascii="Times New Roman" w:eastAsia="Times New Roman" w:hAnsi="Times New Roman" w:cs="Times New Roman"/>
          <w:b/>
          <w:bCs/>
          <w:caps/>
          <w:kern w:val="32"/>
          <w:sz w:val="28"/>
          <w:szCs w:val="28"/>
          <w:lang w:val="x-none" w:eastAsia="x-none"/>
        </w:rPr>
        <w:lastRenderedPageBreak/>
        <w:t xml:space="preserve">ЗОНА ОБЪЕКТОВ </w:t>
      </w:r>
      <w:r w:rsidRPr="00CB08C1">
        <w:rPr>
          <w:rFonts w:ascii="Times New Roman" w:eastAsia="Times New Roman" w:hAnsi="Times New Roman" w:cs="Times New Roman"/>
          <w:b/>
          <w:bCs/>
          <w:kern w:val="32"/>
          <w:sz w:val="28"/>
          <w:szCs w:val="28"/>
          <w:lang w:eastAsia="x-none"/>
        </w:rPr>
        <w:t>АВТОМОБИЛЬНОГО</w:t>
      </w:r>
      <w:r w:rsidRPr="00CB08C1">
        <w:rPr>
          <w:rFonts w:ascii="Times New Roman" w:eastAsia="Times New Roman" w:hAnsi="Times New Roman" w:cs="Times New Roman"/>
          <w:b/>
          <w:bCs/>
          <w:caps/>
          <w:kern w:val="32"/>
          <w:sz w:val="28"/>
          <w:szCs w:val="28"/>
          <w:lang w:eastAsia="x-none"/>
        </w:rPr>
        <w:t xml:space="preserve"> </w:t>
      </w:r>
      <w:r w:rsidRPr="00CB08C1">
        <w:rPr>
          <w:rFonts w:ascii="Times New Roman" w:eastAsia="Times New Roman" w:hAnsi="Times New Roman" w:cs="Times New Roman"/>
          <w:b/>
          <w:bCs/>
          <w:caps/>
          <w:kern w:val="32"/>
          <w:sz w:val="28"/>
          <w:szCs w:val="28"/>
          <w:lang w:val="x-none" w:eastAsia="x-none"/>
        </w:rPr>
        <w:t>ТРАНСПОРТА (Т</w:t>
      </w:r>
      <w:r w:rsidRPr="00CB08C1">
        <w:rPr>
          <w:rFonts w:ascii="Times New Roman" w:eastAsia="Times New Roman" w:hAnsi="Times New Roman" w:cs="Times New Roman"/>
          <w:b/>
          <w:bCs/>
          <w:caps/>
          <w:kern w:val="32"/>
          <w:sz w:val="28"/>
          <w:szCs w:val="28"/>
          <w:lang w:eastAsia="x-none"/>
        </w:rPr>
        <w:t>3</w:t>
      </w:r>
      <w:r w:rsidRPr="00CB08C1">
        <w:rPr>
          <w:rFonts w:ascii="Times New Roman" w:eastAsia="Times New Roman" w:hAnsi="Times New Roman" w:cs="Times New Roman"/>
          <w:b/>
          <w:bCs/>
          <w:caps/>
          <w:kern w:val="32"/>
          <w:sz w:val="28"/>
          <w:szCs w:val="28"/>
          <w:lang w:val="x-none" w:eastAsia="x-none"/>
        </w:rPr>
        <w:t>)</w:t>
      </w:r>
      <w:bookmarkEnd w:id="25"/>
    </w:p>
    <w:p w:rsidR="00CB08C1" w:rsidRPr="00CB08C1" w:rsidRDefault="00CB08C1" w:rsidP="00CB08C1">
      <w:pPr>
        <w:keepNext/>
        <w:numPr>
          <w:ilvl w:val="1"/>
          <w:numId w:val="47"/>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Размещение автомобильных дорог</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7.2.1</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2 надземных этажа.</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 не подлежат установлению.</w:t>
            </w:r>
          </w:p>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не подлежит установлению</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Обслуживание перевозок пассажиров</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7.2.2</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Стоянки транспорта общего пользования</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7.2.3</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Объекты дорожного сервиса</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4.9.1</w:t>
            </w:r>
          </w:p>
        </w:tc>
        <w:tc>
          <w:tcPr>
            <w:tcW w:w="2779" w:type="pct"/>
            <w:vMerge w:val="restart"/>
            <w:tcBorders>
              <w:top w:val="single" w:sz="4" w:space="0" w:color="auto"/>
              <w:left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sz w:val="24"/>
                <w:szCs w:val="24"/>
              </w:rPr>
              <w:t xml:space="preserve">Предельное количество этажей </w:t>
            </w:r>
            <w:r w:rsidRPr="00CB08C1">
              <w:rPr>
                <w:rFonts w:ascii="Times New Roman" w:eastAsia="Times New Roman" w:hAnsi="Times New Roman" w:cs="Times New Roman"/>
                <w:bCs/>
                <w:sz w:val="24"/>
                <w:szCs w:val="24"/>
              </w:rPr>
              <w:t>– 2 надземных этажа.</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B08C1" w:rsidRPr="00CB08C1" w:rsidRDefault="00CB08C1" w:rsidP="00CB08C1">
            <w:pPr>
              <w:numPr>
                <w:ilvl w:val="0"/>
                <w:numId w:val="3"/>
              </w:numPr>
              <w:spacing w:after="0" w:line="240" w:lineRule="auto"/>
              <w:ind w:left="38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 м;</w:t>
            </w:r>
          </w:p>
          <w:p w:rsidR="00CB08C1" w:rsidRPr="00CB08C1" w:rsidRDefault="00CB08C1" w:rsidP="00CB08C1">
            <w:pPr>
              <w:numPr>
                <w:ilvl w:val="0"/>
                <w:numId w:val="3"/>
              </w:numPr>
              <w:spacing w:after="0" w:line="240" w:lineRule="auto"/>
              <w:ind w:left="38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для многоярусных объектов – 3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Размеры земельных участков не подлежат установлению.</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Максимальный процент застройки в границах земельного участка не подлежит установлению.</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Заправка транспортных средств</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4.9.1.1</w:t>
            </w:r>
          </w:p>
        </w:tc>
        <w:tc>
          <w:tcPr>
            <w:tcW w:w="2779" w:type="pct"/>
            <w:vMerge/>
            <w:tcBorders>
              <w:left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Обеспечение дорожного отдыха</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4.9.1.2</w:t>
            </w:r>
          </w:p>
        </w:tc>
        <w:tc>
          <w:tcPr>
            <w:tcW w:w="2779" w:type="pct"/>
            <w:vMerge/>
            <w:tcBorders>
              <w:left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Автомобильные мойки</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4.9.1.3</w:t>
            </w:r>
          </w:p>
        </w:tc>
        <w:tc>
          <w:tcPr>
            <w:tcW w:w="2779" w:type="pct"/>
            <w:vMerge/>
            <w:tcBorders>
              <w:left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Ремонт автомобилей</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4.9.1.4</w:t>
            </w:r>
          </w:p>
        </w:tc>
        <w:tc>
          <w:tcPr>
            <w:tcW w:w="2779" w:type="pct"/>
            <w:vMerge/>
            <w:tcBorders>
              <w:left w:val="single" w:sz="4" w:space="0" w:color="auto"/>
              <w:bottom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Times New Roman" w:hAnsi="Times New Roman" w:cs="Times New Roman"/>
                <w:sz w:val="24"/>
                <w:szCs w:val="24"/>
              </w:rPr>
              <w:t>Хранение автотранспорта</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2.7.1</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numPr>
                <w:ilvl w:val="0"/>
                <w:numId w:val="3"/>
              </w:numPr>
              <w:spacing w:after="0" w:line="240" w:lineRule="auto"/>
              <w:ind w:left="317" w:hanging="290"/>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не менее 30 кв. м на 1 </w:t>
            </w:r>
            <w:proofErr w:type="spellStart"/>
            <w:r w:rsidRPr="00CB08C1">
              <w:rPr>
                <w:rFonts w:ascii="Times New Roman" w:eastAsia="Calibri" w:hAnsi="Times New Roman" w:cs="Times New Roman"/>
                <w:sz w:val="24"/>
                <w:szCs w:val="24"/>
              </w:rPr>
              <w:t>машино</w:t>
            </w:r>
            <w:proofErr w:type="spellEnd"/>
            <w:r w:rsidRPr="00CB08C1">
              <w:rPr>
                <w:rFonts w:ascii="Times New Roman" w:eastAsia="Calibri" w:hAnsi="Times New Roman" w:cs="Times New Roman"/>
                <w:sz w:val="24"/>
                <w:szCs w:val="24"/>
              </w:rPr>
              <w:t xml:space="preserve">-место для гаражей; </w:t>
            </w:r>
          </w:p>
          <w:p w:rsidR="00CB08C1" w:rsidRPr="00CB08C1" w:rsidRDefault="00CB08C1" w:rsidP="00CB08C1">
            <w:pPr>
              <w:numPr>
                <w:ilvl w:val="0"/>
                <w:numId w:val="3"/>
              </w:numPr>
              <w:spacing w:after="0" w:line="240" w:lineRule="auto"/>
              <w:ind w:left="317" w:hanging="290"/>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не менее 25 кв. м на 1 </w:t>
            </w:r>
            <w:proofErr w:type="spellStart"/>
            <w:r w:rsidRPr="00CB08C1">
              <w:rPr>
                <w:rFonts w:ascii="Times New Roman" w:eastAsia="Calibri" w:hAnsi="Times New Roman" w:cs="Times New Roman"/>
                <w:sz w:val="24"/>
                <w:szCs w:val="24"/>
              </w:rPr>
              <w:t>машино</w:t>
            </w:r>
            <w:proofErr w:type="spellEnd"/>
            <w:r w:rsidRPr="00CB08C1">
              <w:rPr>
                <w:rFonts w:ascii="Times New Roman" w:eastAsia="Calibri" w:hAnsi="Times New Roman" w:cs="Times New Roman"/>
                <w:sz w:val="24"/>
                <w:szCs w:val="24"/>
              </w:rPr>
              <w:t>-место для открытых наземных стоянок.</w:t>
            </w:r>
          </w:p>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CB08C1">
              <w:rPr>
                <w:rFonts w:ascii="Times New Roman" w:eastAsia="Times New Roman" w:hAnsi="Times New Roman" w:cs="Times New Roman"/>
                <w:sz w:val="24"/>
                <w:szCs w:val="24"/>
              </w:rPr>
              <w:lastRenderedPageBreak/>
              <w:t>запрещено строительство зданий, строений, сооружений:</w:t>
            </w:r>
          </w:p>
          <w:p w:rsidR="00CB08C1" w:rsidRPr="00CB08C1" w:rsidRDefault="00CB08C1" w:rsidP="00CB08C1">
            <w:pPr>
              <w:numPr>
                <w:ilvl w:val="0"/>
                <w:numId w:val="3"/>
              </w:numPr>
              <w:spacing w:after="0" w:line="240" w:lineRule="auto"/>
              <w:ind w:left="38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 м;</w:t>
            </w:r>
          </w:p>
          <w:p w:rsidR="00CB08C1" w:rsidRPr="00CB08C1" w:rsidRDefault="00CB08C1" w:rsidP="00CB08C1">
            <w:pPr>
              <w:numPr>
                <w:ilvl w:val="0"/>
                <w:numId w:val="3"/>
              </w:numPr>
              <w:spacing w:after="0" w:line="240" w:lineRule="auto"/>
              <w:ind w:left="38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0 м в случае размещения на смежном участке пристроенного здания.</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 </w:t>
            </w:r>
          </w:p>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5 надземных этажей.</w:t>
            </w:r>
          </w:p>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 </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lastRenderedPageBreak/>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5 надземных этажей.</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B08C1" w:rsidRPr="00CB08C1" w:rsidRDefault="00CB08C1" w:rsidP="00CB08C1">
            <w:pPr>
              <w:numPr>
                <w:ilvl w:val="0"/>
                <w:numId w:val="3"/>
              </w:numPr>
              <w:spacing w:after="0" w:line="240" w:lineRule="auto"/>
              <w:ind w:left="317" w:hanging="310"/>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со стороны смежного земельного участка - 1 м;</w:t>
            </w:r>
          </w:p>
          <w:p w:rsidR="00CB08C1" w:rsidRPr="00CB08C1" w:rsidRDefault="00CB08C1" w:rsidP="00CB08C1">
            <w:pPr>
              <w:numPr>
                <w:ilvl w:val="0"/>
                <w:numId w:val="3"/>
              </w:numPr>
              <w:spacing w:after="0" w:line="240" w:lineRule="auto"/>
              <w:ind w:left="317" w:hanging="310"/>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от красной линии - 5 м</w:t>
            </w:r>
          </w:p>
          <w:p w:rsidR="00CB08C1" w:rsidRPr="00CB08C1" w:rsidRDefault="00CB08C1" w:rsidP="00CB08C1">
            <w:pPr>
              <w:spacing w:after="0" w:line="240" w:lineRule="auto"/>
              <w:ind w:left="317" w:hanging="310"/>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Размеры земельных участков; </w:t>
            </w:r>
          </w:p>
          <w:p w:rsidR="00CB08C1" w:rsidRPr="00CB08C1" w:rsidRDefault="00CB08C1" w:rsidP="00CB08C1">
            <w:pPr>
              <w:numPr>
                <w:ilvl w:val="0"/>
                <w:numId w:val="3"/>
              </w:numPr>
              <w:spacing w:after="0" w:line="240" w:lineRule="auto"/>
              <w:ind w:left="317" w:hanging="310"/>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не менее 30 кв. м на 1 </w:t>
            </w:r>
            <w:proofErr w:type="spellStart"/>
            <w:r w:rsidRPr="00CB08C1">
              <w:rPr>
                <w:rFonts w:ascii="Times New Roman" w:eastAsia="Times New Roman" w:hAnsi="Times New Roman" w:cs="Times New Roman"/>
                <w:sz w:val="24"/>
                <w:szCs w:val="24"/>
              </w:rPr>
              <w:t>машино</w:t>
            </w:r>
            <w:proofErr w:type="spellEnd"/>
            <w:r w:rsidRPr="00CB08C1">
              <w:rPr>
                <w:rFonts w:ascii="Times New Roman" w:eastAsia="Times New Roman" w:hAnsi="Times New Roman" w:cs="Times New Roman"/>
                <w:sz w:val="24"/>
                <w:szCs w:val="24"/>
              </w:rPr>
              <w:t xml:space="preserve">-место для наземных гаражей; </w:t>
            </w:r>
          </w:p>
          <w:p w:rsidR="00CB08C1" w:rsidRPr="00CB08C1" w:rsidRDefault="00CB08C1" w:rsidP="00CB08C1">
            <w:pPr>
              <w:numPr>
                <w:ilvl w:val="0"/>
                <w:numId w:val="3"/>
              </w:numPr>
              <w:spacing w:after="0" w:line="240" w:lineRule="auto"/>
              <w:ind w:left="317" w:hanging="310"/>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не менее 25 кв. м на 1 </w:t>
            </w:r>
            <w:proofErr w:type="spellStart"/>
            <w:r w:rsidRPr="00CB08C1">
              <w:rPr>
                <w:rFonts w:ascii="Times New Roman" w:eastAsia="Times New Roman" w:hAnsi="Times New Roman" w:cs="Times New Roman"/>
                <w:sz w:val="24"/>
                <w:szCs w:val="24"/>
              </w:rPr>
              <w:t>машино</w:t>
            </w:r>
            <w:proofErr w:type="spellEnd"/>
            <w:r w:rsidRPr="00CB08C1">
              <w:rPr>
                <w:rFonts w:ascii="Times New Roman" w:eastAsia="Times New Roman" w:hAnsi="Times New Roman" w:cs="Times New Roman"/>
                <w:sz w:val="24"/>
                <w:szCs w:val="24"/>
              </w:rPr>
              <w:t>-место для открытых наземных стоянок.</w:t>
            </w:r>
          </w:p>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Times New Roman" w:hAnsi="Times New Roman" w:cs="Times New Roman"/>
                <w:sz w:val="24"/>
                <w:szCs w:val="24"/>
              </w:rPr>
              <w:t>Склады</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6.9</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3.</w:t>
            </w:r>
          </w:p>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Times New Roman" w:hAnsi="Times New Roman" w:cs="Times New Roman"/>
                <w:sz w:val="24"/>
                <w:szCs w:val="24"/>
              </w:rPr>
              <w:t>Складские площадки</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6.9.1</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трансформаторные подстанции не более 150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 газорегуляторные пункты от 4 кв. м.</w:t>
            </w:r>
          </w:p>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lastRenderedPageBreak/>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47"/>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1895"/>
        <w:gridCol w:w="6230"/>
      </w:tblGrid>
      <w:tr w:rsidR="00CB08C1" w:rsidRPr="00CB08C1" w:rsidTr="000565C3">
        <w:trPr>
          <w:trHeight w:val="20"/>
          <w:tblHeader/>
        </w:trPr>
        <w:tc>
          <w:tcPr>
            <w:tcW w:w="201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98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trPr>
        <w:tc>
          <w:tcPr>
            <w:tcW w:w="110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0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98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trPr>
        <w:tc>
          <w:tcPr>
            <w:tcW w:w="110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0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98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trPr>
        <w:tc>
          <w:tcPr>
            <w:tcW w:w="110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Бытовое обслуживание</w:t>
            </w:r>
          </w:p>
        </w:tc>
        <w:tc>
          <w:tcPr>
            <w:tcW w:w="90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3.3</w:t>
            </w:r>
          </w:p>
        </w:tc>
        <w:tc>
          <w:tcPr>
            <w:tcW w:w="298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bl>
    <w:p w:rsidR="00CB08C1" w:rsidRPr="00CB08C1" w:rsidRDefault="00CB08C1" w:rsidP="00CB08C1">
      <w:pPr>
        <w:keepNext/>
        <w:numPr>
          <w:ilvl w:val="1"/>
          <w:numId w:val="47"/>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4"/>
        <w:gridCol w:w="1854"/>
        <w:gridCol w:w="6024"/>
      </w:tblGrid>
      <w:tr w:rsidR="00CB08C1" w:rsidRPr="00CB08C1" w:rsidTr="000565C3">
        <w:trPr>
          <w:trHeight w:val="20"/>
          <w:tblHeader/>
        </w:trPr>
        <w:tc>
          <w:tcPr>
            <w:tcW w:w="2089"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911"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847"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911"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0"/>
                <w:szCs w:val="20"/>
              </w:rPr>
            </w:pPr>
          </w:p>
        </w:tc>
      </w:tr>
      <w:tr w:rsidR="00CB08C1" w:rsidRPr="00CB08C1" w:rsidTr="000565C3">
        <w:trPr>
          <w:trHeight w:val="20"/>
          <w:tblHead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847"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911"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0"/>
                <w:szCs w:val="20"/>
              </w:rPr>
            </w:pPr>
            <w:r w:rsidRPr="00CB08C1">
              <w:rPr>
                <w:rFonts w:ascii="Times New Roman" w:eastAsia="Batang" w:hAnsi="Times New Roman" w:cs="Times New Roman"/>
                <w:b/>
                <w:sz w:val="24"/>
                <w:szCs w:val="24"/>
              </w:rPr>
              <w:t>3</w:t>
            </w:r>
          </w:p>
        </w:tc>
      </w:tr>
      <w:tr w:rsidR="00CB08C1" w:rsidRPr="00CB08C1" w:rsidTr="000565C3">
        <w:trPr>
          <w:trHeight w:val="20"/>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Служебные гаражи</w:t>
            </w:r>
          </w:p>
        </w:tc>
        <w:tc>
          <w:tcPr>
            <w:tcW w:w="847"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4.9</w:t>
            </w:r>
          </w:p>
        </w:tc>
        <w:tc>
          <w:tcPr>
            <w:tcW w:w="2911"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5 надземных этажей.</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B08C1" w:rsidRPr="00CB08C1" w:rsidRDefault="00CB08C1" w:rsidP="00CB08C1">
            <w:pPr>
              <w:numPr>
                <w:ilvl w:val="0"/>
                <w:numId w:val="3"/>
              </w:numPr>
              <w:tabs>
                <w:tab w:val="left" w:pos="251"/>
              </w:tabs>
              <w:spacing w:after="0" w:line="240" w:lineRule="auto"/>
              <w:ind w:left="104" w:hanging="9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со стороны смежного земельного участка - 1 м;</w:t>
            </w:r>
          </w:p>
          <w:p w:rsidR="00CB08C1" w:rsidRPr="00CB08C1" w:rsidRDefault="00CB08C1" w:rsidP="00CB08C1">
            <w:pPr>
              <w:numPr>
                <w:ilvl w:val="0"/>
                <w:numId w:val="3"/>
              </w:numPr>
              <w:tabs>
                <w:tab w:val="left" w:pos="251"/>
              </w:tabs>
              <w:spacing w:after="0" w:line="240" w:lineRule="auto"/>
              <w:ind w:left="104" w:hanging="9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от красной линии - 5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 не подлежат установлению.</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не подлежит установлению.</w:t>
            </w:r>
          </w:p>
        </w:tc>
      </w:tr>
      <w:tr w:rsidR="00CB08C1" w:rsidRPr="00CB08C1" w:rsidTr="000565C3">
        <w:trPr>
          <w:trHeight w:val="20"/>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Улично-дорожная сеть</w:t>
            </w:r>
          </w:p>
        </w:tc>
        <w:tc>
          <w:tcPr>
            <w:tcW w:w="847"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12.0.1</w:t>
            </w:r>
          </w:p>
        </w:tc>
        <w:tc>
          <w:tcPr>
            <w:tcW w:w="2911"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Благоустройство территории</w:t>
            </w:r>
          </w:p>
        </w:tc>
        <w:tc>
          <w:tcPr>
            <w:tcW w:w="847"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12.0.2</w:t>
            </w:r>
          </w:p>
        </w:tc>
        <w:tc>
          <w:tcPr>
            <w:tcW w:w="2911"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47"/>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B08C1" w:rsidRPr="00CB08C1" w:rsidRDefault="00CB08C1" w:rsidP="00CB08C1">
      <w:p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B08C1" w:rsidRPr="00CB08C1" w:rsidRDefault="00CB08C1" w:rsidP="00CB08C1">
      <w:pPr>
        <w:numPr>
          <w:ilvl w:val="0"/>
          <w:numId w:val="23"/>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86:03-6.306 (Охранная зона инженерных коммуникаций),</w:t>
      </w:r>
    </w:p>
    <w:p w:rsidR="00CB08C1" w:rsidRPr="00CB08C1" w:rsidRDefault="00CB08C1" w:rsidP="00CB08C1">
      <w:pPr>
        <w:numPr>
          <w:ilvl w:val="0"/>
          <w:numId w:val="23"/>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86:03-6.21 (Охранная зона инженерных коммуникаций),</w:t>
      </w:r>
    </w:p>
    <w:p w:rsidR="00CB08C1" w:rsidRPr="00CB08C1" w:rsidRDefault="00CB08C1" w:rsidP="00CB08C1">
      <w:pPr>
        <w:numPr>
          <w:ilvl w:val="0"/>
          <w:numId w:val="23"/>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86:03-6.180 (Охранная зона инженерных коммуникаций),</w:t>
      </w:r>
    </w:p>
    <w:p w:rsidR="00CB08C1" w:rsidRPr="00CB08C1" w:rsidRDefault="00CB08C1" w:rsidP="00CB08C1">
      <w:pPr>
        <w:numPr>
          <w:ilvl w:val="0"/>
          <w:numId w:val="23"/>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86:03-6.1462 (Охранная зона инженерных коммуникаций),</w:t>
      </w:r>
    </w:p>
    <w:p w:rsidR="00CB08C1" w:rsidRPr="00CB08C1" w:rsidRDefault="00CB08C1" w:rsidP="00CB08C1">
      <w:pPr>
        <w:numPr>
          <w:ilvl w:val="0"/>
          <w:numId w:val="23"/>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86:03-6.2945 (Охранная зона инженерных коммуникаций),</w:t>
      </w:r>
    </w:p>
    <w:p w:rsidR="00CB08C1" w:rsidRPr="00CB08C1" w:rsidRDefault="00CB08C1" w:rsidP="00CB08C1">
      <w:pPr>
        <w:numPr>
          <w:ilvl w:val="0"/>
          <w:numId w:val="23"/>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86:03-6.27 (Охранная зона инженерных коммуникаций),</w:t>
      </w:r>
    </w:p>
    <w:p w:rsidR="00CB08C1" w:rsidRPr="00CB08C1" w:rsidRDefault="00CB08C1" w:rsidP="00CB08C1">
      <w:pPr>
        <w:numPr>
          <w:ilvl w:val="0"/>
          <w:numId w:val="23"/>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86:03-6.217 (Охранная зона инженерных коммуникаций),</w:t>
      </w:r>
    </w:p>
    <w:p w:rsidR="00CB08C1" w:rsidRPr="00CB08C1" w:rsidRDefault="00CB08C1" w:rsidP="00CB08C1">
      <w:pPr>
        <w:numPr>
          <w:ilvl w:val="0"/>
          <w:numId w:val="23"/>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86:03-6.1199 (Охранная зона инженерных коммуникаций),</w:t>
      </w:r>
    </w:p>
    <w:p w:rsidR="00CB08C1" w:rsidRPr="00CB08C1" w:rsidRDefault="00CB08C1" w:rsidP="00CB08C1">
      <w:pPr>
        <w:numPr>
          <w:ilvl w:val="0"/>
          <w:numId w:val="23"/>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86:03-6.345 (Охранная зона инженерных коммуникаций).</w:t>
      </w:r>
    </w:p>
    <w:p w:rsidR="00CB08C1" w:rsidRPr="00CB08C1" w:rsidRDefault="00CB08C1" w:rsidP="00CB08C1">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eastAsia="x-none"/>
        </w:rPr>
      </w:pPr>
      <w:bookmarkStart w:id="26" w:name="_Toc61290129"/>
      <w:r w:rsidRPr="00CB08C1">
        <w:rPr>
          <w:rFonts w:ascii="Times New Roman" w:eastAsia="Times New Roman" w:hAnsi="Times New Roman" w:cs="Times New Roman"/>
          <w:b/>
          <w:bCs/>
          <w:caps/>
          <w:kern w:val="32"/>
          <w:sz w:val="28"/>
          <w:szCs w:val="28"/>
          <w:lang w:val="x-none" w:eastAsia="x-none"/>
        </w:rPr>
        <w:lastRenderedPageBreak/>
        <w:t xml:space="preserve">ЗОНА ОБЪЕКТОВ </w:t>
      </w:r>
      <w:r w:rsidRPr="00CB08C1">
        <w:rPr>
          <w:rFonts w:ascii="Times New Roman" w:eastAsia="Times New Roman" w:hAnsi="Times New Roman" w:cs="Times New Roman"/>
          <w:b/>
          <w:bCs/>
          <w:caps/>
          <w:kern w:val="32"/>
          <w:sz w:val="28"/>
          <w:szCs w:val="28"/>
          <w:lang w:eastAsia="x-none"/>
        </w:rPr>
        <w:t xml:space="preserve">ВОЗДУШНОГО </w:t>
      </w:r>
      <w:r w:rsidRPr="00CB08C1">
        <w:rPr>
          <w:rFonts w:ascii="Times New Roman" w:eastAsia="Times New Roman" w:hAnsi="Times New Roman" w:cs="Times New Roman"/>
          <w:b/>
          <w:bCs/>
          <w:caps/>
          <w:kern w:val="32"/>
          <w:sz w:val="28"/>
          <w:szCs w:val="28"/>
          <w:lang w:val="x-none" w:eastAsia="x-none"/>
        </w:rPr>
        <w:t>ТРАНСПОРТА (Т</w:t>
      </w:r>
      <w:r w:rsidRPr="00CB08C1">
        <w:rPr>
          <w:rFonts w:ascii="Times New Roman" w:eastAsia="Times New Roman" w:hAnsi="Times New Roman" w:cs="Times New Roman"/>
          <w:b/>
          <w:bCs/>
          <w:caps/>
          <w:kern w:val="32"/>
          <w:sz w:val="28"/>
          <w:szCs w:val="28"/>
          <w:lang w:eastAsia="x-none"/>
        </w:rPr>
        <w:t>4</w:t>
      </w:r>
      <w:r w:rsidRPr="00CB08C1">
        <w:rPr>
          <w:rFonts w:ascii="Times New Roman" w:eastAsia="Times New Roman" w:hAnsi="Times New Roman" w:cs="Times New Roman"/>
          <w:b/>
          <w:bCs/>
          <w:caps/>
          <w:kern w:val="32"/>
          <w:sz w:val="28"/>
          <w:szCs w:val="28"/>
          <w:lang w:val="x-none" w:eastAsia="x-none"/>
        </w:rPr>
        <w:t>)</w:t>
      </w:r>
      <w:bookmarkEnd w:id="26"/>
    </w:p>
    <w:p w:rsidR="00CB08C1" w:rsidRPr="00CB08C1" w:rsidRDefault="00CB08C1" w:rsidP="00CB08C1">
      <w:pPr>
        <w:keepNext/>
        <w:numPr>
          <w:ilvl w:val="1"/>
          <w:numId w:val="48"/>
        </w:numPr>
        <w:spacing w:before="60" w:after="60" w:line="240" w:lineRule="auto"/>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0"/>
                <w:szCs w:val="20"/>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0"/>
                <w:szCs w:val="20"/>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Воздушный транспорт</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7.4</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трансформаторные подстанции не более 150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газорегуляторные пункты от 4 кв. м.</w:t>
            </w:r>
          </w:p>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48"/>
        </w:numPr>
        <w:spacing w:before="60" w:after="60" w:line="240" w:lineRule="auto"/>
        <w:ind w:left="709" w:hanging="709"/>
        <w:jc w:val="both"/>
        <w:outlineLvl w:val="1"/>
        <w:rPr>
          <w:rFonts w:ascii="Times New Roman" w:eastAsia="Batang" w:hAnsi="Times New Roman" w:cs="Times New Roman"/>
          <w:bCs/>
          <w:iCs/>
          <w:sz w:val="24"/>
          <w:szCs w:val="24"/>
        </w:rPr>
      </w:pPr>
      <w:r w:rsidRPr="00CB08C1">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p w:rsidR="00CB08C1" w:rsidRPr="00CB08C1" w:rsidRDefault="00CB08C1" w:rsidP="00CB08C1">
      <w:pPr>
        <w:spacing w:before="120" w:after="60" w:line="240" w:lineRule="auto"/>
        <w:ind w:left="709"/>
        <w:jc w:val="both"/>
        <w:rPr>
          <w:rFonts w:ascii="Times New Roman" w:eastAsia="Batang" w:hAnsi="Times New Roman" w:cs="Times New Roman"/>
          <w:bCs/>
          <w:iCs/>
          <w:sz w:val="24"/>
          <w:szCs w:val="24"/>
        </w:rPr>
      </w:pPr>
      <w:r w:rsidRPr="00CB08C1">
        <w:rPr>
          <w:rFonts w:ascii="Times New Roman" w:eastAsia="Batang" w:hAnsi="Times New Roman" w:cs="Times New Roman"/>
          <w:bCs/>
          <w:iCs/>
          <w:sz w:val="24"/>
          <w:szCs w:val="24"/>
        </w:rPr>
        <w:t>нет</w:t>
      </w:r>
    </w:p>
    <w:p w:rsidR="00CB08C1" w:rsidRPr="00CB08C1" w:rsidRDefault="00CB08C1" w:rsidP="00CB08C1">
      <w:pPr>
        <w:keepNext/>
        <w:numPr>
          <w:ilvl w:val="1"/>
          <w:numId w:val="48"/>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0"/>
                <w:szCs w:val="20"/>
              </w:rPr>
            </w:pPr>
          </w:p>
        </w:tc>
      </w:tr>
      <w:tr w:rsidR="00CB08C1" w:rsidRPr="00CB08C1" w:rsidTr="000565C3">
        <w:trPr>
          <w:trHeight w:val="20"/>
          <w:tblHead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0"/>
                <w:szCs w:val="20"/>
              </w:rPr>
            </w:pPr>
            <w:r w:rsidRPr="00CB08C1">
              <w:rPr>
                <w:rFonts w:ascii="Times New Roman" w:eastAsia="Batang" w:hAnsi="Times New Roman" w:cs="Times New Roman"/>
                <w:b/>
                <w:sz w:val="24"/>
                <w:szCs w:val="24"/>
              </w:rPr>
              <w:t>3</w:t>
            </w:r>
          </w:p>
        </w:tc>
      </w:tr>
      <w:tr w:rsidR="00CB08C1" w:rsidRPr="00CB08C1" w:rsidTr="000565C3">
        <w:trPr>
          <w:trHeight w:val="20"/>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Улично-дорожная сеть</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12.0.1</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Благоустройство территории</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12.0.2</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w:t>
            </w:r>
            <w:r w:rsidRPr="00CB08C1">
              <w:rPr>
                <w:rFonts w:ascii="Times New Roman" w:eastAsia="Times New Roman" w:hAnsi="Times New Roman" w:cs="Times New Roman"/>
                <w:sz w:val="24"/>
                <w:szCs w:val="24"/>
              </w:rPr>
              <w:lastRenderedPageBreak/>
              <w:t>установлению</w:t>
            </w:r>
          </w:p>
        </w:tc>
      </w:tr>
    </w:tbl>
    <w:p w:rsidR="00CB08C1" w:rsidRPr="00CB08C1" w:rsidRDefault="00CB08C1" w:rsidP="00CB08C1">
      <w:pPr>
        <w:keepNext/>
        <w:numPr>
          <w:ilvl w:val="1"/>
          <w:numId w:val="48"/>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lastRenderedPageBreak/>
        <w:t>ОГРАНИЧЕНИЯ ИСПОЛЬЗОВАНИЯ ЗЕМЕЛЬНЫХ УЧАСТКОВ И ОБЪЕКТОВ КАПИТАЛЬНОГО СТРОИТЕЛЬСТВА</w:t>
      </w:r>
    </w:p>
    <w:p w:rsidR="00CB08C1" w:rsidRPr="00CB08C1" w:rsidRDefault="00CB08C1" w:rsidP="00CB08C1">
      <w:pPr>
        <w:tabs>
          <w:tab w:val="left" w:pos="851"/>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B08C1" w:rsidRPr="00CB08C1" w:rsidRDefault="00CB08C1" w:rsidP="00CB08C1">
      <w:pPr>
        <w:numPr>
          <w:ilvl w:val="0"/>
          <w:numId w:val="24"/>
        </w:numPr>
        <w:tabs>
          <w:tab w:val="left" w:pos="851"/>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86:03-6.2956 (Охранная зона инженерных коммуникаций),</w:t>
      </w:r>
    </w:p>
    <w:p w:rsidR="00CB08C1" w:rsidRPr="00CB08C1" w:rsidRDefault="00CB08C1" w:rsidP="00CB08C1">
      <w:pPr>
        <w:numPr>
          <w:ilvl w:val="0"/>
          <w:numId w:val="24"/>
        </w:numPr>
        <w:tabs>
          <w:tab w:val="left" w:pos="851"/>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86:03-6.192 (Охранная зона инженерных коммуникаций),</w:t>
      </w:r>
    </w:p>
    <w:p w:rsidR="00CB08C1" w:rsidRPr="00CB08C1" w:rsidRDefault="00CB08C1" w:rsidP="00CB08C1">
      <w:pPr>
        <w:numPr>
          <w:ilvl w:val="0"/>
          <w:numId w:val="24"/>
        </w:numPr>
        <w:tabs>
          <w:tab w:val="left" w:pos="851"/>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86:03-6.97 (Охранная зона инженерных коммуникаций).</w:t>
      </w:r>
      <w:r w:rsidRPr="00CB08C1">
        <w:rPr>
          <w:rFonts w:ascii="Times New Roman" w:eastAsia="Times New Roman" w:hAnsi="Times New Roman" w:cs="Times New Roman"/>
          <w:sz w:val="24"/>
          <w:szCs w:val="24"/>
        </w:rPr>
        <w:br w:type="page"/>
      </w:r>
    </w:p>
    <w:p w:rsidR="00CB08C1" w:rsidRPr="00CB08C1" w:rsidRDefault="00CB08C1" w:rsidP="00CB08C1">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eastAsia="x-none"/>
        </w:rPr>
      </w:pPr>
      <w:bookmarkStart w:id="27" w:name="_Toc61290130"/>
      <w:r w:rsidRPr="00CB08C1">
        <w:rPr>
          <w:rFonts w:ascii="Times New Roman" w:eastAsia="Times New Roman" w:hAnsi="Times New Roman" w:cs="Times New Roman"/>
          <w:b/>
          <w:bCs/>
          <w:caps/>
          <w:kern w:val="32"/>
          <w:sz w:val="28"/>
          <w:szCs w:val="28"/>
          <w:lang w:val="x-none" w:eastAsia="x-none"/>
        </w:rPr>
        <w:lastRenderedPageBreak/>
        <w:t xml:space="preserve">ЗОНА </w:t>
      </w:r>
      <w:r w:rsidRPr="00CB08C1">
        <w:rPr>
          <w:rFonts w:ascii="Times New Roman" w:eastAsia="Times New Roman" w:hAnsi="Times New Roman" w:cs="Times New Roman"/>
          <w:b/>
          <w:bCs/>
          <w:kern w:val="32"/>
          <w:sz w:val="28"/>
          <w:szCs w:val="28"/>
          <w:lang w:val="x-none" w:eastAsia="x-none"/>
        </w:rPr>
        <w:t>УЛИЧНО-ДОРОЖН</w:t>
      </w:r>
      <w:r w:rsidRPr="00CB08C1">
        <w:rPr>
          <w:rFonts w:ascii="Times New Roman" w:eastAsia="Times New Roman" w:hAnsi="Times New Roman" w:cs="Times New Roman"/>
          <w:b/>
          <w:bCs/>
          <w:kern w:val="32"/>
          <w:sz w:val="28"/>
          <w:szCs w:val="28"/>
          <w:lang w:eastAsia="x-none"/>
        </w:rPr>
        <w:t>ОЙ</w:t>
      </w:r>
      <w:r w:rsidRPr="00CB08C1">
        <w:rPr>
          <w:rFonts w:ascii="Times New Roman" w:eastAsia="Times New Roman" w:hAnsi="Times New Roman" w:cs="Times New Roman"/>
          <w:b/>
          <w:bCs/>
          <w:kern w:val="32"/>
          <w:sz w:val="28"/>
          <w:szCs w:val="28"/>
          <w:lang w:val="x-none" w:eastAsia="x-none"/>
        </w:rPr>
        <w:t xml:space="preserve"> СЕТ</w:t>
      </w:r>
      <w:r w:rsidRPr="00CB08C1">
        <w:rPr>
          <w:rFonts w:ascii="Times New Roman" w:eastAsia="Times New Roman" w:hAnsi="Times New Roman" w:cs="Times New Roman"/>
          <w:b/>
          <w:bCs/>
          <w:kern w:val="32"/>
          <w:sz w:val="28"/>
          <w:szCs w:val="28"/>
          <w:lang w:eastAsia="x-none"/>
        </w:rPr>
        <w:t>И</w:t>
      </w:r>
      <w:r w:rsidRPr="00CB08C1">
        <w:rPr>
          <w:rFonts w:ascii="Times New Roman" w:eastAsia="Times New Roman" w:hAnsi="Times New Roman" w:cs="Times New Roman"/>
          <w:b/>
          <w:bCs/>
          <w:kern w:val="32"/>
          <w:sz w:val="28"/>
          <w:szCs w:val="28"/>
          <w:lang w:val="x-none" w:eastAsia="x-none"/>
        </w:rPr>
        <w:t xml:space="preserve"> </w:t>
      </w:r>
      <w:r w:rsidRPr="00CB08C1">
        <w:rPr>
          <w:rFonts w:ascii="Times New Roman" w:eastAsia="Times New Roman" w:hAnsi="Times New Roman" w:cs="Times New Roman"/>
          <w:b/>
          <w:bCs/>
          <w:caps/>
          <w:kern w:val="32"/>
          <w:sz w:val="28"/>
          <w:szCs w:val="28"/>
          <w:lang w:val="x-none" w:eastAsia="x-none"/>
        </w:rPr>
        <w:t>(Т</w:t>
      </w:r>
      <w:r w:rsidRPr="00CB08C1">
        <w:rPr>
          <w:rFonts w:ascii="Times New Roman" w:eastAsia="Times New Roman" w:hAnsi="Times New Roman" w:cs="Times New Roman"/>
          <w:b/>
          <w:bCs/>
          <w:caps/>
          <w:kern w:val="32"/>
          <w:sz w:val="28"/>
          <w:szCs w:val="28"/>
          <w:lang w:eastAsia="x-none"/>
        </w:rPr>
        <w:t>5</w:t>
      </w:r>
      <w:r w:rsidRPr="00CB08C1">
        <w:rPr>
          <w:rFonts w:ascii="Times New Roman" w:eastAsia="Times New Roman" w:hAnsi="Times New Roman" w:cs="Times New Roman"/>
          <w:b/>
          <w:bCs/>
          <w:caps/>
          <w:kern w:val="32"/>
          <w:sz w:val="28"/>
          <w:szCs w:val="28"/>
          <w:lang w:val="x-none" w:eastAsia="x-none"/>
        </w:rPr>
        <w:t>)</w:t>
      </w:r>
      <w:bookmarkEnd w:id="27"/>
    </w:p>
    <w:p w:rsidR="00CB08C1" w:rsidRPr="00CB08C1" w:rsidRDefault="00CB08C1" w:rsidP="00CB08C1">
      <w:pPr>
        <w:keepNext/>
        <w:numPr>
          <w:ilvl w:val="1"/>
          <w:numId w:val="49"/>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0"/>
                <w:szCs w:val="20"/>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0"/>
                <w:szCs w:val="20"/>
              </w:rPr>
            </w:pPr>
            <w:r w:rsidRPr="00CB08C1">
              <w:rPr>
                <w:rFonts w:ascii="Times New Roman" w:eastAsia="Batang" w:hAnsi="Times New Roman" w:cs="Times New Roman"/>
                <w:b/>
                <w:sz w:val="24"/>
                <w:szCs w:val="24"/>
              </w:rPr>
              <w:t>3</w:t>
            </w:r>
          </w:p>
        </w:tc>
      </w:tr>
      <w:tr w:rsidR="00CB08C1" w:rsidRPr="00CB08C1" w:rsidTr="000565C3">
        <w:trPr>
          <w:trHeight w:val="20"/>
          <w:tblHeader/>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Размещение автомобильных дорог</w:t>
            </w:r>
          </w:p>
        </w:tc>
        <w:tc>
          <w:tcPr>
            <w:tcW w:w="979" w:type="pct"/>
          </w:tcPr>
          <w:p w:rsidR="00CB08C1" w:rsidRPr="00CB08C1" w:rsidRDefault="00CB08C1" w:rsidP="00CB08C1">
            <w:pPr>
              <w:keepNext/>
              <w:keepLines/>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7.2.1</w:t>
            </w:r>
          </w:p>
        </w:tc>
        <w:tc>
          <w:tcPr>
            <w:tcW w:w="2779" w:type="pct"/>
            <w:vAlign w:val="center"/>
          </w:tcPr>
          <w:p w:rsidR="00CB08C1" w:rsidRPr="00CB08C1" w:rsidRDefault="00CB08C1" w:rsidP="00CB08C1">
            <w:pPr>
              <w:spacing w:after="0" w:line="240" w:lineRule="auto"/>
              <w:jc w:val="both"/>
              <w:rPr>
                <w:rFonts w:ascii="Times New Roman" w:eastAsia="Calibri" w:hAnsi="Times New Roman" w:cs="Times New Roman"/>
                <w:sz w:val="24"/>
                <w:szCs w:val="24"/>
              </w:rPr>
            </w:pPr>
            <w:r w:rsidRPr="00CB08C1">
              <w:rPr>
                <w:rFonts w:ascii="Times New Roman" w:eastAsia="Times New Roman" w:hAnsi="Times New Roman" w:cs="Times New Roman"/>
                <w:sz w:val="24"/>
                <w:szCs w:val="24"/>
              </w:rPr>
              <w:t xml:space="preserve">Предельное количество этажей – </w:t>
            </w:r>
            <w:r w:rsidRPr="00CB08C1">
              <w:rPr>
                <w:rFonts w:ascii="Times New Roman" w:eastAsia="Calibri" w:hAnsi="Times New Roman" w:cs="Times New Roman"/>
                <w:sz w:val="24"/>
                <w:szCs w:val="24"/>
              </w:rPr>
              <w:t>2 надземных этажа.</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Размеры земельных участков не подлежат установлению.</w:t>
            </w:r>
          </w:p>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b/>
                <w:sz w:val="20"/>
                <w:szCs w:val="20"/>
              </w:rPr>
            </w:pPr>
            <w:r w:rsidRPr="00CB08C1">
              <w:rPr>
                <w:rFonts w:ascii="Times New Roman" w:eastAsia="Calibri" w:hAnsi="Times New Roman" w:cs="Times New Roman"/>
                <w:sz w:val="24"/>
                <w:szCs w:val="24"/>
              </w:rPr>
              <w:t>Максимальный процент застройки в границах земельного участка не подлежит установлению</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Улично-дорожная сеть</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12.0.1</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трансформаторные подстанции не более 150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газорегуляторные пункты от 4 кв. м.</w:t>
            </w:r>
          </w:p>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49"/>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p w:rsidR="00CB08C1" w:rsidRPr="00CB08C1" w:rsidRDefault="00CB08C1" w:rsidP="00CB08C1">
      <w:pPr>
        <w:spacing w:before="120" w:after="60" w:line="240" w:lineRule="auto"/>
        <w:ind w:left="709"/>
        <w:jc w:val="both"/>
        <w:rPr>
          <w:rFonts w:ascii="Times New Roman" w:eastAsia="Batang" w:hAnsi="Times New Roman" w:cs="Times New Roman"/>
          <w:bCs/>
          <w:iCs/>
          <w:sz w:val="24"/>
          <w:szCs w:val="24"/>
        </w:rPr>
      </w:pPr>
      <w:r w:rsidRPr="00CB08C1">
        <w:rPr>
          <w:rFonts w:ascii="Times New Roman" w:eastAsia="Batang" w:hAnsi="Times New Roman" w:cs="Times New Roman"/>
          <w:bCs/>
          <w:iCs/>
          <w:sz w:val="24"/>
          <w:szCs w:val="24"/>
        </w:rPr>
        <w:t>нет</w:t>
      </w:r>
    </w:p>
    <w:p w:rsidR="00CB08C1" w:rsidRPr="00CB08C1" w:rsidRDefault="00CB08C1" w:rsidP="00CB08C1">
      <w:pPr>
        <w:keepNext/>
        <w:numPr>
          <w:ilvl w:val="1"/>
          <w:numId w:val="49"/>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0"/>
                <w:szCs w:val="20"/>
              </w:rPr>
            </w:pPr>
          </w:p>
        </w:tc>
      </w:tr>
      <w:tr w:rsidR="00CB08C1" w:rsidRPr="00CB08C1" w:rsidTr="000565C3">
        <w:trPr>
          <w:trHeight w:val="20"/>
          <w:tblHead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0"/>
                <w:szCs w:val="20"/>
              </w:rPr>
            </w:pPr>
            <w:r w:rsidRPr="00CB08C1">
              <w:rPr>
                <w:rFonts w:ascii="Times New Roman" w:eastAsia="Batang" w:hAnsi="Times New Roman" w:cs="Times New Roman"/>
                <w:b/>
                <w:sz w:val="24"/>
                <w:szCs w:val="24"/>
              </w:rPr>
              <w:t>3</w:t>
            </w:r>
          </w:p>
        </w:tc>
      </w:tr>
      <w:tr w:rsidR="00CB08C1" w:rsidRPr="00CB08C1" w:rsidTr="000565C3">
        <w:trPr>
          <w:trHeight w:val="20"/>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Благоустройство территории</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12.0.2</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w:t>
            </w:r>
            <w:r w:rsidRPr="00CB08C1">
              <w:rPr>
                <w:rFonts w:ascii="Times New Roman" w:eastAsia="Times New Roman" w:hAnsi="Times New Roman" w:cs="Times New Roman"/>
                <w:sz w:val="24"/>
                <w:szCs w:val="24"/>
              </w:rPr>
              <w:lastRenderedPageBreak/>
              <w:t>установлению</w:t>
            </w:r>
          </w:p>
        </w:tc>
      </w:tr>
    </w:tbl>
    <w:p w:rsidR="00CB08C1" w:rsidRPr="00CB08C1" w:rsidRDefault="00CB08C1" w:rsidP="00CB08C1">
      <w:pPr>
        <w:keepNext/>
        <w:numPr>
          <w:ilvl w:val="1"/>
          <w:numId w:val="49"/>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lastRenderedPageBreak/>
        <w:t>ОГРАНИЧЕНИЯ ИСПОЛЬЗОВАНИЯ ЗЕМЕЛЬНЫХ УЧАСТКОВ И ОБЪЕКТОВ КАПИТАЛЬНОГО СТРОИТЕЛЬСТВА</w:t>
      </w:r>
    </w:p>
    <w:p w:rsidR="00CB08C1" w:rsidRPr="00CB08C1" w:rsidRDefault="00CB08C1" w:rsidP="00CB08C1">
      <w:p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86:03-6.1412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86:03-6.1840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86:03-6.2954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86:03-6.4219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86:03-6.1145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86:03-6.2945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86:03-6.231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86:03-6.2571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86:03-6.85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86:03-6.180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86:03-6.2863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86:03-6.1159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86:03-6.1494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86:03-6.2141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86:03-6.2558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86:03-6.306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86:03-6.2867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86:03-6.1960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86:03-6.1513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86:03-6.1289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86:03-6.2064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86:03-6.1872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86:03-6.830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86:03-6.1010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86:03-6.3579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86:03-6.1319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86:03-6.768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86:03-6.844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86:03-6.2638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86:03-6.2627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86:03-6.320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86:03-6.3419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86:03-6.354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86:03-6.2941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86:03-6.49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86:03-6.2095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86:03-6.3513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86:03-6.217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86:03-6.3262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86:03-6.3388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86:03-6.2956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86:03-6.69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86:03-6.1462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86:03-6.3397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86:03-6.2068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86:03-6.868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86:03-6.716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86:03-6.2517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86:03-6.1274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86:03-6.192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86:03-6.21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86:03-6.1075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86:03-6.238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86:03-6.20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86:03-6.2661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86:03-6.97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86:03-6.348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86:03-6.3899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86:03-6.4216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86:03-6.4483 (Зоны с особыми условиями использования территории),</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86:03-6.230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86:03-6.3411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86:03-6.3455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86:03-6.345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86:03-6.2848 (Охранная зона инженерных коммуникаций).</w:t>
      </w:r>
    </w:p>
    <w:p w:rsidR="00CB08C1" w:rsidRPr="00CB08C1" w:rsidRDefault="00CB08C1" w:rsidP="00CB08C1">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28" w:name="_Toc525830713"/>
      <w:bookmarkStart w:id="29" w:name="_Toc526432572"/>
      <w:bookmarkStart w:id="30" w:name="_Toc8643468"/>
      <w:bookmarkStart w:id="31" w:name="_Toc61290131"/>
      <w:bookmarkEnd w:id="17"/>
      <w:r w:rsidRPr="00CB08C1">
        <w:rPr>
          <w:rFonts w:ascii="Times New Roman" w:eastAsia="Times New Roman" w:hAnsi="Times New Roman" w:cs="Times New Roman"/>
          <w:b/>
          <w:bCs/>
          <w:caps/>
          <w:kern w:val="32"/>
          <w:sz w:val="28"/>
          <w:szCs w:val="28"/>
          <w:lang w:val="x-none" w:eastAsia="x-none"/>
        </w:rPr>
        <w:lastRenderedPageBreak/>
        <w:t xml:space="preserve">ЗОНА ОЗЕЛЕНЕННЫХ ТЕРРИТОРИЙ ОБЩЕГО ПОЛЬЗОВАНИЯ </w:t>
      </w:r>
      <w:bookmarkEnd w:id="28"/>
      <w:bookmarkEnd w:id="29"/>
      <w:bookmarkEnd w:id="30"/>
      <w:r w:rsidRPr="00CB08C1">
        <w:rPr>
          <w:rFonts w:ascii="Times New Roman" w:eastAsia="Times New Roman" w:hAnsi="Times New Roman" w:cs="Times New Roman"/>
          <w:b/>
          <w:bCs/>
          <w:caps/>
          <w:kern w:val="32"/>
          <w:sz w:val="28"/>
          <w:szCs w:val="28"/>
          <w:lang w:eastAsia="x-none"/>
        </w:rPr>
        <w:t>(Р1)</w:t>
      </w:r>
      <w:bookmarkEnd w:id="31"/>
    </w:p>
    <w:p w:rsidR="00CB08C1" w:rsidRPr="00CB08C1" w:rsidRDefault="00CB08C1" w:rsidP="00CB08C1">
      <w:pPr>
        <w:keepNext/>
        <w:numPr>
          <w:ilvl w:val="1"/>
          <w:numId w:val="50"/>
        </w:numPr>
        <w:spacing w:before="60" w:after="60" w:line="240" w:lineRule="auto"/>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Парки культуры и отдыха</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3.6.2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20</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Площадки для занятий спортом</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5.1.3</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B08C1" w:rsidRPr="00CB08C1" w:rsidTr="000565C3">
        <w:trPr>
          <w:trHeight w:val="20"/>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трансформаторные подстанции не более 150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газорегуляторные пункты от 4 кв. м.</w:t>
            </w:r>
          </w:p>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 xml:space="preserve">Предельное количество этажей или предельная высота зданий, строений, сооружений, минимальные </w:t>
            </w:r>
            <w:r w:rsidRPr="00CB08C1">
              <w:rPr>
                <w:rFonts w:ascii="Times New Roman" w:eastAsia="Times New Roman" w:hAnsi="Times New Roman" w:cs="Times New Roman"/>
                <w:sz w:val="24"/>
                <w:szCs w:val="24"/>
              </w:rPr>
              <w:lastRenderedPageBreak/>
              <w:t>отступы от границ земельных участков, максимальный процент застройки в границах земельного участка не подлежат установлению</w:t>
            </w:r>
          </w:p>
        </w:tc>
      </w:tr>
    </w:tbl>
    <w:p w:rsidR="00CB08C1" w:rsidRPr="00CB08C1" w:rsidRDefault="00CB08C1" w:rsidP="00CB08C1">
      <w:pPr>
        <w:keepNext/>
        <w:numPr>
          <w:ilvl w:val="1"/>
          <w:numId w:val="50"/>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lastRenderedPageBreak/>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0"/>
                <w:szCs w:val="20"/>
              </w:rPr>
            </w:pPr>
          </w:p>
        </w:tc>
      </w:tr>
      <w:tr w:rsidR="00CB08C1" w:rsidRPr="00CB08C1" w:rsidTr="000565C3">
        <w:trPr>
          <w:trHeight w:val="20"/>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0"/>
                <w:szCs w:val="20"/>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Магазины</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4.4</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Общественное питание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4.6</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bl>
    <w:p w:rsidR="00CB08C1" w:rsidRPr="00CB08C1" w:rsidRDefault="00CB08C1" w:rsidP="00CB08C1">
      <w:pPr>
        <w:keepNext/>
        <w:numPr>
          <w:ilvl w:val="1"/>
          <w:numId w:val="50"/>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0"/>
                <w:szCs w:val="20"/>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0"/>
                <w:szCs w:val="20"/>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w:t>
            </w:r>
            <w:r w:rsidRPr="00CB08C1">
              <w:rPr>
                <w:rFonts w:ascii="Times New Roman" w:eastAsia="Times New Roman" w:hAnsi="Times New Roman" w:cs="Times New Roman"/>
                <w:bCs/>
                <w:sz w:val="24"/>
                <w:szCs w:val="24"/>
              </w:rPr>
              <w:lastRenderedPageBreak/>
              <w:t>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Calibri" w:hAnsi="Times New Roman" w:cs="Times New Roman"/>
                <w:sz w:val="24"/>
                <w:szCs w:val="24"/>
              </w:rPr>
            </w:pPr>
            <w:r w:rsidRPr="00CB08C1">
              <w:rPr>
                <w:rFonts w:ascii="Times New Roman" w:eastAsia="Times New Roman" w:hAnsi="Times New Roman" w:cs="Times New Roman"/>
                <w:sz w:val="24"/>
                <w:szCs w:val="24"/>
              </w:rPr>
              <w:lastRenderedPageBreak/>
              <w:t>Площадки для занятий спортом</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Calibri" w:hAnsi="Times New Roman" w:cs="Times New Roman"/>
                <w:sz w:val="24"/>
                <w:szCs w:val="24"/>
              </w:rPr>
            </w:pPr>
            <w:r w:rsidRPr="00CB08C1">
              <w:rPr>
                <w:rFonts w:ascii="Times New Roman" w:eastAsia="Times New Roman" w:hAnsi="Times New Roman" w:cs="Times New Roman"/>
                <w:sz w:val="24"/>
                <w:szCs w:val="24"/>
              </w:rPr>
              <w:t>5.1.3</w:t>
            </w:r>
          </w:p>
        </w:tc>
        <w:tc>
          <w:tcPr>
            <w:tcW w:w="2779" w:type="pct"/>
          </w:tcPr>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1.</w:t>
            </w:r>
          </w:p>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не подлежит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50"/>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B08C1" w:rsidRPr="00CB08C1" w:rsidRDefault="00CB08C1" w:rsidP="00CB08C1">
      <w:p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B08C1" w:rsidRPr="00CB08C1" w:rsidRDefault="00CB08C1" w:rsidP="00CB08C1">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86:03-6.306 (Охранная зона инженерных коммуникаций),</w:t>
      </w:r>
    </w:p>
    <w:p w:rsidR="00CB08C1" w:rsidRPr="00CB08C1" w:rsidRDefault="00CB08C1" w:rsidP="00CB08C1">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86:03-6.2064 (Охранная зона инженерных коммуникаций),</w:t>
      </w:r>
    </w:p>
    <w:p w:rsidR="00CB08C1" w:rsidRPr="00CB08C1" w:rsidRDefault="00CB08C1" w:rsidP="00CB08C1">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86:03-6.180 (Охранная зона инженерных коммуникаций),</w:t>
      </w:r>
    </w:p>
    <w:p w:rsidR="00CB08C1" w:rsidRPr="00CB08C1" w:rsidRDefault="00CB08C1" w:rsidP="00CB08C1">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86:03-6.3411 (Охранная зона инженерных коммуникаций),</w:t>
      </w:r>
    </w:p>
    <w:p w:rsidR="00CB08C1" w:rsidRPr="00CB08C1" w:rsidRDefault="00CB08C1" w:rsidP="00CB08C1">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86:03-6.345 (Охранная зона инженерных коммуникаций),</w:t>
      </w:r>
    </w:p>
    <w:p w:rsidR="00CB08C1" w:rsidRPr="00CB08C1" w:rsidRDefault="00CB08C1" w:rsidP="00CB08C1">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86:03-6.1289 (Охранная зона инженерных коммуникаций),</w:t>
      </w:r>
    </w:p>
    <w:p w:rsidR="00CB08C1" w:rsidRPr="00CB08C1" w:rsidRDefault="00CB08C1" w:rsidP="00CB08C1">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86:03-6.3388 (Охранная зона инженерных коммуникаций),</w:t>
      </w:r>
    </w:p>
    <w:p w:rsidR="00CB08C1" w:rsidRPr="00CB08C1" w:rsidRDefault="00CB08C1" w:rsidP="00CB08C1">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86:03-6.1159 (Охранная зона инженерных коммуникаций),</w:t>
      </w:r>
    </w:p>
    <w:p w:rsidR="00CB08C1" w:rsidRPr="00CB08C1" w:rsidRDefault="00CB08C1" w:rsidP="00CB08C1">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86:03-6.1872 (Охранная зона инженерных коммуникаций),</w:t>
      </w:r>
    </w:p>
    <w:p w:rsidR="00CB08C1" w:rsidRPr="00CB08C1" w:rsidRDefault="00CB08C1" w:rsidP="00CB08C1">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86:03-6.3428 (Охранная зона инженерных коммуникаций),</w:t>
      </w:r>
    </w:p>
    <w:p w:rsidR="00CB08C1" w:rsidRPr="00CB08C1" w:rsidRDefault="00CB08C1" w:rsidP="00CB08C1">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86:03-6.2571 (Охранная зона инженерных коммуникаций),</w:t>
      </w:r>
    </w:p>
    <w:p w:rsidR="00CB08C1" w:rsidRPr="00CB08C1" w:rsidRDefault="00CB08C1" w:rsidP="00CB08C1">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86:03-6.3130 (Охранная зона геодезического пункта).</w:t>
      </w:r>
    </w:p>
    <w:p w:rsidR="00CB08C1" w:rsidRPr="00CB08C1" w:rsidRDefault="00CB08C1" w:rsidP="00CB08C1">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32" w:name="_Toc525830715"/>
      <w:bookmarkStart w:id="33" w:name="_Toc526432574"/>
      <w:bookmarkStart w:id="34" w:name="_Toc8643470"/>
      <w:bookmarkStart w:id="35" w:name="_Toc61290132"/>
      <w:bookmarkEnd w:id="10"/>
      <w:r w:rsidRPr="00CB08C1">
        <w:rPr>
          <w:rFonts w:ascii="Times New Roman" w:eastAsia="Times New Roman" w:hAnsi="Times New Roman" w:cs="Times New Roman"/>
          <w:b/>
          <w:bCs/>
          <w:caps/>
          <w:kern w:val="32"/>
          <w:sz w:val="28"/>
          <w:szCs w:val="28"/>
          <w:lang w:val="x-none" w:eastAsia="x-none"/>
        </w:rPr>
        <w:lastRenderedPageBreak/>
        <w:t xml:space="preserve">ЗОНА ОБЪЕКТОВ ФИЗИЧЕСКОЙ КУЛЬТУРЫ И МАССОВОГО СПОРТА </w:t>
      </w:r>
      <w:bookmarkEnd w:id="32"/>
      <w:bookmarkEnd w:id="33"/>
      <w:bookmarkEnd w:id="34"/>
      <w:r w:rsidRPr="00CB08C1">
        <w:rPr>
          <w:rFonts w:ascii="Times New Roman" w:eastAsia="Times New Roman" w:hAnsi="Times New Roman" w:cs="Times New Roman"/>
          <w:b/>
          <w:bCs/>
          <w:caps/>
          <w:kern w:val="32"/>
          <w:sz w:val="28"/>
          <w:szCs w:val="28"/>
          <w:lang w:eastAsia="x-none"/>
        </w:rPr>
        <w:t>(Р2)</w:t>
      </w:r>
      <w:bookmarkEnd w:id="35"/>
    </w:p>
    <w:p w:rsidR="00CB08C1" w:rsidRPr="00CB08C1" w:rsidRDefault="00CB08C1" w:rsidP="00CB08C1">
      <w:pPr>
        <w:keepNext/>
        <w:numPr>
          <w:ilvl w:val="1"/>
          <w:numId w:val="51"/>
        </w:numPr>
        <w:spacing w:before="60" w:after="60" w:line="240" w:lineRule="auto"/>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1985"/>
        <w:gridCol w:w="5634"/>
      </w:tblGrid>
      <w:tr w:rsidR="00CB08C1" w:rsidRPr="00CB08C1" w:rsidTr="000565C3">
        <w:trPr>
          <w:trHeight w:val="20"/>
          <w:tblHeader/>
        </w:trPr>
        <w:tc>
          <w:tcPr>
            <w:tcW w:w="4503" w:type="dxa"/>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5634" w:type="dxa"/>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trPr>
        <w:tc>
          <w:tcPr>
            <w:tcW w:w="2518" w:type="dxa"/>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1985" w:type="dxa"/>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5634" w:type="dxa"/>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trPr>
        <w:tc>
          <w:tcPr>
            <w:tcW w:w="2518" w:type="dxa"/>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1985" w:type="dxa"/>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5634" w:type="dxa"/>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trPr>
        <w:tc>
          <w:tcPr>
            <w:tcW w:w="2518" w:type="dxa"/>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Спорт</w:t>
            </w:r>
          </w:p>
          <w:p w:rsidR="00CB08C1" w:rsidRPr="00CB08C1" w:rsidRDefault="00CB08C1" w:rsidP="00CB08C1">
            <w:pPr>
              <w:spacing w:after="0" w:line="240" w:lineRule="auto"/>
              <w:jc w:val="both"/>
              <w:rPr>
                <w:rFonts w:ascii="Times New Roman" w:eastAsia="Times New Roman" w:hAnsi="Times New Roman" w:cs="Times New Roman"/>
                <w:sz w:val="24"/>
                <w:szCs w:val="24"/>
              </w:rPr>
            </w:pPr>
          </w:p>
        </w:tc>
        <w:tc>
          <w:tcPr>
            <w:tcW w:w="1985" w:type="dxa"/>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5.1</w:t>
            </w:r>
          </w:p>
        </w:tc>
        <w:tc>
          <w:tcPr>
            <w:tcW w:w="5634" w:type="dxa"/>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Минимальный отступ от красной линии проездов – </w:t>
            </w:r>
            <w:r w:rsidRPr="00CB08C1">
              <w:rPr>
                <w:rFonts w:ascii="Times New Roman" w:eastAsia="Times New Roman" w:hAnsi="Times New Roman" w:cs="Times New Roman"/>
                <w:sz w:val="24"/>
                <w:szCs w:val="24"/>
              </w:rPr>
              <w:br/>
              <w:t>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3.</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trPr>
        <w:tc>
          <w:tcPr>
            <w:tcW w:w="2518" w:type="dxa"/>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Обеспечение спортивно-зрелищных мероприятий</w:t>
            </w:r>
          </w:p>
        </w:tc>
        <w:tc>
          <w:tcPr>
            <w:tcW w:w="1985" w:type="dxa"/>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5.1.1</w:t>
            </w:r>
          </w:p>
        </w:tc>
        <w:tc>
          <w:tcPr>
            <w:tcW w:w="5634" w:type="dxa"/>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trPr>
        <w:tc>
          <w:tcPr>
            <w:tcW w:w="2518" w:type="dxa"/>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Обеспечение занятий спортом в помещениях</w:t>
            </w:r>
          </w:p>
        </w:tc>
        <w:tc>
          <w:tcPr>
            <w:tcW w:w="1985" w:type="dxa"/>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5.1.2</w:t>
            </w:r>
          </w:p>
        </w:tc>
        <w:tc>
          <w:tcPr>
            <w:tcW w:w="5634" w:type="dxa"/>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p w:rsidR="00CB08C1" w:rsidRPr="00CB08C1" w:rsidRDefault="00CB08C1" w:rsidP="00CB08C1">
            <w:pPr>
              <w:spacing w:before="21" w:after="0" w:line="240" w:lineRule="auto"/>
              <w:jc w:val="both"/>
              <w:rPr>
                <w:rFonts w:ascii="Times New Roman" w:eastAsia="Times New Roman" w:hAnsi="Times New Roman" w:cs="Times New Roman"/>
                <w:strike/>
                <w:sz w:val="24"/>
                <w:szCs w:val="24"/>
              </w:rPr>
            </w:pPr>
          </w:p>
        </w:tc>
      </w:tr>
      <w:tr w:rsidR="00CB08C1" w:rsidRPr="00CB08C1" w:rsidTr="000565C3">
        <w:trPr>
          <w:trHeight w:val="20"/>
        </w:trPr>
        <w:tc>
          <w:tcPr>
            <w:tcW w:w="2518" w:type="dxa"/>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lastRenderedPageBreak/>
              <w:t>Площадки для занятий спортом</w:t>
            </w:r>
          </w:p>
        </w:tc>
        <w:tc>
          <w:tcPr>
            <w:tcW w:w="1985" w:type="dxa"/>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5.1.3</w:t>
            </w:r>
          </w:p>
        </w:tc>
        <w:tc>
          <w:tcPr>
            <w:tcW w:w="5634" w:type="dxa"/>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B08C1" w:rsidRPr="00CB08C1" w:rsidTr="000565C3">
        <w:trPr>
          <w:trHeight w:val="20"/>
        </w:trPr>
        <w:tc>
          <w:tcPr>
            <w:tcW w:w="2518" w:type="dxa"/>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Оборудованные площадки для занятий спортом</w:t>
            </w:r>
          </w:p>
        </w:tc>
        <w:tc>
          <w:tcPr>
            <w:tcW w:w="1985" w:type="dxa"/>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5.1.4</w:t>
            </w:r>
          </w:p>
        </w:tc>
        <w:tc>
          <w:tcPr>
            <w:tcW w:w="5634" w:type="dxa"/>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B08C1" w:rsidRPr="00CB08C1" w:rsidTr="000565C3">
        <w:trPr>
          <w:trHeight w:val="20"/>
        </w:trPr>
        <w:tc>
          <w:tcPr>
            <w:tcW w:w="2518" w:type="dxa"/>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Водный спорт</w:t>
            </w:r>
          </w:p>
        </w:tc>
        <w:tc>
          <w:tcPr>
            <w:tcW w:w="1985" w:type="dxa"/>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5.1.5</w:t>
            </w:r>
          </w:p>
        </w:tc>
        <w:tc>
          <w:tcPr>
            <w:tcW w:w="5634" w:type="dxa"/>
          </w:tcPr>
          <w:p w:rsidR="00CB08C1" w:rsidRPr="00CB08C1" w:rsidRDefault="00CB08C1" w:rsidP="00CB08C1">
            <w:pPr>
              <w:spacing w:before="21"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2518" w:type="dxa"/>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Авиационный спорт</w:t>
            </w:r>
          </w:p>
        </w:tc>
        <w:tc>
          <w:tcPr>
            <w:tcW w:w="1985" w:type="dxa"/>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5.1.6</w:t>
            </w:r>
          </w:p>
        </w:tc>
        <w:tc>
          <w:tcPr>
            <w:tcW w:w="5634" w:type="dxa"/>
          </w:tcPr>
          <w:p w:rsidR="00CB08C1" w:rsidRPr="00CB08C1" w:rsidRDefault="00CB08C1" w:rsidP="00CB08C1">
            <w:pPr>
              <w:tabs>
                <w:tab w:val="center" w:pos="1264"/>
                <w:tab w:val="right" w:pos="2529"/>
              </w:tabs>
              <w:spacing w:before="21"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2518" w:type="dxa"/>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Спортивные базы</w:t>
            </w:r>
          </w:p>
        </w:tc>
        <w:tc>
          <w:tcPr>
            <w:tcW w:w="1985" w:type="dxa"/>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5.1.7</w:t>
            </w:r>
          </w:p>
        </w:tc>
        <w:tc>
          <w:tcPr>
            <w:tcW w:w="5634" w:type="dxa"/>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Минимальный отступ от красной линии улиц и </w:t>
            </w:r>
            <w:r w:rsidRPr="00CB08C1">
              <w:rPr>
                <w:rFonts w:ascii="Times New Roman" w:eastAsia="Times New Roman" w:hAnsi="Times New Roman" w:cs="Times New Roman"/>
                <w:sz w:val="24"/>
                <w:szCs w:val="24"/>
              </w:rPr>
              <w:lastRenderedPageBreak/>
              <w:t>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trPr>
        <w:tc>
          <w:tcPr>
            <w:tcW w:w="2518" w:type="dxa"/>
          </w:tcPr>
          <w:p w:rsidR="00CB08C1" w:rsidRPr="00CB08C1" w:rsidRDefault="00CB08C1" w:rsidP="00CB08C1">
            <w:pPr>
              <w:tabs>
                <w:tab w:val="center" w:pos="301"/>
              </w:tabs>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lastRenderedPageBreak/>
              <w:t>Предоставление коммунальных услуг</w:t>
            </w:r>
          </w:p>
        </w:tc>
        <w:tc>
          <w:tcPr>
            <w:tcW w:w="1985" w:type="dxa"/>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3.1.1</w:t>
            </w:r>
          </w:p>
        </w:tc>
        <w:tc>
          <w:tcPr>
            <w:tcW w:w="5634" w:type="dxa"/>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трансформаторные подстанции не более 150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газорегуляторные пункты от 4 кв. м.</w:t>
            </w:r>
          </w:p>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B08C1" w:rsidRPr="00CB08C1" w:rsidTr="000565C3">
        <w:trPr>
          <w:trHeight w:val="20"/>
        </w:trPr>
        <w:tc>
          <w:tcPr>
            <w:tcW w:w="2518" w:type="dxa"/>
          </w:tcPr>
          <w:p w:rsidR="00CB08C1" w:rsidRPr="00CB08C1" w:rsidRDefault="00CB08C1" w:rsidP="00CB08C1">
            <w:pPr>
              <w:tabs>
                <w:tab w:val="center" w:pos="301"/>
              </w:tabs>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Административные здания организаций, обеспечивающих предоставление коммунальных услуг</w:t>
            </w:r>
          </w:p>
        </w:tc>
        <w:tc>
          <w:tcPr>
            <w:tcW w:w="1985" w:type="dxa"/>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3.1.2</w:t>
            </w:r>
          </w:p>
        </w:tc>
        <w:tc>
          <w:tcPr>
            <w:tcW w:w="5634" w:type="dxa"/>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after="0" w:line="240" w:lineRule="auto"/>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trPr>
        <w:tc>
          <w:tcPr>
            <w:tcW w:w="2518" w:type="dxa"/>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Улично-дорожная сеть</w:t>
            </w:r>
          </w:p>
        </w:tc>
        <w:tc>
          <w:tcPr>
            <w:tcW w:w="1985" w:type="dxa"/>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12.0.1</w:t>
            </w:r>
          </w:p>
        </w:tc>
        <w:tc>
          <w:tcPr>
            <w:tcW w:w="5634" w:type="dxa"/>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2518" w:type="dxa"/>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Благоустройство территории</w:t>
            </w:r>
          </w:p>
        </w:tc>
        <w:tc>
          <w:tcPr>
            <w:tcW w:w="1985" w:type="dxa"/>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12.0.2</w:t>
            </w:r>
          </w:p>
        </w:tc>
        <w:tc>
          <w:tcPr>
            <w:tcW w:w="5634" w:type="dxa"/>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51"/>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Магазины</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4.4</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Минимальные отступы от границ земельного участка, </w:t>
            </w:r>
            <w:r w:rsidRPr="00CB08C1">
              <w:rPr>
                <w:rFonts w:ascii="Times New Roman" w:eastAsia="Times New Roman" w:hAnsi="Times New Roman" w:cs="Times New Roman"/>
                <w:sz w:val="24"/>
                <w:szCs w:val="24"/>
              </w:rPr>
              <w:lastRenderedPageBreak/>
              <w:t>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lastRenderedPageBreak/>
              <w:t>Общественное питание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4.6</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bl>
    <w:p w:rsidR="00CB08C1" w:rsidRPr="00CB08C1" w:rsidRDefault="00CB08C1" w:rsidP="00CB08C1">
      <w:pPr>
        <w:keepNext/>
        <w:numPr>
          <w:ilvl w:val="1"/>
          <w:numId w:val="51"/>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 xml:space="preserve">ВСПОМОГАТЕЛЬНЫЕ </w:t>
      </w:r>
      <w:bookmarkStart w:id="36" w:name="_Toc525830712"/>
      <w:bookmarkStart w:id="37" w:name="_Toc526432571"/>
      <w:bookmarkStart w:id="38" w:name="_Toc8643467"/>
      <w:bookmarkStart w:id="39" w:name="_Toc525830716"/>
      <w:bookmarkStart w:id="40" w:name="_Toc526432575"/>
      <w:bookmarkStart w:id="41" w:name="_Toc8643471"/>
      <w:r w:rsidRPr="00CB08C1">
        <w:rPr>
          <w:rFonts w:ascii="Times New Roman" w:eastAsia="Batang" w:hAnsi="Times New Roman" w:cs="Times New Roman"/>
          <w:b/>
          <w:bCs/>
          <w:iCs/>
          <w:sz w:val="24"/>
          <w:szCs w:val="24"/>
        </w:rPr>
        <w:t>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Служебные гаражи</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4.9</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2 надземных этажа.</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B08C1" w:rsidRPr="00CB08C1" w:rsidRDefault="00CB08C1" w:rsidP="00CB08C1">
            <w:pPr>
              <w:numPr>
                <w:ilvl w:val="0"/>
                <w:numId w:val="3"/>
              </w:numPr>
              <w:tabs>
                <w:tab w:val="left" w:pos="317"/>
              </w:tabs>
              <w:spacing w:after="0" w:line="240" w:lineRule="auto"/>
              <w:ind w:left="104" w:hanging="9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со стороны смежного земельного участка - 1 м;</w:t>
            </w:r>
          </w:p>
          <w:p w:rsidR="00CB08C1" w:rsidRPr="00CB08C1" w:rsidRDefault="00CB08C1" w:rsidP="00CB08C1">
            <w:pPr>
              <w:numPr>
                <w:ilvl w:val="0"/>
                <w:numId w:val="3"/>
              </w:numPr>
              <w:tabs>
                <w:tab w:val="left" w:pos="317"/>
              </w:tabs>
              <w:spacing w:after="0" w:line="240" w:lineRule="auto"/>
              <w:ind w:left="104" w:hanging="9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от красной линии - 5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 не подлежат установлению.</w:t>
            </w:r>
          </w:p>
          <w:p w:rsidR="00CB08C1" w:rsidRPr="00CB08C1" w:rsidRDefault="00CB08C1" w:rsidP="00CB08C1">
            <w:pPr>
              <w:spacing w:after="0" w:line="240" w:lineRule="auto"/>
              <w:ind w:left="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не подлежит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w:t>
            </w:r>
            <w:r w:rsidRPr="00CB08C1">
              <w:rPr>
                <w:rFonts w:ascii="Times New Roman" w:eastAsia="Times New Roman" w:hAnsi="Times New Roman" w:cs="Times New Roman"/>
                <w:bCs/>
                <w:sz w:val="24"/>
                <w:szCs w:val="24"/>
              </w:rPr>
              <w:lastRenderedPageBreak/>
              <w:t>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lastRenderedPageBreak/>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51"/>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B08C1" w:rsidRPr="00CB08C1" w:rsidRDefault="00CB08C1" w:rsidP="00CB08C1">
      <w:p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B08C1" w:rsidRPr="00CB08C1" w:rsidRDefault="00CB08C1" w:rsidP="00CB08C1">
      <w:pPr>
        <w:numPr>
          <w:ilvl w:val="0"/>
          <w:numId w:val="27"/>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86:03-6.1319 (Охранная зона инженерных коммуникаций),</w:t>
      </w:r>
    </w:p>
    <w:p w:rsidR="00CB08C1" w:rsidRPr="00CB08C1" w:rsidRDefault="00CB08C1" w:rsidP="00CB08C1">
      <w:pPr>
        <w:numPr>
          <w:ilvl w:val="0"/>
          <w:numId w:val="27"/>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86:03-6.2945 (Охранная зона инженерных коммуникаций),</w:t>
      </w:r>
    </w:p>
    <w:p w:rsidR="00CB08C1" w:rsidRPr="00CB08C1" w:rsidRDefault="00CB08C1" w:rsidP="00CB08C1">
      <w:pPr>
        <w:numPr>
          <w:ilvl w:val="0"/>
          <w:numId w:val="27"/>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86:03-6.2571 (Охранная зона инженерных коммуникаций),</w:t>
      </w:r>
    </w:p>
    <w:p w:rsidR="00CB08C1" w:rsidRPr="00CB08C1" w:rsidRDefault="00CB08C1" w:rsidP="00CB08C1">
      <w:pPr>
        <w:numPr>
          <w:ilvl w:val="0"/>
          <w:numId w:val="27"/>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86:03-6.1010 (Охранная зона инженерных коммуникаций),</w:t>
      </w:r>
    </w:p>
    <w:p w:rsidR="00CB08C1" w:rsidRPr="00CB08C1" w:rsidRDefault="00CB08C1" w:rsidP="00CB08C1">
      <w:pPr>
        <w:numPr>
          <w:ilvl w:val="0"/>
          <w:numId w:val="27"/>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86:03-6.49 (Охранная зона инженерных коммуникаций),</w:t>
      </w:r>
    </w:p>
    <w:p w:rsidR="00CB08C1" w:rsidRPr="00CB08C1" w:rsidRDefault="00CB08C1" w:rsidP="00CB08C1">
      <w:pPr>
        <w:numPr>
          <w:ilvl w:val="0"/>
          <w:numId w:val="27"/>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86:03-6.2517 (Охранная зона инженерных коммуникаций),</w:t>
      </w:r>
    </w:p>
    <w:p w:rsidR="00CB08C1" w:rsidRPr="00CB08C1" w:rsidRDefault="00CB08C1" w:rsidP="00CB08C1">
      <w:pPr>
        <w:numPr>
          <w:ilvl w:val="0"/>
          <w:numId w:val="27"/>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86:03-6.1274 (Охранная зона инженерных коммуникаций).</w:t>
      </w:r>
    </w:p>
    <w:p w:rsidR="00CB08C1" w:rsidRPr="00CB08C1" w:rsidRDefault="00CB08C1" w:rsidP="00CB08C1">
      <w:pPr>
        <w:tabs>
          <w:tab w:val="left" w:pos="851"/>
        </w:tabs>
        <w:spacing w:after="0" w:line="288" w:lineRule="auto"/>
        <w:ind w:left="567"/>
        <w:jc w:val="both"/>
        <w:rPr>
          <w:rFonts w:ascii="Times New Roman" w:eastAsia="Times New Roman" w:hAnsi="Times New Roman" w:cs="Times New Roman"/>
          <w:sz w:val="24"/>
          <w:szCs w:val="24"/>
        </w:rPr>
      </w:pPr>
    </w:p>
    <w:p w:rsidR="00CB08C1" w:rsidRPr="00CB08C1" w:rsidRDefault="00CB08C1" w:rsidP="00CB08C1">
      <w:pPr>
        <w:tabs>
          <w:tab w:val="left" w:pos="851"/>
        </w:tabs>
        <w:spacing w:after="0" w:line="288" w:lineRule="auto"/>
        <w:ind w:left="567"/>
        <w:jc w:val="both"/>
        <w:rPr>
          <w:rFonts w:ascii="Times New Roman" w:eastAsia="Times New Roman" w:hAnsi="Times New Roman" w:cs="Times New Roman"/>
          <w:sz w:val="24"/>
          <w:szCs w:val="24"/>
        </w:rPr>
      </w:pPr>
    </w:p>
    <w:p w:rsidR="00CB08C1" w:rsidRPr="00CB08C1" w:rsidRDefault="00CB08C1" w:rsidP="00CB08C1">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42" w:name="_Toc44405823"/>
      <w:bookmarkStart w:id="43" w:name="_Toc61290133"/>
      <w:r w:rsidRPr="00CB08C1">
        <w:rPr>
          <w:rFonts w:ascii="Times New Roman" w:eastAsia="Times New Roman" w:hAnsi="Times New Roman" w:cs="Times New Roman"/>
          <w:b/>
          <w:bCs/>
          <w:caps/>
          <w:kern w:val="32"/>
          <w:sz w:val="28"/>
          <w:szCs w:val="28"/>
          <w:lang w:val="x-none" w:eastAsia="x-none"/>
        </w:rPr>
        <w:lastRenderedPageBreak/>
        <w:t xml:space="preserve">ЗОНА </w:t>
      </w:r>
      <w:r w:rsidRPr="00CB08C1">
        <w:rPr>
          <w:rFonts w:ascii="Times New Roman" w:eastAsia="Times New Roman" w:hAnsi="Times New Roman" w:cs="Times New Roman"/>
          <w:b/>
          <w:bCs/>
          <w:caps/>
          <w:kern w:val="32"/>
          <w:sz w:val="28"/>
          <w:szCs w:val="28"/>
          <w:lang w:eastAsia="x-none"/>
        </w:rPr>
        <w:t>ЛЕСОВ</w:t>
      </w:r>
      <w:r w:rsidRPr="00CB08C1">
        <w:rPr>
          <w:rFonts w:ascii="Times New Roman" w:eastAsia="Times New Roman" w:hAnsi="Times New Roman" w:cs="Times New Roman"/>
          <w:b/>
          <w:bCs/>
          <w:caps/>
          <w:kern w:val="32"/>
          <w:sz w:val="28"/>
          <w:szCs w:val="28"/>
          <w:lang w:val="x-none" w:eastAsia="x-none"/>
        </w:rPr>
        <w:t xml:space="preserve"> </w:t>
      </w:r>
      <w:r w:rsidRPr="00CB08C1">
        <w:rPr>
          <w:rFonts w:ascii="Times New Roman" w:eastAsia="Times New Roman" w:hAnsi="Times New Roman" w:cs="Times New Roman"/>
          <w:b/>
          <w:bCs/>
          <w:caps/>
          <w:kern w:val="32"/>
          <w:sz w:val="28"/>
          <w:szCs w:val="28"/>
          <w:lang w:eastAsia="x-none"/>
        </w:rPr>
        <w:t>(Р4)</w:t>
      </w:r>
      <w:bookmarkEnd w:id="42"/>
      <w:bookmarkEnd w:id="43"/>
    </w:p>
    <w:p w:rsidR="00CB08C1" w:rsidRPr="00CB08C1" w:rsidRDefault="00CB08C1" w:rsidP="00CB08C1">
      <w:pPr>
        <w:keepNext/>
        <w:numPr>
          <w:ilvl w:val="1"/>
          <w:numId w:val="52"/>
        </w:numPr>
        <w:spacing w:before="240" w:after="60" w:line="240" w:lineRule="auto"/>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0"/>
                <w:szCs w:val="20"/>
              </w:rPr>
            </w:pPr>
          </w:p>
        </w:tc>
      </w:tr>
      <w:tr w:rsidR="00CB08C1" w:rsidRPr="00CB08C1" w:rsidTr="000565C3">
        <w:trPr>
          <w:trHeight w:val="20"/>
          <w:tblHead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0"/>
                <w:szCs w:val="20"/>
              </w:rPr>
            </w:pPr>
            <w:r w:rsidRPr="00CB08C1">
              <w:rPr>
                <w:rFonts w:ascii="Times New Roman" w:eastAsia="Batang" w:hAnsi="Times New Roman" w:cs="Times New Roman"/>
                <w:b/>
                <w:sz w:val="24"/>
                <w:szCs w:val="24"/>
              </w:rPr>
              <w:t>3</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Охрана природных территорий</w:t>
            </w:r>
          </w:p>
          <w:p w:rsidR="00CB08C1" w:rsidRPr="00CB08C1" w:rsidRDefault="00CB08C1" w:rsidP="00CB08C1">
            <w:pPr>
              <w:spacing w:after="0" w:line="240" w:lineRule="auto"/>
              <w:jc w:val="both"/>
              <w:rPr>
                <w:rFonts w:ascii="Times New Roman" w:eastAsia="Times New Roman" w:hAnsi="Times New Roman" w:cs="Times New Roman"/>
                <w:sz w:val="24"/>
                <w:szCs w:val="24"/>
              </w:rPr>
            </w:pP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9.1</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Резервные леса</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10.4</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52"/>
        </w:numPr>
        <w:spacing w:before="240" w:after="60" w:line="240" w:lineRule="auto"/>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 xml:space="preserve">УСЛОВНО РАЗРЕШЁННЫЕ ВИДЫ И ПАРАМЕТРЫ ИСПОЛЬЗОВАНИЯ ЗЕМЕЛЬНЫХ УЧАСТКОВ И ОБЪЕКТОВ КАПИТАЛЬНОГО СТРОИТЕЛЬСТВА: </w:t>
      </w:r>
      <w:r w:rsidRPr="00CB08C1">
        <w:rPr>
          <w:rFonts w:ascii="Times New Roman" w:eastAsia="Batang" w:hAnsi="Times New Roman" w:cs="Times New Roman"/>
          <w:bCs/>
          <w:iCs/>
          <w:sz w:val="24"/>
          <w:szCs w:val="24"/>
        </w:rPr>
        <w:t>нет</w:t>
      </w:r>
    </w:p>
    <w:p w:rsidR="00CB08C1" w:rsidRPr="00CB08C1" w:rsidRDefault="00CB08C1" w:rsidP="00CB08C1">
      <w:pPr>
        <w:keepNext/>
        <w:numPr>
          <w:ilvl w:val="1"/>
          <w:numId w:val="52"/>
        </w:numPr>
        <w:spacing w:before="240" w:after="60" w:line="240" w:lineRule="auto"/>
        <w:jc w:val="both"/>
        <w:outlineLvl w:val="1"/>
        <w:rPr>
          <w:rFonts w:ascii="Times New Roman" w:eastAsia="Batang" w:hAnsi="Times New Roman" w:cs="Times New Roman"/>
          <w:bCs/>
          <w:iCs/>
          <w:sz w:val="24"/>
          <w:szCs w:val="24"/>
        </w:rPr>
      </w:pPr>
      <w:r w:rsidRPr="00CB08C1">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p w:rsidR="00CB08C1" w:rsidRPr="00CB08C1" w:rsidRDefault="00CB08C1" w:rsidP="00CB08C1">
      <w:pPr>
        <w:spacing w:before="120" w:after="60" w:line="240" w:lineRule="auto"/>
        <w:ind w:left="709"/>
        <w:jc w:val="both"/>
        <w:rPr>
          <w:rFonts w:ascii="Times New Roman" w:eastAsia="Batang" w:hAnsi="Times New Roman" w:cs="Times New Roman"/>
          <w:bCs/>
          <w:iCs/>
          <w:sz w:val="24"/>
          <w:szCs w:val="24"/>
        </w:rPr>
      </w:pPr>
      <w:r w:rsidRPr="00CB08C1">
        <w:rPr>
          <w:rFonts w:ascii="Times New Roman" w:eastAsia="Batang" w:hAnsi="Times New Roman" w:cs="Times New Roman"/>
          <w:bCs/>
          <w:iCs/>
          <w:sz w:val="24"/>
          <w:szCs w:val="24"/>
        </w:rPr>
        <w:t>нет</w:t>
      </w:r>
    </w:p>
    <w:p w:rsidR="00CB08C1" w:rsidRPr="00CB08C1" w:rsidRDefault="00CB08C1" w:rsidP="00CB08C1">
      <w:pPr>
        <w:keepNext/>
        <w:numPr>
          <w:ilvl w:val="1"/>
          <w:numId w:val="52"/>
        </w:numPr>
        <w:spacing w:before="240" w:after="60" w:line="240" w:lineRule="auto"/>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B08C1" w:rsidRPr="00CB08C1" w:rsidRDefault="00CB08C1" w:rsidP="00CB08C1">
      <w:p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86:03-6.20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86:03-6.2638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86:03-6.2141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86:03-6.3419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86:03-6.2941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86:03-6.97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86:03-6.2517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86:03-6.1274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86:03-6.2371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86:03-6.2901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86:03-6.354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86:03-6.101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86:03-6.1075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86:03-6.1145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86:03-6.1010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86:03-6.1462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86:03-6.2945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86:03-6.2627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86:03-6.2571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86:03-6.2954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86:03-6.1476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86:03-6.2068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86:03-6.2661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86:03-6.348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86:03-6.2956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86:03-6.180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86:03-6.4216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86:03-6.3262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86:03-6.4133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86:03-6.1412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86:03-6.1840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86:03-6.4219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86:03-6.3166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86:03-6.301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86:03-6.345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86:03-6.2558 (Охранная зона инженерных коммуникаций).</w:t>
      </w:r>
    </w:p>
    <w:p w:rsidR="00CB08C1" w:rsidRPr="00CB08C1" w:rsidRDefault="00CB08C1" w:rsidP="00CB08C1">
      <w:pPr>
        <w:tabs>
          <w:tab w:val="left" w:pos="851"/>
        </w:tabs>
        <w:spacing w:after="0" w:line="288" w:lineRule="auto"/>
        <w:ind w:left="927"/>
        <w:jc w:val="both"/>
        <w:rPr>
          <w:rFonts w:ascii="Times New Roman" w:eastAsia="Times New Roman" w:hAnsi="Times New Roman" w:cs="Times New Roman"/>
          <w:sz w:val="24"/>
          <w:szCs w:val="24"/>
        </w:rPr>
      </w:pPr>
    </w:p>
    <w:p w:rsidR="00CB08C1" w:rsidRPr="00CB08C1" w:rsidRDefault="00CB08C1" w:rsidP="00CB08C1">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44" w:name="_Toc44405824"/>
      <w:bookmarkStart w:id="45" w:name="_Toc61290134"/>
      <w:r w:rsidRPr="00CB08C1">
        <w:rPr>
          <w:rFonts w:ascii="Times New Roman" w:eastAsia="Times New Roman" w:hAnsi="Times New Roman" w:cs="Times New Roman"/>
          <w:b/>
          <w:bCs/>
          <w:caps/>
          <w:kern w:val="32"/>
          <w:sz w:val="28"/>
          <w:szCs w:val="28"/>
          <w:lang w:val="x-none" w:eastAsia="x-none"/>
        </w:rPr>
        <w:lastRenderedPageBreak/>
        <w:t xml:space="preserve">ЗОНА </w:t>
      </w:r>
      <w:r w:rsidRPr="00CB08C1">
        <w:rPr>
          <w:rFonts w:ascii="Times New Roman" w:eastAsia="Times New Roman" w:hAnsi="Times New Roman" w:cs="Times New Roman"/>
          <w:b/>
          <w:bCs/>
          <w:kern w:val="32"/>
          <w:sz w:val="28"/>
          <w:szCs w:val="28"/>
          <w:lang w:val="x-none" w:eastAsia="x-none"/>
        </w:rPr>
        <w:t xml:space="preserve">ПРИРОДНЫХ ЛАНДШАФТОВ </w:t>
      </w:r>
      <w:r w:rsidRPr="00CB08C1">
        <w:rPr>
          <w:rFonts w:ascii="Times New Roman" w:eastAsia="Times New Roman" w:hAnsi="Times New Roman" w:cs="Times New Roman"/>
          <w:b/>
          <w:bCs/>
          <w:caps/>
          <w:kern w:val="32"/>
          <w:sz w:val="28"/>
          <w:szCs w:val="28"/>
          <w:lang w:val="x-none" w:eastAsia="x-none"/>
        </w:rPr>
        <w:t>(Р</w:t>
      </w:r>
      <w:r w:rsidRPr="00CB08C1">
        <w:rPr>
          <w:rFonts w:ascii="Times New Roman" w:eastAsia="Times New Roman" w:hAnsi="Times New Roman" w:cs="Times New Roman"/>
          <w:b/>
          <w:bCs/>
          <w:caps/>
          <w:kern w:val="32"/>
          <w:sz w:val="28"/>
          <w:szCs w:val="28"/>
          <w:lang w:eastAsia="x-none"/>
        </w:rPr>
        <w:t>5</w:t>
      </w:r>
      <w:r w:rsidRPr="00CB08C1">
        <w:rPr>
          <w:rFonts w:ascii="Times New Roman" w:eastAsia="Times New Roman" w:hAnsi="Times New Roman" w:cs="Times New Roman"/>
          <w:b/>
          <w:bCs/>
          <w:caps/>
          <w:kern w:val="32"/>
          <w:sz w:val="28"/>
          <w:szCs w:val="28"/>
          <w:lang w:val="x-none" w:eastAsia="x-none"/>
        </w:rPr>
        <w:t>)</w:t>
      </w:r>
      <w:bookmarkEnd w:id="44"/>
      <w:bookmarkEnd w:id="45"/>
    </w:p>
    <w:p w:rsidR="00CB08C1" w:rsidRPr="00CB08C1" w:rsidRDefault="00CB08C1" w:rsidP="00CB08C1">
      <w:pPr>
        <w:keepNext/>
        <w:numPr>
          <w:ilvl w:val="1"/>
          <w:numId w:val="53"/>
        </w:numPr>
        <w:spacing w:before="240" w:after="60" w:line="240" w:lineRule="auto"/>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0"/>
                <w:szCs w:val="20"/>
              </w:rPr>
            </w:pPr>
          </w:p>
        </w:tc>
      </w:tr>
      <w:tr w:rsidR="00CB08C1" w:rsidRPr="00CB08C1" w:rsidTr="000565C3">
        <w:trPr>
          <w:trHeight w:val="20"/>
          <w:tblHead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0"/>
                <w:szCs w:val="20"/>
              </w:rPr>
            </w:pPr>
            <w:r w:rsidRPr="00CB08C1">
              <w:rPr>
                <w:rFonts w:ascii="Times New Roman" w:eastAsia="Batang" w:hAnsi="Times New Roman" w:cs="Times New Roman"/>
                <w:b/>
                <w:sz w:val="24"/>
                <w:szCs w:val="24"/>
              </w:rPr>
              <w:t>3</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Охрана природных территорий</w:t>
            </w:r>
          </w:p>
          <w:p w:rsidR="00CB08C1" w:rsidRPr="00CB08C1" w:rsidRDefault="00CB08C1" w:rsidP="00CB08C1">
            <w:pPr>
              <w:spacing w:after="0" w:line="240" w:lineRule="auto"/>
              <w:jc w:val="both"/>
              <w:rPr>
                <w:rFonts w:ascii="Times New Roman" w:eastAsia="Times New Roman" w:hAnsi="Times New Roman" w:cs="Times New Roman"/>
                <w:sz w:val="24"/>
                <w:szCs w:val="24"/>
              </w:rPr>
            </w:pP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9.1</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53"/>
        </w:numPr>
        <w:spacing w:before="240" w:after="60" w:line="240" w:lineRule="auto"/>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 xml:space="preserve">УСЛОВНО РАЗРЕШЁННЫЕ ВИДЫ И ПАРАМЕТРЫ ИСПОЛЬЗОВАНИЯ ЗЕМЕЛЬНЫХ УЧАСТКОВ И ОБЪЕКТОВ КАПИТАЛЬНОГО СТРОИТЕЛЬСТВА: </w:t>
      </w:r>
      <w:r w:rsidRPr="00CB08C1">
        <w:rPr>
          <w:rFonts w:ascii="Times New Roman" w:eastAsia="Batang" w:hAnsi="Times New Roman" w:cs="Times New Roman"/>
          <w:bCs/>
          <w:iCs/>
          <w:sz w:val="24"/>
          <w:szCs w:val="24"/>
        </w:rPr>
        <w:t>нет</w:t>
      </w:r>
    </w:p>
    <w:p w:rsidR="00CB08C1" w:rsidRPr="00CB08C1" w:rsidRDefault="00CB08C1" w:rsidP="00CB08C1">
      <w:pPr>
        <w:keepNext/>
        <w:numPr>
          <w:ilvl w:val="1"/>
          <w:numId w:val="53"/>
        </w:numPr>
        <w:spacing w:before="240" w:after="60" w:line="240" w:lineRule="auto"/>
        <w:jc w:val="both"/>
        <w:outlineLvl w:val="1"/>
        <w:rPr>
          <w:rFonts w:ascii="Times New Roman" w:eastAsia="Batang" w:hAnsi="Times New Roman" w:cs="Times New Roman"/>
          <w:bCs/>
          <w:iCs/>
          <w:sz w:val="24"/>
          <w:szCs w:val="24"/>
        </w:rPr>
      </w:pPr>
      <w:r w:rsidRPr="00CB08C1">
        <w:rPr>
          <w:rFonts w:ascii="Times New Roman" w:eastAsia="Batang" w:hAnsi="Times New Roman" w:cs="Times New Roman"/>
          <w:b/>
          <w:bCs/>
          <w:iCs/>
          <w:sz w:val="24"/>
          <w:szCs w:val="24"/>
        </w:rPr>
        <w:t xml:space="preserve">ВСПОМОГАТЕЛЬНЫЕ ВИДЫ И ПАРАМЕТРЫ РАЗРЕШЁННОГО ИСПОЛЬЗОВАНИЯ ЗЕМЕЛЬНЫХ УЧАСТКОВ И ОБЪЕКТОВ КАПИТАЛЬНОГО СТРОИТЕЛЬСТВА: </w:t>
      </w:r>
    </w:p>
    <w:p w:rsidR="00CB08C1" w:rsidRPr="00CB08C1" w:rsidRDefault="00CB08C1" w:rsidP="00CB08C1">
      <w:pPr>
        <w:spacing w:before="120" w:after="60" w:line="240" w:lineRule="auto"/>
        <w:ind w:left="709"/>
        <w:jc w:val="both"/>
        <w:rPr>
          <w:rFonts w:ascii="Times New Roman" w:eastAsia="Batang" w:hAnsi="Times New Roman" w:cs="Times New Roman"/>
          <w:bCs/>
          <w:iCs/>
          <w:sz w:val="24"/>
          <w:szCs w:val="24"/>
        </w:rPr>
      </w:pPr>
      <w:r w:rsidRPr="00CB08C1">
        <w:rPr>
          <w:rFonts w:ascii="Times New Roman" w:eastAsia="Batang" w:hAnsi="Times New Roman" w:cs="Times New Roman"/>
          <w:bCs/>
          <w:iCs/>
          <w:sz w:val="24"/>
          <w:szCs w:val="24"/>
        </w:rPr>
        <w:t>нет</w:t>
      </w:r>
    </w:p>
    <w:p w:rsidR="00CB08C1" w:rsidRPr="00CB08C1" w:rsidRDefault="00CB08C1" w:rsidP="00CB08C1">
      <w:pPr>
        <w:keepNext/>
        <w:numPr>
          <w:ilvl w:val="1"/>
          <w:numId w:val="53"/>
        </w:numPr>
        <w:spacing w:before="240" w:after="60" w:line="240" w:lineRule="auto"/>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B08C1" w:rsidRPr="00CB08C1" w:rsidRDefault="00CB08C1" w:rsidP="00CB08C1">
      <w:pPr>
        <w:spacing w:before="120" w:after="60" w:line="240" w:lineRule="auto"/>
        <w:ind w:left="709"/>
        <w:jc w:val="both"/>
        <w:rPr>
          <w:rFonts w:ascii="Times New Roman" w:eastAsia="Batang" w:hAnsi="Times New Roman" w:cs="Times New Roman"/>
          <w:bCs/>
          <w:iCs/>
          <w:sz w:val="24"/>
          <w:szCs w:val="24"/>
        </w:rPr>
      </w:pPr>
      <w:r w:rsidRPr="00CB08C1">
        <w:rPr>
          <w:rFonts w:ascii="Times New Roman" w:eastAsia="Batang" w:hAnsi="Times New Roman" w:cs="Times New Roman"/>
          <w:bCs/>
          <w:iCs/>
          <w:sz w:val="24"/>
          <w:szCs w:val="24"/>
        </w:rPr>
        <w:t>нет</w:t>
      </w:r>
    </w:p>
    <w:p w:rsidR="00CB08C1" w:rsidRPr="00CB08C1" w:rsidRDefault="00CB08C1" w:rsidP="00CB08C1">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46" w:name="_Toc61290135"/>
      <w:bookmarkStart w:id="47" w:name="_Toc525830717"/>
      <w:bookmarkStart w:id="48" w:name="_Toc526432576"/>
      <w:bookmarkStart w:id="49" w:name="_Toc8643472"/>
      <w:bookmarkEnd w:id="36"/>
      <w:bookmarkEnd w:id="37"/>
      <w:bookmarkEnd w:id="38"/>
      <w:r w:rsidRPr="00CB08C1">
        <w:rPr>
          <w:rFonts w:ascii="Times New Roman" w:eastAsia="Times New Roman" w:hAnsi="Times New Roman" w:cs="Times New Roman"/>
          <w:b/>
          <w:bCs/>
          <w:caps/>
          <w:kern w:val="32"/>
          <w:sz w:val="28"/>
          <w:szCs w:val="28"/>
          <w:lang w:val="x-none" w:eastAsia="x-none"/>
        </w:rPr>
        <w:lastRenderedPageBreak/>
        <w:t xml:space="preserve">ЗОНА, ПРЕДНАЗНАЧЕННАЯ ДЛЯ ВЕДЕНИЯ </w:t>
      </w:r>
      <w:r w:rsidRPr="00CB08C1">
        <w:rPr>
          <w:rFonts w:ascii="Times New Roman" w:eastAsia="Times New Roman" w:hAnsi="Times New Roman" w:cs="Times New Roman"/>
          <w:b/>
          <w:bCs/>
          <w:caps/>
          <w:kern w:val="32"/>
          <w:sz w:val="28"/>
          <w:szCs w:val="28"/>
          <w:lang w:eastAsia="x-none"/>
        </w:rPr>
        <w:t>САДОВОДСТВА И ОГОРОДНИЧЕСТВА</w:t>
      </w:r>
      <w:r w:rsidRPr="00CB08C1">
        <w:rPr>
          <w:rFonts w:ascii="Times New Roman" w:eastAsia="Times New Roman" w:hAnsi="Times New Roman" w:cs="Times New Roman"/>
          <w:b/>
          <w:bCs/>
          <w:caps/>
          <w:kern w:val="32"/>
          <w:sz w:val="28"/>
          <w:szCs w:val="28"/>
          <w:lang w:val="x-none" w:eastAsia="x-none"/>
        </w:rPr>
        <w:t xml:space="preserve"> </w:t>
      </w:r>
      <w:r w:rsidRPr="00CB08C1">
        <w:rPr>
          <w:rFonts w:ascii="Times New Roman" w:eastAsia="Times New Roman" w:hAnsi="Times New Roman" w:cs="Times New Roman"/>
          <w:b/>
          <w:bCs/>
          <w:caps/>
          <w:kern w:val="32"/>
          <w:sz w:val="28"/>
          <w:szCs w:val="28"/>
          <w:lang w:eastAsia="x-none"/>
        </w:rPr>
        <w:t>(СХ1)</w:t>
      </w:r>
      <w:bookmarkEnd w:id="46"/>
    </w:p>
    <w:p w:rsidR="00CB08C1" w:rsidRPr="00CB08C1" w:rsidRDefault="00CB08C1" w:rsidP="00CB08C1">
      <w:pPr>
        <w:keepNext/>
        <w:numPr>
          <w:ilvl w:val="1"/>
          <w:numId w:val="54"/>
        </w:numPr>
        <w:spacing w:before="60" w:after="60" w:line="240" w:lineRule="auto"/>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Ведение огородничества</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13.1</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земельного участка:</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минимальный – 400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максимальный – 1500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Минимальные отступы от границ земельного участка в целях определения места допустимого размещения объекта – 3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улиц и дорог – 5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проездов – 3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Предельное количество надземных этажей хозяйственных построек – 1.</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Максимальный процент застройки в границах земельного участка – 30.</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Под строения, </w:t>
            </w:r>
            <w:proofErr w:type="spellStart"/>
            <w:r w:rsidRPr="00CB08C1">
              <w:rPr>
                <w:rFonts w:ascii="Times New Roman" w:eastAsia="Times New Roman" w:hAnsi="Times New Roman" w:cs="Times New Roman"/>
                <w:sz w:val="24"/>
                <w:szCs w:val="24"/>
              </w:rPr>
              <w:t>отмостки</w:t>
            </w:r>
            <w:proofErr w:type="spellEnd"/>
            <w:r w:rsidRPr="00CB08C1">
              <w:rPr>
                <w:rFonts w:ascii="Times New Roman" w:eastAsia="Times New Roman" w:hAnsi="Times New Roman" w:cs="Times New Roman"/>
                <w:sz w:val="24"/>
                <w:szCs w:val="24"/>
              </w:rPr>
              <w:t>, дорожки и площадки с твердым покрытием следует отводить не более 30 % территории</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Ведение садоводства</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13.2</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земельного участка:</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минимальный – 400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максимальный – 1500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Минимальные отступы от границ земельного участка в целях определения места допустимого размещения объекта – 3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улиц и дорог – 5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проездов – 3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Предельное количество надземных этажей некапитального жилого строения, хозяйственных строений и сооружений – 3.</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Максимальный процент застройки в границах земельного участка – 30.</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Под строения, </w:t>
            </w:r>
            <w:proofErr w:type="spellStart"/>
            <w:r w:rsidRPr="00CB08C1">
              <w:rPr>
                <w:rFonts w:ascii="Times New Roman" w:eastAsia="Times New Roman" w:hAnsi="Times New Roman" w:cs="Times New Roman"/>
                <w:sz w:val="24"/>
                <w:szCs w:val="24"/>
              </w:rPr>
              <w:t>отмостки</w:t>
            </w:r>
            <w:proofErr w:type="spellEnd"/>
            <w:r w:rsidRPr="00CB08C1">
              <w:rPr>
                <w:rFonts w:ascii="Times New Roman" w:eastAsia="Times New Roman" w:hAnsi="Times New Roman" w:cs="Times New Roman"/>
                <w:sz w:val="24"/>
                <w:szCs w:val="24"/>
              </w:rPr>
              <w:t>, дорожки и площадки с твердым покрытием следует отводить не более 30 % территории</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Земельные участки общего назначения</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13.0</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Предоставление коммунальных услуг</w:t>
            </w:r>
          </w:p>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трансформаторные подстанции не более 150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 газорегуляторные пункты от 4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B08C1" w:rsidRPr="00CB08C1" w:rsidTr="000565C3">
        <w:trPr>
          <w:trHeight w:val="20"/>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lastRenderedPageBreak/>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54"/>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0"/>
                <w:szCs w:val="20"/>
              </w:rPr>
            </w:pPr>
          </w:p>
        </w:tc>
      </w:tr>
      <w:tr w:rsidR="00CB08C1" w:rsidRPr="00CB08C1" w:rsidTr="000565C3">
        <w:trPr>
          <w:trHeight w:val="20"/>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0"/>
                <w:szCs w:val="20"/>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Магазины</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4.4</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Общественное питание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4.6</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bl>
    <w:p w:rsidR="00CB08C1" w:rsidRPr="00CB08C1" w:rsidRDefault="00CB08C1" w:rsidP="00CB08C1">
      <w:pPr>
        <w:keepNext/>
        <w:numPr>
          <w:ilvl w:val="1"/>
          <w:numId w:val="54"/>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lastRenderedPageBreak/>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2831"/>
        <w:gridCol w:w="5465"/>
      </w:tblGrid>
      <w:tr w:rsidR="00CB08C1" w:rsidRPr="00CB08C1" w:rsidTr="000565C3">
        <w:trPr>
          <w:trHeight w:val="20"/>
          <w:tblHeader/>
          <w:jc w:val="center"/>
        </w:trPr>
        <w:tc>
          <w:tcPr>
            <w:tcW w:w="2378"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622"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020"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1358"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622"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020"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1358"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62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020"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Предоставление коммунальных услуг</w:t>
            </w:r>
          </w:p>
        </w:tc>
        <w:tc>
          <w:tcPr>
            <w:tcW w:w="1358"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3.1.1</w:t>
            </w:r>
          </w:p>
        </w:tc>
        <w:tc>
          <w:tcPr>
            <w:tcW w:w="262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020"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Улично-дорожная сеть</w:t>
            </w:r>
          </w:p>
        </w:tc>
        <w:tc>
          <w:tcPr>
            <w:tcW w:w="1358"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12.0.1</w:t>
            </w:r>
          </w:p>
        </w:tc>
        <w:tc>
          <w:tcPr>
            <w:tcW w:w="2622"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020"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Благоустройство территории</w:t>
            </w:r>
          </w:p>
        </w:tc>
        <w:tc>
          <w:tcPr>
            <w:tcW w:w="1358"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12.0.2</w:t>
            </w:r>
          </w:p>
        </w:tc>
        <w:tc>
          <w:tcPr>
            <w:tcW w:w="2622"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54"/>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B08C1" w:rsidRPr="00CB08C1" w:rsidRDefault="00CB08C1" w:rsidP="00CB08C1">
      <w:p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B08C1" w:rsidRPr="00CB08C1" w:rsidRDefault="00CB08C1" w:rsidP="00CB08C1">
      <w:pPr>
        <w:numPr>
          <w:ilvl w:val="0"/>
          <w:numId w:val="28"/>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86:03-6.1497 (Охранная зона геодезического пункта),</w:t>
      </w:r>
    </w:p>
    <w:p w:rsidR="00CB08C1" w:rsidRPr="00CB08C1" w:rsidRDefault="00CB08C1" w:rsidP="00CB08C1">
      <w:pPr>
        <w:numPr>
          <w:ilvl w:val="0"/>
          <w:numId w:val="28"/>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86:03-6.354 (Охранная зона инженерных коммуникаций),</w:t>
      </w:r>
    </w:p>
    <w:p w:rsidR="00CB08C1" w:rsidRPr="00CB08C1" w:rsidRDefault="00CB08C1" w:rsidP="00CB08C1">
      <w:pPr>
        <w:numPr>
          <w:ilvl w:val="0"/>
          <w:numId w:val="28"/>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86:03-6.1075 (Охранная зона инженерных коммуникаций).</w:t>
      </w:r>
    </w:p>
    <w:p w:rsidR="00CB08C1" w:rsidRPr="00CB08C1" w:rsidRDefault="00CB08C1" w:rsidP="00CB08C1">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50" w:name="_Toc61290136"/>
      <w:r w:rsidRPr="00CB08C1">
        <w:rPr>
          <w:rFonts w:ascii="Times New Roman" w:eastAsia="Times New Roman" w:hAnsi="Times New Roman" w:cs="Times New Roman"/>
          <w:b/>
          <w:bCs/>
          <w:caps/>
          <w:kern w:val="32"/>
          <w:sz w:val="28"/>
          <w:szCs w:val="28"/>
          <w:lang w:val="x-none" w:eastAsia="x-none"/>
        </w:rPr>
        <w:lastRenderedPageBreak/>
        <w:t>ЗОНА, ЗАНЯТАЯ ОБЪЕКТАМИ СЕЛЬСКОХОЗЯЙСТВЕННОГО НАЗНАЧЕНИЯ</w:t>
      </w:r>
      <w:bookmarkEnd w:id="47"/>
      <w:bookmarkEnd w:id="48"/>
      <w:bookmarkEnd w:id="49"/>
      <w:r w:rsidRPr="00CB08C1">
        <w:rPr>
          <w:rFonts w:ascii="Times New Roman" w:eastAsia="Times New Roman" w:hAnsi="Times New Roman" w:cs="Times New Roman"/>
          <w:b/>
          <w:bCs/>
          <w:caps/>
          <w:kern w:val="32"/>
          <w:sz w:val="28"/>
          <w:szCs w:val="28"/>
          <w:lang w:eastAsia="x-none"/>
        </w:rPr>
        <w:t xml:space="preserve"> (СХ2)</w:t>
      </w:r>
      <w:bookmarkEnd w:id="50"/>
    </w:p>
    <w:p w:rsidR="00CB08C1" w:rsidRPr="00CB08C1" w:rsidRDefault="00CB08C1" w:rsidP="00CB08C1">
      <w:pPr>
        <w:keepNext/>
        <w:numPr>
          <w:ilvl w:val="1"/>
          <w:numId w:val="55"/>
        </w:numPr>
        <w:spacing w:before="60" w:after="60" w:line="240" w:lineRule="auto"/>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8"/>
        <w:gridCol w:w="2041"/>
        <w:gridCol w:w="5793"/>
      </w:tblGrid>
      <w:tr w:rsidR="00CB08C1" w:rsidRPr="00CB08C1" w:rsidTr="000565C3">
        <w:trPr>
          <w:trHeight w:val="20"/>
          <w:tblHeader/>
        </w:trPr>
        <w:tc>
          <w:tcPr>
            <w:tcW w:w="2221" w:type="pct"/>
            <w:gridSpan w:val="2"/>
            <w:vAlign w:val="center"/>
          </w:tcPr>
          <w:p w:rsidR="00CB08C1" w:rsidRPr="00CB08C1" w:rsidRDefault="00CB08C1" w:rsidP="00CB08C1">
            <w:pPr>
              <w:spacing w:after="0" w:line="240" w:lineRule="auto"/>
              <w:jc w:val="center"/>
              <w:rPr>
                <w:rFonts w:ascii="Times New Roman" w:eastAsia="Times New Roman" w:hAnsi="Times New Roman" w:cs="Times New Roman"/>
                <w:b/>
                <w:sz w:val="24"/>
                <w:szCs w:val="24"/>
              </w:rPr>
            </w:pPr>
            <w:r w:rsidRPr="00CB08C1">
              <w:rPr>
                <w:rFonts w:ascii="Times New Roman" w:eastAsia="Calibri" w:hAnsi="Times New Roman" w:cs="Times New Roman"/>
                <w:b/>
                <w:sz w:val="24"/>
                <w:szCs w:val="24"/>
              </w:rPr>
              <w:t>Виды использования</w:t>
            </w:r>
          </w:p>
        </w:tc>
        <w:tc>
          <w:tcPr>
            <w:tcW w:w="2779" w:type="pct"/>
            <w:vMerge w:val="restart"/>
            <w:vAlign w:val="center"/>
          </w:tcPr>
          <w:p w:rsidR="00CB08C1" w:rsidRPr="00CB08C1" w:rsidRDefault="00CB08C1" w:rsidP="00CB08C1">
            <w:pPr>
              <w:spacing w:after="0" w:line="240" w:lineRule="auto"/>
              <w:jc w:val="center"/>
              <w:rPr>
                <w:rFonts w:ascii="Times New Roman" w:eastAsia="Times New Roman" w:hAnsi="Times New Roman" w:cs="Times New Roman"/>
                <w:b/>
                <w:sz w:val="24"/>
                <w:szCs w:val="24"/>
              </w:rPr>
            </w:pPr>
            <w:r w:rsidRPr="00CB08C1">
              <w:rPr>
                <w:rFonts w:ascii="Times New Roman" w:eastAsia="Calibri" w:hAnsi="Times New Roman" w:cs="Times New Roman"/>
                <w:b/>
                <w:sz w:val="24"/>
                <w:szCs w:val="24"/>
              </w:rPr>
              <w:t>Параметры разрешенного использования</w:t>
            </w:r>
          </w:p>
        </w:tc>
      </w:tr>
      <w:tr w:rsidR="00CB08C1" w:rsidRPr="00CB08C1" w:rsidTr="000565C3">
        <w:trPr>
          <w:trHeight w:val="20"/>
          <w:tblHeader/>
        </w:trPr>
        <w:tc>
          <w:tcPr>
            <w:tcW w:w="1242" w:type="pct"/>
            <w:vAlign w:val="center"/>
          </w:tcPr>
          <w:p w:rsidR="00CB08C1" w:rsidRPr="00CB08C1" w:rsidRDefault="00CB08C1" w:rsidP="00CB08C1">
            <w:pPr>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trPr>
        <w:tc>
          <w:tcPr>
            <w:tcW w:w="1242" w:type="pct"/>
            <w:vAlign w:val="center"/>
          </w:tcPr>
          <w:p w:rsidR="00CB08C1" w:rsidRPr="00CB08C1" w:rsidRDefault="00CB08C1" w:rsidP="00CB08C1">
            <w:pPr>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Выращивание зерновых и иных сельскохозяйственных культур</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Calibri" w:hAnsi="Times New Roman" w:cs="Times New Roman"/>
                <w:sz w:val="24"/>
                <w:szCs w:val="24"/>
              </w:rPr>
            </w:pPr>
            <w:r w:rsidRPr="00CB08C1">
              <w:rPr>
                <w:rFonts w:ascii="Times New Roman" w:eastAsia="Times New Roman" w:hAnsi="Times New Roman" w:cs="Times New Roman"/>
                <w:sz w:val="24"/>
                <w:szCs w:val="24"/>
              </w:rPr>
              <w:t>1.2</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Овощеводство</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Calibri" w:hAnsi="Times New Roman" w:cs="Times New Roman"/>
                <w:sz w:val="24"/>
                <w:szCs w:val="24"/>
              </w:rPr>
            </w:pPr>
            <w:r w:rsidRPr="00CB08C1">
              <w:rPr>
                <w:rFonts w:ascii="Times New Roman" w:eastAsia="Times New Roman" w:hAnsi="Times New Roman" w:cs="Times New Roman"/>
                <w:sz w:val="24"/>
                <w:szCs w:val="24"/>
              </w:rPr>
              <w:t>1.3</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Выращивание тонизирующих, лекарственных, цветочных культур</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Calibri" w:hAnsi="Times New Roman" w:cs="Times New Roman"/>
                <w:sz w:val="24"/>
                <w:szCs w:val="24"/>
              </w:rPr>
            </w:pPr>
            <w:r w:rsidRPr="00CB08C1">
              <w:rPr>
                <w:rFonts w:ascii="Times New Roman" w:eastAsia="Times New Roman" w:hAnsi="Times New Roman" w:cs="Times New Roman"/>
                <w:sz w:val="24"/>
                <w:szCs w:val="24"/>
              </w:rPr>
              <w:t>1.4</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Садоводство</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Calibri" w:hAnsi="Times New Roman" w:cs="Times New Roman"/>
                <w:sz w:val="24"/>
                <w:szCs w:val="24"/>
              </w:rPr>
            </w:pPr>
            <w:r w:rsidRPr="00CB08C1">
              <w:rPr>
                <w:rFonts w:ascii="Times New Roman" w:eastAsia="Times New Roman" w:hAnsi="Times New Roman" w:cs="Times New Roman"/>
                <w:sz w:val="24"/>
                <w:szCs w:val="24"/>
              </w:rPr>
              <w:t>1.5</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Выращивание льна и конопли</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1.6</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Скотоводство</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1.8</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w:t>
            </w:r>
            <w:r w:rsidRPr="00CB08C1">
              <w:rPr>
                <w:rFonts w:ascii="Times New Roman" w:eastAsia="Times New Roman" w:hAnsi="Times New Roman" w:cs="Times New Roman"/>
                <w:sz w:val="24"/>
                <w:szCs w:val="24"/>
              </w:rPr>
              <w:t xml:space="preserve"> </w:t>
            </w:r>
            <w:r w:rsidRPr="00CB08C1">
              <w:rPr>
                <w:rFonts w:ascii="Times New Roman" w:eastAsia="Times New Roman" w:hAnsi="Times New Roman" w:cs="Times New Roman"/>
                <w:bCs/>
                <w:sz w:val="24"/>
                <w:szCs w:val="24"/>
              </w:rPr>
              <w:t>не подлежат установлению.</w:t>
            </w:r>
            <w:r w:rsidRPr="00CB08C1">
              <w:rPr>
                <w:rFonts w:ascii="Times New Roman" w:eastAsia="Times New Roman" w:hAnsi="Times New Roman" w:cs="Times New Roman"/>
                <w:sz w:val="24"/>
                <w:szCs w:val="24"/>
              </w:rPr>
              <w:t xml:space="preserve"> </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20</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Звероводство</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1.9</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w:t>
            </w:r>
            <w:r w:rsidRPr="00CB08C1">
              <w:rPr>
                <w:rFonts w:ascii="Times New Roman" w:eastAsia="Times New Roman" w:hAnsi="Times New Roman" w:cs="Times New Roman"/>
                <w:sz w:val="24"/>
                <w:szCs w:val="24"/>
              </w:rPr>
              <w:t xml:space="preserve"> </w:t>
            </w:r>
            <w:r w:rsidRPr="00CB08C1">
              <w:rPr>
                <w:rFonts w:ascii="Times New Roman" w:eastAsia="Times New Roman" w:hAnsi="Times New Roman" w:cs="Times New Roman"/>
                <w:bCs/>
                <w:sz w:val="24"/>
                <w:szCs w:val="24"/>
              </w:rPr>
              <w:t>не подлежат установлению.</w:t>
            </w:r>
            <w:r w:rsidRPr="00CB08C1">
              <w:rPr>
                <w:rFonts w:ascii="Times New Roman" w:eastAsia="Times New Roman" w:hAnsi="Times New Roman" w:cs="Times New Roman"/>
                <w:sz w:val="24"/>
                <w:szCs w:val="24"/>
              </w:rPr>
              <w:t xml:space="preserve"> </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45</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Птицеводство</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1.10</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w:t>
            </w:r>
            <w:r w:rsidRPr="00CB08C1">
              <w:rPr>
                <w:rFonts w:ascii="Times New Roman" w:eastAsia="Times New Roman" w:hAnsi="Times New Roman" w:cs="Times New Roman"/>
                <w:sz w:val="24"/>
                <w:szCs w:val="24"/>
              </w:rPr>
              <w:t xml:space="preserve"> </w:t>
            </w:r>
            <w:r w:rsidRPr="00CB08C1">
              <w:rPr>
                <w:rFonts w:ascii="Times New Roman" w:eastAsia="Times New Roman" w:hAnsi="Times New Roman" w:cs="Times New Roman"/>
                <w:bCs/>
                <w:sz w:val="24"/>
                <w:szCs w:val="24"/>
              </w:rPr>
              <w:t>не подлежат установлению.</w:t>
            </w:r>
            <w:r w:rsidRPr="00CB08C1">
              <w:rPr>
                <w:rFonts w:ascii="Times New Roman" w:eastAsia="Times New Roman" w:hAnsi="Times New Roman" w:cs="Times New Roman"/>
                <w:sz w:val="24"/>
                <w:szCs w:val="24"/>
              </w:rPr>
              <w:t xml:space="preserve"> </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40</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Свиноводство</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w:t>
            </w:r>
            <w:r w:rsidRPr="00CB08C1">
              <w:rPr>
                <w:rFonts w:ascii="Times New Roman" w:eastAsia="Times New Roman" w:hAnsi="Times New Roman" w:cs="Times New Roman"/>
                <w:sz w:val="24"/>
                <w:szCs w:val="24"/>
              </w:rPr>
              <w:t xml:space="preserve"> </w:t>
            </w:r>
            <w:r w:rsidRPr="00CB08C1">
              <w:rPr>
                <w:rFonts w:ascii="Times New Roman" w:eastAsia="Times New Roman" w:hAnsi="Times New Roman" w:cs="Times New Roman"/>
                <w:bCs/>
                <w:sz w:val="24"/>
                <w:szCs w:val="24"/>
              </w:rPr>
              <w:t>не подлежат установлению.</w:t>
            </w:r>
            <w:r w:rsidRPr="00CB08C1">
              <w:rPr>
                <w:rFonts w:ascii="Times New Roman" w:eastAsia="Times New Roman" w:hAnsi="Times New Roman" w:cs="Times New Roman"/>
                <w:sz w:val="24"/>
                <w:szCs w:val="24"/>
              </w:rPr>
              <w:t xml:space="preserve"> </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Пчеловодство</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1.12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w:t>
            </w:r>
            <w:r w:rsidRPr="00CB08C1">
              <w:rPr>
                <w:rFonts w:ascii="Times New Roman" w:eastAsia="Times New Roman" w:hAnsi="Times New Roman" w:cs="Times New Roman"/>
                <w:sz w:val="24"/>
                <w:szCs w:val="24"/>
              </w:rPr>
              <w:t xml:space="preserve"> </w:t>
            </w:r>
            <w:r w:rsidRPr="00CB08C1">
              <w:rPr>
                <w:rFonts w:ascii="Times New Roman" w:eastAsia="Times New Roman" w:hAnsi="Times New Roman" w:cs="Times New Roman"/>
                <w:bCs/>
                <w:sz w:val="24"/>
                <w:szCs w:val="24"/>
              </w:rPr>
              <w:t>не подлежат установлению.</w:t>
            </w:r>
            <w:r w:rsidRPr="00CB08C1">
              <w:rPr>
                <w:rFonts w:ascii="Times New Roman" w:eastAsia="Times New Roman" w:hAnsi="Times New Roman" w:cs="Times New Roman"/>
                <w:sz w:val="24"/>
                <w:szCs w:val="24"/>
              </w:rPr>
              <w:t xml:space="preserve"> </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Минимальный отступ от красной линии проездов – 3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20</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Рыбоводство</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1.13</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w:t>
            </w:r>
            <w:r w:rsidRPr="00CB08C1">
              <w:rPr>
                <w:rFonts w:ascii="Times New Roman" w:eastAsia="Times New Roman" w:hAnsi="Times New Roman" w:cs="Times New Roman"/>
                <w:sz w:val="24"/>
                <w:szCs w:val="24"/>
              </w:rPr>
              <w:t xml:space="preserve"> </w:t>
            </w:r>
            <w:r w:rsidRPr="00CB08C1">
              <w:rPr>
                <w:rFonts w:ascii="Times New Roman" w:eastAsia="Times New Roman" w:hAnsi="Times New Roman" w:cs="Times New Roman"/>
                <w:bCs/>
                <w:sz w:val="24"/>
                <w:szCs w:val="24"/>
              </w:rPr>
              <w:t>не подлежат установлению.</w:t>
            </w:r>
            <w:r w:rsidRPr="00CB08C1">
              <w:rPr>
                <w:rFonts w:ascii="Times New Roman" w:eastAsia="Times New Roman" w:hAnsi="Times New Roman" w:cs="Times New Roman"/>
                <w:sz w:val="24"/>
                <w:szCs w:val="24"/>
              </w:rPr>
              <w:t xml:space="preserve"> </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20</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Научное обеспечение сельского хозяйства</w:t>
            </w:r>
          </w:p>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1.14</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3.</w:t>
            </w:r>
          </w:p>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Хранение и переработка сельскохозяйственной продукции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Calibri" w:hAnsi="Times New Roman" w:cs="Times New Roman"/>
                <w:sz w:val="24"/>
                <w:szCs w:val="24"/>
              </w:rPr>
            </w:pPr>
            <w:r w:rsidRPr="00CB08C1">
              <w:rPr>
                <w:rFonts w:ascii="Times New Roman" w:eastAsia="Calibri" w:hAnsi="Times New Roman" w:cs="Times New Roman"/>
                <w:sz w:val="24"/>
                <w:szCs w:val="24"/>
              </w:rPr>
              <w:t>1.15</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w:t>
            </w:r>
            <w:r w:rsidRPr="00CB08C1">
              <w:rPr>
                <w:rFonts w:ascii="Times New Roman" w:eastAsia="Times New Roman" w:hAnsi="Times New Roman" w:cs="Times New Roman"/>
                <w:sz w:val="24"/>
                <w:szCs w:val="24"/>
              </w:rPr>
              <w:t xml:space="preserve"> </w:t>
            </w:r>
            <w:r w:rsidRPr="00CB08C1">
              <w:rPr>
                <w:rFonts w:ascii="Times New Roman" w:eastAsia="Times New Roman" w:hAnsi="Times New Roman" w:cs="Times New Roman"/>
                <w:bCs/>
                <w:sz w:val="24"/>
                <w:szCs w:val="24"/>
              </w:rPr>
              <w:t>не подлежат установлению.</w:t>
            </w:r>
            <w:r w:rsidRPr="00CB08C1">
              <w:rPr>
                <w:rFonts w:ascii="Times New Roman" w:eastAsia="Times New Roman" w:hAnsi="Times New Roman" w:cs="Times New Roman"/>
                <w:sz w:val="24"/>
                <w:szCs w:val="24"/>
              </w:rPr>
              <w:t xml:space="preserve"> </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Ведение личного подсобного хозяйства на полевых участках</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Calibri" w:hAnsi="Times New Roman" w:cs="Times New Roman"/>
                <w:sz w:val="24"/>
                <w:szCs w:val="24"/>
              </w:rPr>
            </w:pPr>
            <w:r w:rsidRPr="00CB08C1">
              <w:rPr>
                <w:rFonts w:ascii="Times New Roman" w:eastAsia="Calibri" w:hAnsi="Times New Roman" w:cs="Times New Roman"/>
                <w:sz w:val="24"/>
                <w:szCs w:val="24"/>
              </w:rPr>
              <w:t>1.16</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w:t>
            </w:r>
            <w:r w:rsidRPr="00CB08C1">
              <w:rPr>
                <w:rFonts w:ascii="Times New Roman" w:eastAsia="Times New Roman" w:hAnsi="Times New Roman" w:cs="Times New Roman"/>
                <w:sz w:val="24"/>
                <w:szCs w:val="24"/>
              </w:rPr>
              <w:t xml:space="preserve"> </w:t>
            </w:r>
            <w:r w:rsidRPr="00CB08C1">
              <w:rPr>
                <w:rFonts w:ascii="Times New Roman" w:eastAsia="Times New Roman" w:hAnsi="Times New Roman" w:cs="Times New Roman"/>
                <w:bCs/>
                <w:sz w:val="24"/>
                <w:szCs w:val="24"/>
              </w:rPr>
              <w:t>не подлежат установлению.</w:t>
            </w:r>
            <w:r w:rsidRPr="00CB08C1">
              <w:rPr>
                <w:rFonts w:ascii="Times New Roman" w:eastAsia="Times New Roman" w:hAnsi="Times New Roman" w:cs="Times New Roman"/>
                <w:sz w:val="24"/>
                <w:szCs w:val="24"/>
              </w:rPr>
              <w:t xml:space="preserve"> </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55</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Обеспечение сельскохозяйственного производства</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Calibri" w:hAnsi="Times New Roman" w:cs="Times New Roman"/>
                <w:sz w:val="24"/>
                <w:szCs w:val="24"/>
              </w:rPr>
            </w:pPr>
            <w:r w:rsidRPr="00CB08C1">
              <w:rPr>
                <w:rFonts w:ascii="Times New Roman" w:eastAsia="Times New Roman" w:hAnsi="Times New Roman" w:cs="Times New Roman"/>
                <w:sz w:val="24"/>
                <w:szCs w:val="24"/>
              </w:rPr>
              <w:t>1.18</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Площадь земельных участков:</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для объектов инженерного обеспечения – не менее 50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для прочих объектов – не менее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80</w:t>
            </w:r>
          </w:p>
        </w:tc>
      </w:tr>
      <w:tr w:rsidR="00CB08C1" w:rsidRPr="00CB08C1" w:rsidTr="000565C3">
        <w:trPr>
          <w:trHeight w:val="20"/>
        </w:trPr>
        <w:tc>
          <w:tcPr>
            <w:tcW w:w="1242"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Сенокошение</w:t>
            </w:r>
          </w:p>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1.19</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Выпас сельскохозяйственных животных</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Пищевая промышленность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6.4</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w:t>
            </w:r>
            <w:r w:rsidRPr="00CB08C1">
              <w:rPr>
                <w:rFonts w:ascii="Times New Roman" w:eastAsia="Times New Roman" w:hAnsi="Times New Roman" w:cs="Times New Roman"/>
                <w:sz w:val="24"/>
                <w:szCs w:val="24"/>
              </w:rPr>
              <w:t xml:space="preserve"> </w:t>
            </w:r>
            <w:r w:rsidRPr="00CB08C1">
              <w:rPr>
                <w:rFonts w:ascii="Times New Roman" w:eastAsia="Times New Roman" w:hAnsi="Times New Roman" w:cs="Times New Roman"/>
                <w:bCs/>
                <w:sz w:val="24"/>
                <w:szCs w:val="24"/>
              </w:rPr>
              <w:t>не подлежат установлению.</w:t>
            </w:r>
            <w:r w:rsidRPr="00CB08C1">
              <w:rPr>
                <w:rFonts w:ascii="Times New Roman" w:eastAsia="Times New Roman" w:hAnsi="Times New Roman" w:cs="Times New Roman"/>
                <w:sz w:val="24"/>
                <w:szCs w:val="24"/>
              </w:rPr>
              <w:t xml:space="preserve"> </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Максимальный процент застройки в границах земельного участка – 60</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Предоставление коммунальных услуг</w:t>
            </w:r>
          </w:p>
          <w:p w:rsidR="00CB08C1" w:rsidRPr="00CB08C1" w:rsidRDefault="00CB08C1" w:rsidP="00CB08C1">
            <w:pPr>
              <w:spacing w:after="0" w:line="240" w:lineRule="auto"/>
              <w:jc w:val="both"/>
              <w:rPr>
                <w:rFonts w:ascii="Times New Roman" w:eastAsia="Times New Roman" w:hAnsi="Times New Roman" w:cs="Times New Roman"/>
                <w:sz w:val="24"/>
                <w:szCs w:val="24"/>
              </w:rPr>
            </w:pP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трансформаторные подстанции не более 150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газорегуляторные пункты от 4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B08C1" w:rsidRPr="00CB08C1" w:rsidTr="000565C3">
        <w:trPr>
          <w:trHeight w:val="20"/>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55"/>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spacing w:after="0" w:line="240" w:lineRule="auto"/>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Склады</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6.9</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3.</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Деловое управление</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4.1</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Предельное количество этажей – 3.</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Бытовое обслуживание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3.3</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bl>
    <w:p w:rsidR="00CB08C1" w:rsidRPr="00CB08C1" w:rsidRDefault="00CB08C1" w:rsidP="00CB08C1">
      <w:pPr>
        <w:keepNext/>
        <w:numPr>
          <w:ilvl w:val="1"/>
          <w:numId w:val="55"/>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55"/>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B08C1" w:rsidRPr="00CB08C1" w:rsidRDefault="00CB08C1" w:rsidP="00CB08C1">
      <w:p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B08C1" w:rsidRPr="00CB08C1" w:rsidRDefault="00CB08C1" w:rsidP="00CB08C1">
      <w:pPr>
        <w:numPr>
          <w:ilvl w:val="0"/>
          <w:numId w:val="29"/>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86:03-6.2638 (Охранная зона инженерных коммуникаций),</w:t>
      </w:r>
    </w:p>
    <w:p w:rsidR="00CB08C1" w:rsidRPr="00CB08C1" w:rsidRDefault="00CB08C1" w:rsidP="00CB08C1">
      <w:pPr>
        <w:numPr>
          <w:ilvl w:val="0"/>
          <w:numId w:val="29"/>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86:03-6.348 (Охранная зона инженерных коммуникаций),</w:t>
      </w:r>
    </w:p>
    <w:p w:rsidR="00CB08C1" w:rsidRPr="00CB08C1" w:rsidRDefault="00CB08C1" w:rsidP="00CB08C1">
      <w:pPr>
        <w:numPr>
          <w:ilvl w:val="0"/>
          <w:numId w:val="29"/>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86:03-6.1412 (Охранная зона инженерных коммуникаций),</w:t>
      </w:r>
    </w:p>
    <w:p w:rsidR="00CB08C1" w:rsidRPr="00CB08C1" w:rsidRDefault="00CB08C1" w:rsidP="00CB08C1">
      <w:pPr>
        <w:numPr>
          <w:ilvl w:val="0"/>
          <w:numId w:val="29"/>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86:03-6.1840 (Охранная зона инженерных коммуникаций),</w:t>
      </w:r>
    </w:p>
    <w:p w:rsidR="00CB08C1" w:rsidRPr="00CB08C1" w:rsidRDefault="00CB08C1" w:rsidP="00CB08C1">
      <w:pPr>
        <w:numPr>
          <w:ilvl w:val="0"/>
          <w:numId w:val="29"/>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86:03-6.2954 (Охранная зона инженерных коммуникаций).</w:t>
      </w:r>
    </w:p>
    <w:p w:rsidR="00CB08C1" w:rsidRPr="00CB08C1" w:rsidRDefault="00CB08C1" w:rsidP="00CB08C1">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51" w:name="_Toc525830719"/>
      <w:bookmarkStart w:id="52" w:name="_Toc526432578"/>
      <w:bookmarkStart w:id="53" w:name="_Toc8643474"/>
      <w:bookmarkStart w:id="54" w:name="_Toc61290137"/>
      <w:bookmarkEnd w:id="39"/>
      <w:bookmarkEnd w:id="40"/>
      <w:bookmarkEnd w:id="41"/>
      <w:r w:rsidRPr="00CB08C1">
        <w:rPr>
          <w:rFonts w:ascii="Times New Roman" w:eastAsia="Times New Roman" w:hAnsi="Times New Roman" w:cs="Times New Roman"/>
          <w:b/>
          <w:bCs/>
          <w:caps/>
          <w:kern w:val="32"/>
          <w:sz w:val="28"/>
          <w:szCs w:val="28"/>
          <w:lang w:val="x-none" w:eastAsia="x-none"/>
        </w:rPr>
        <w:lastRenderedPageBreak/>
        <w:t>ЗОНА КЛАДБИЩ</w:t>
      </w:r>
      <w:bookmarkEnd w:id="51"/>
      <w:bookmarkEnd w:id="52"/>
      <w:bookmarkEnd w:id="53"/>
      <w:r w:rsidRPr="00CB08C1">
        <w:rPr>
          <w:rFonts w:ascii="Times New Roman" w:eastAsia="Times New Roman" w:hAnsi="Times New Roman" w:cs="Times New Roman"/>
          <w:b/>
          <w:bCs/>
          <w:caps/>
          <w:kern w:val="32"/>
          <w:sz w:val="28"/>
          <w:szCs w:val="28"/>
          <w:lang w:eastAsia="x-none"/>
        </w:rPr>
        <w:t xml:space="preserve"> (СН1)</w:t>
      </w:r>
      <w:bookmarkEnd w:id="54"/>
    </w:p>
    <w:p w:rsidR="00CB08C1" w:rsidRPr="00CB08C1" w:rsidRDefault="00CB08C1" w:rsidP="00CB08C1">
      <w:pPr>
        <w:keepNext/>
        <w:numPr>
          <w:ilvl w:val="1"/>
          <w:numId w:val="56"/>
        </w:numPr>
        <w:spacing w:before="60" w:after="60" w:line="240" w:lineRule="auto"/>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Ритуальная деятельность </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12.1</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Предоставление коммунальных услуг</w:t>
            </w:r>
          </w:p>
          <w:p w:rsidR="00CB08C1" w:rsidRPr="00CB08C1" w:rsidRDefault="00CB08C1" w:rsidP="00CB08C1">
            <w:pPr>
              <w:spacing w:after="0" w:line="240" w:lineRule="auto"/>
              <w:jc w:val="both"/>
              <w:rPr>
                <w:rFonts w:ascii="Times New Roman" w:eastAsia="Times New Roman" w:hAnsi="Times New Roman" w:cs="Times New Roman"/>
                <w:sz w:val="24"/>
                <w:szCs w:val="24"/>
              </w:rPr>
            </w:pP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3.1.1</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трансформаторные подстанции не более 150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газорегуляторные пункты от 4 кв.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B08C1" w:rsidRPr="00CB08C1" w:rsidTr="000565C3">
        <w:trPr>
          <w:trHeight w:val="20"/>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spacing w:before="120" w:after="60" w:line="240" w:lineRule="auto"/>
        <w:ind w:left="709"/>
        <w:jc w:val="both"/>
        <w:rPr>
          <w:rFonts w:ascii="Times New Roman" w:eastAsia="Batang" w:hAnsi="Times New Roman" w:cs="Times New Roman"/>
          <w:bCs/>
          <w:iCs/>
          <w:sz w:val="24"/>
          <w:szCs w:val="24"/>
        </w:rPr>
      </w:pPr>
      <w:r w:rsidRPr="00CB08C1">
        <w:rPr>
          <w:rFonts w:ascii="Times New Roman" w:eastAsia="Batang" w:hAnsi="Times New Roman" w:cs="Times New Roman"/>
          <w:b/>
          <w:bCs/>
          <w:iCs/>
          <w:sz w:val="24"/>
          <w:szCs w:val="24"/>
        </w:rPr>
        <w:t xml:space="preserve">УСЛОВНО РАЗРЕШЁННЫЕ ВИДЫ И ПАРАМЕТРЫ ИСПОЛЬЗОВАНИЯ ЗЕМЕЛЬНЫХ УЧАСТКОВ И ОБЪЕКТОВ КАПИТАЛЬНОГО СТРОИТЕЛЬСТВА: </w:t>
      </w:r>
      <w:r w:rsidRPr="00CB08C1">
        <w:rPr>
          <w:rFonts w:ascii="Times New Roman" w:eastAsia="Batang" w:hAnsi="Times New Roman" w:cs="Times New Roman"/>
          <w:bCs/>
          <w:iCs/>
          <w:sz w:val="24"/>
          <w:szCs w:val="24"/>
        </w:rPr>
        <w:t>нет</w:t>
      </w:r>
    </w:p>
    <w:p w:rsidR="00CB08C1" w:rsidRPr="00CB08C1" w:rsidRDefault="00CB08C1" w:rsidP="00CB08C1">
      <w:pPr>
        <w:keepNext/>
        <w:numPr>
          <w:ilvl w:val="1"/>
          <w:numId w:val="56"/>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spacing w:after="0" w:line="240" w:lineRule="auto"/>
              <w:jc w:val="center"/>
              <w:rPr>
                <w:rFonts w:ascii="Times New Roman" w:eastAsia="Calibri" w:hAnsi="Times New Roman" w:cs="Times New Roman"/>
                <w:b/>
                <w:sz w:val="24"/>
                <w:szCs w:val="24"/>
              </w:rPr>
            </w:pPr>
            <w:r w:rsidRPr="00CB08C1">
              <w:rPr>
                <w:rFonts w:ascii="Times New Roman" w:eastAsia="Calibri" w:hAnsi="Times New Roman" w:cs="Times New Roman"/>
                <w:b/>
                <w:sz w:val="24"/>
                <w:szCs w:val="24"/>
              </w:rPr>
              <w:t>1</w:t>
            </w:r>
          </w:p>
        </w:tc>
        <w:tc>
          <w:tcPr>
            <w:tcW w:w="979" w:type="pct"/>
            <w:vAlign w:val="center"/>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2</w:t>
            </w:r>
          </w:p>
        </w:tc>
        <w:tc>
          <w:tcPr>
            <w:tcW w:w="2779" w:type="pct"/>
            <w:vAlign w:val="center"/>
          </w:tcPr>
          <w:p w:rsidR="00CB08C1" w:rsidRPr="00CB08C1" w:rsidRDefault="00CB08C1" w:rsidP="00CB08C1">
            <w:pPr>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bCs/>
                <w:sz w:val="24"/>
                <w:szCs w:val="24"/>
              </w:rPr>
              <w:t>3</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w:t>
            </w:r>
            <w:r w:rsidRPr="00CB08C1">
              <w:rPr>
                <w:rFonts w:ascii="Times New Roman" w:eastAsia="Times New Roman" w:hAnsi="Times New Roman" w:cs="Times New Roman"/>
                <w:bCs/>
                <w:sz w:val="24"/>
                <w:szCs w:val="24"/>
              </w:rPr>
              <w:lastRenderedPageBreak/>
              <w:t>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lastRenderedPageBreak/>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56"/>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B08C1" w:rsidRPr="00CB08C1" w:rsidRDefault="00CB08C1" w:rsidP="00CB08C1">
      <w:pPr>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Номер зоны с особыми условиями использования территории из Единого государственного кадастра недвижимости: </w:t>
      </w:r>
    </w:p>
    <w:p w:rsidR="00CB08C1" w:rsidRPr="00CB08C1" w:rsidRDefault="00CB08C1" w:rsidP="00CB08C1">
      <w:pPr>
        <w:numPr>
          <w:ilvl w:val="0"/>
          <w:numId w:val="35"/>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86:03-6.20 (Охранная зона инженерных коммуникаций).</w:t>
      </w:r>
    </w:p>
    <w:p w:rsidR="00CB08C1" w:rsidRPr="00CB08C1" w:rsidRDefault="00CB08C1" w:rsidP="00CB08C1">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55" w:name="_Toc525830720"/>
      <w:bookmarkStart w:id="56" w:name="_Toc526432579"/>
      <w:bookmarkStart w:id="57" w:name="_Toc8643475"/>
      <w:bookmarkStart w:id="58" w:name="_Toc61290138"/>
      <w:r w:rsidRPr="00CB08C1">
        <w:rPr>
          <w:rFonts w:ascii="Times New Roman" w:eastAsia="Times New Roman" w:hAnsi="Times New Roman" w:cs="Times New Roman"/>
          <w:b/>
          <w:bCs/>
          <w:caps/>
          <w:kern w:val="32"/>
          <w:sz w:val="28"/>
          <w:szCs w:val="28"/>
          <w:lang w:val="x-none" w:eastAsia="x-none"/>
        </w:rPr>
        <w:lastRenderedPageBreak/>
        <w:t>ЗОНА</w:t>
      </w:r>
      <w:r w:rsidRPr="00CB08C1">
        <w:rPr>
          <w:rFonts w:ascii="Times New Roman" w:eastAsia="Times New Roman" w:hAnsi="Times New Roman" w:cs="Times New Roman"/>
          <w:b/>
          <w:bCs/>
          <w:caps/>
          <w:kern w:val="32"/>
          <w:sz w:val="28"/>
          <w:szCs w:val="28"/>
          <w:lang w:eastAsia="x-none"/>
        </w:rPr>
        <w:t xml:space="preserve"> СКЛАДИРОВАНИЯ И </w:t>
      </w:r>
      <w:r w:rsidRPr="00CB08C1">
        <w:rPr>
          <w:rFonts w:ascii="Times New Roman" w:eastAsia="Times New Roman" w:hAnsi="Times New Roman" w:cs="Times New Roman"/>
          <w:b/>
          <w:bCs/>
          <w:caps/>
          <w:kern w:val="32"/>
          <w:sz w:val="28"/>
          <w:szCs w:val="28"/>
          <w:lang w:val="x-none" w:eastAsia="x-none"/>
        </w:rPr>
        <w:t xml:space="preserve">ЗАХОРОНЕНИЯ ОТХОДОВ </w:t>
      </w:r>
      <w:bookmarkEnd w:id="55"/>
      <w:bookmarkEnd w:id="56"/>
      <w:bookmarkEnd w:id="57"/>
      <w:r w:rsidRPr="00CB08C1">
        <w:rPr>
          <w:rFonts w:ascii="Times New Roman" w:eastAsia="Times New Roman" w:hAnsi="Times New Roman" w:cs="Times New Roman"/>
          <w:b/>
          <w:bCs/>
          <w:caps/>
          <w:kern w:val="32"/>
          <w:sz w:val="28"/>
          <w:szCs w:val="28"/>
          <w:lang w:eastAsia="x-none"/>
        </w:rPr>
        <w:t>(СН2)</w:t>
      </w:r>
      <w:bookmarkEnd w:id="58"/>
    </w:p>
    <w:p w:rsidR="00CB08C1" w:rsidRPr="00CB08C1" w:rsidRDefault="00CB08C1" w:rsidP="00CB08C1">
      <w:pPr>
        <w:keepNext/>
        <w:numPr>
          <w:ilvl w:val="1"/>
          <w:numId w:val="57"/>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Специальная деятельность</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12.2</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параметры разрешенного строительства, реконструкции объектов капитального строительства не подлежат установлению</w:t>
            </w:r>
            <w:r w:rsidRPr="00CB08C1">
              <w:rPr>
                <w:rFonts w:ascii="Times New Roman" w:eastAsia="Times New Roman" w:hAnsi="Times New Roman" w:cs="Times New Roman"/>
                <w:sz w:val="24"/>
                <w:szCs w:val="24"/>
              </w:rPr>
              <w:t xml:space="preserve"> </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600 кв. м</w:t>
            </w:r>
          </w:p>
        </w:tc>
      </w:tr>
      <w:tr w:rsidR="00CB08C1" w:rsidRPr="00CB08C1" w:rsidTr="000565C3">
        <w:trPr>
          <w:trHeight w:val="20"/>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spacing w:before="120" w:after="60" w:line="240" w:lineRule="auto"/>
        <w:ind w:left="709"/>
        <w:jc w:val="both"/>
        <w:rPr>
          <w:rFonts w:ascii="Times New Roman" w:eastAsia="Batang" w:hAnsi="Times New Roman" w:cs="Times New Roman"/>
          <w:bCs/>
          <w:iCs/>
          <w:sz w:val="24"/>
          <w:szCs w:val="24"/>
        </w:rPr>
      </w:pPr>
      <w:r w:rsidRPr="00CB08C1">
        <w:rPr>
          <w:rFonts w:ascii="Times New Roman" w:eastAsia="Batang" w:hAnsi="Times New Roman" w:cs="Times New Roman"/>
          <w:b/>
          <w:bCs/>
          <w:iCs/>
          <w:sz w:val="24"/>
          <w:szCs w:val="24"/>
        </w:rPr>
        <w:t xml:space="preserve">УСЛОВНО РАЗРЕШЁННЫЕ ВИДЫ И ПАРАМЕТРЫ ИСПОЛЬЗОВАНИЯ ЗЕМЕЛЬНЫХ УЧАСТКОВ И ОБЪЕКТОВ КАПИТАЛЬНОГО СТРОИТЕЛЬСТВА: </w:t>
      </w:r>
      <w:r w:rsidRPr="00CB08C1">
        <w:rPr>
          <w:rFonts w:ascii="Times New Roman" w:eastAsia="Batang" w:hAnsi="Times New Roman" w:cs="Times New Roman"/>
          <w:bCs/>
          <w:iCs/>
          <w:sz w:val="24"/>
          <w:szCs w:val="24"/>
        </w:rPr>
        <w:t>нет</w:t>
      </w:r>
    </w:p>
    <w:p w:rsidR="00CB08C1" w:rsidRPr="00CB08C1" w:rsidRDefault="00CB08C1" w:rsidP="00CB08C1">
      <w:pPr>
        <w:keepNext/>
        <w:numPr>
          <w:ilvl w:val="1"/>
          <w:numId w:val="57"/>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57"/>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B08C1" w:rsidRPr="00CB08C1" w:rsidRDefault="00CB08C1" w:rsidP="00CB08C1">
      <w:p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B08C1" w:rsidRPr="00CB08C1" w:rsidRDefault="00CB08C1" w:rsidP="00CB08C1">
      <w:pPr>
        <w:numPr>
          <w:ilvl w:val="0"/>
          <w:numId w:val="30"/>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86:03-6.348 (Охранная зона инженерных коммуникаций),</w:t>
      </w:r>
    </w:p>
    <w:p w:rsidR="00CB08C1" w:rsidRPr="00CB08C1" w:rsidRDefault="00CB08C1" w:rsidP="00CB08C1">
      <w:pPr>
        <w:numPr>
          <w:ilvl w:val="0"/>
          <w:numId w:val="30"/>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86:03-6.2945 (Охранная зона инженерных коммуникаций).</w:t>
      </w:r>
    </w:p>
    <w:p w:rsidR="00CB08C1" w:rsidRPr="00CB08C1" w:rsidRDefault="00CB08C1" w:rsidP="00CB08C1">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59" w:name="_Toc61290139"/>
      <w:r w:rsidRPr="00CB08C1">
        <w:rPr>
          <w:rFonts w:ascii="Times New Roman" w:eastAsia="Times New Roman" w:hAnsi="Times New Roman" w:cs="Times New Roman"/>
          <w:b/>
          <w:bCs/>
          <w:caps/>
          <w:kern w:val="32"/>
          <w:sz w:val="28"/>
          <w:szCs w:val="28"/>
          <w:lang w:val="x-none" w:eastAsia="x-none"/>
        </w:rPr>
        <w:lastRenderedPageBreak/>
        <w:t>ЗОНА ОЗЕЛЕНЕННЫХ ТЕРРИТОРИЙ СПЕЦИАЛЬНОГО НАЗНАЧЕНИЯ (СН3)</w:t>
      </w:r>
      <w:bookmarkEnd w:id="59"/>
    </w:p>
    <w:p w:rsidR="00CB08C1" w:rsidRPr="00CB08C1" w:rsidRDefault="00CB08C1" w:rsidP="00CB08C1">
      <w:pPr>
        <w:keepNext/>
        <w:numPr>
          <w:ilvl w:val="1"/>
          <w:numId w:val="58"/>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0"/>
                <w:szCs w:val="20"/>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0"/>
                <w:szCs w:val="20"/>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Запас</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12.3</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трансформаторные подстанции не более 150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газорегуляторные пункты от 4 кв. м.</w:t>
            </w:r>
          </w:p>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58"/>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 xml:space="preserve">УСЛОВНО РАЗРЕШЁННЫЕ ВИДЫ И ПАРАМЕТРЫ ИСПОЛЬЗОВАНИЯ ЗЕМЕЛЬНЫХ УЧАСТКОВ И ОБЪЕКТОВ КАПИТАЛЬНОГО СТРОИТЕЛЬСТВА: </w:t>
      </w:r>
    </w:p>
    <w:p w:rsidR="00CB08C1" w:rsidRPr="00CB08C1" w:rsidRDefault="00CB08C1" w:rsidP="00CB08C1">
      <w:pPr>
        <w:spacing w:before="120" w:after="60" w:line="240" w:lineRule="auto"/>
        <w:ind w:left="709"/>
        <w:jc w:val="both"/>
        <w:rPr>
          <w:rFonts w:ascii="Times New Roman" w:eastAsia="Batang" w:hAnsi="Times New Roman" w:cs="Times New Roman"/>
          <w:bCs/>
          <w:iCs/>
          <w:sz w:val="24"/>
          <w:szCs w:val="24"/>
        </w:rPr>
      </w:pPr>
      <w:r w:rsidRPr="00CB08C1">
        <w:rPr>
          <w:rFonts w:ascii="Times New Roman" w:eastAsia="Batang" w:hAnsi="Times New Roman" w:cs="Times New Roman"/>
          <w:bCs/>
          <w:iCs/>
          <w:sz w:val="24"/>
          <w:szCs w:val="24"/>
        </w:rPr>
        <w:t>нет</w:t>
      </w:r>
    </w:p>
    <w:p w:rsidR="00CB08C1" w:rsidRPr="00CB08C1" w:rsidRDefault="00CB08C1" w:rsidP="00CB08C1">
      <w:pPr>
        <w:keepNext/>
        <w:numPr>
          <w:ilvl w:val="1"/>
          <w:numId w:val="58"/>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p w:rsidR="00CB08C1" w:rsidRPr="00CB08C1" w:rsidRDefault="00CB08C1" w:rsidP="00CB08C1">
      <w:pPr>
        <w:spacing w:before="120" w:after="60" w:line="240" w:lineRule="auto"/>
        <w:ind w:left="709"/>
        <w:jc w:val="both"/>
        <w:rPr>
          <w:rFonts w:ascii="Times New Roman" w:eastAsia="Batang" w:hAnsi="Times New Roman" w:cs="Times New Roman"/>
          <w:bCs/>
          <w:iCs/>
          <w:sz w:val="24"/>
          <w:szCs w:val="24"/>
        </w:rPr>
      </w:pPr>
      <w:r w:rsidRPr="00CB08C1">
        <w:rPr>
          <w:rFonts w:ascii="Times New Roman" w:eastAsia="Batang" w:hAnsi="Times New Roman" w:cs="Times New Roman"/>
          <w:bCs/>
          <w:iCs/>
          <w:sz w:val="24"/>
          <w:szCs w:val="24"/>
        </w:rPr>
        <w:t>нет</w:t>
      </w:r>
    </w:p>
    <w:p w:rsidR="00CB08C1" w:rsidRPr="00CB08C1" w:rsidRDefault="00CB08C1" w:rsidP="00CB08C1">
      <w:pPr>
        <w:keepNext/>
        <w:numPr>
          <w:ilvl w:val="1"/>
          <w:numId w:val="58"/>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B08C1" w:rsidRPr="00CB08C1" w:rsidRDefault="00CB08C1" w:rsidP="00CB08C1">
      <w:p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B08C1" w:rsidRPr="00CB08C1" w:rsidRDefault="00CB08C1" w:rsidP="00CB08C1">
      <w:pPr>
        <w:numPr>
          <w:ilvl w:val="0"/>
          <w:numId w:val="31"/>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86:03-6.1319 (Охранная зона инженерных коммуникаций),</w:t>
      </w:r>
    </w:p>
    <w:p w:rsidR="00CB08C1" w:rsidRPr="00CB08C1" w:rsidRDefault="00CB08C1" w:rsidP="00CB08C1">
      <w:pPr>
        <w:numPr>
          <w:ilvl w:val="0"/>
          <w:numId w:val="31"/>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86:03-6.306 (Охранная зона инженерных коммуникаций),</w:t>
      </w:r>
    </w:p>
    <w:p w:rsidR="00CB08C1" w:rsidRPr="00CB08C1" w:rsidRDefault="00CB08C1" w:rsidP="00CB08C1">
      <w:pPr>
        <w:numPr>
          <w:ilvl w:val="0"/>
          <w:numId w:val="31"/>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86:03-6.1289 (Охранная зона инженерных коммуникаций),</w:t>
      </w:r>
    </w:p>
    <w:p w:rsidR="00CB08C1" w:rsidRPr="00CB08C1" w:rsidRDefault="00CB08C1" w:rsidP="00CB08C1">
      <w:pPr>
        <w:numPr>
          <w:ilvl w:val="0"/>
          <w:numId w:val="31"/>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86:03-6.345 (Охранная зона инженерных коммуникаций).</w:t>
      </w:r>
    </w:p>
    <w:p w:rsidR="00441298" w:rsidRDefault="00441298">
      <w:pPr>
        <w:rPr>
          <w:rFonts w:ascii="Times New Roman" w:eastAsia="Times New Roman" w:hAnsi="Times New Roman" w:cs="Times New Roman"/>
          <w:sz w:val="28"/>
          <w:szCs w:val="28"/>
        </w:rPr>
        <w:sectPr w:rsidR="00441298" w:rsidSect="000D11B6">
          <w:pgSz w:w="11907" w:h="16839" w:code="9"/>
          <w:pgMar w:top="1134" w:right="567" w:bottom="1134" w:left="1134" w:header="0" w:footer="567" w:gutter="0"/>
          <w:cols w:space="708"/>
          <w:titlePg/>
          <w:docGrid w:linePitch="360"/>
        </w:sectPr>
      </w:pPr>
    </w:p>
    <w:p w:rsidR="00441298" w:rsidRPr="00441298" w:rsidRDefault="00441298">
      <w:pPr>
        <w:rPr>
          <w:rFonts w:ascii="Times New Roman" w:hAnsi="Times New Roman" w:cs="Times New Roman"/>
          <w:b/>
          <w:sz w:val="28"/>
          <w:szCs w:val="28"/>
        </w:rPr>
      </w:pPr>
      <w:r w:rsidRPr="00441298">
        <w:rPr>
          <w:rFonts w:ascii="Times New Roman" w:hAnsi="Times New Roman" w:cs="Times New Roman"/>
          <w:b/>
          <w:sz w:val="28"/>
          <w:szCs w:val="28"/>
        </w:rPr>
        <w:lastRenderedPageBreak/>
        <w:t xml:space="preserve">Часть </w:t>
      </w:r>
      <w:r w:rsidRPr="00441298">
        <w:rPr>
          <w:rFonts w:ascii="Times New Roman" w:hAnsi="Times New Roman" w:cs="Times New Roman"/>
          <w:b/>
          <w:sz w:val="28"/>
          <w:szCs w:val="28"/>
          <w:lang w:val="en-US"/>
        </w:rPr>
        <w:t>III</w:t>
      </w:r>
      <w:r w:rsidRPr="00441298">
        <w:rPr>
          <w:rFonts w:ascii="Times New Roman" w:hAnsi="Times New Roman" w:cs="Times New Roman"/>
          <w:b/>
          <w:sz w:val="28"/>
          <w:szCs w:val="28"/>
        </w:rPr>
        <w:t>. КАРТА ГРАДОСТРОИТЕЛЬНОГО ЗОНИРОВАНИЯ</w:t>
      </w:r>
      <w:r>
        <w:rPr>
          <w:rFonts w:ascii="Times New Roman" w:hAnsi="Times New Roman" w:cs="Times New Roman"/>
          <w:b/>
          <w:noProof/>
          <w:sz w:val="28"/>
          <w:szCs w:val="28"/>
        </w:rPr>
        <w:drawing>
          <wp:inline distT="0" distB="0" distL="0" distR="0">
            <wp:extent cx="12363059" cy="927735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_12.28_235_karta_zon_akty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364112" cy="9278140"/>
                    </a:xfrm>
                    <a:prstGeom prst="rect">
                      <a:avLst/>
                    </a:prstGeom>
                  </pic:spPr>
                </pic:pic>
              </a:graphicData>
            </a:graphic>
          </wp:inline>
        </w:drawing>
      </w:r>
    </w:p>
    <w:sectPr w:rsidR="00441298" w:rsidRPr="00441298" w:rsidSect="00441298">
      <w:pgSz w:w="23814" w:h="16839" w:orient="landscape" w:code="8"/>
      <w:pgMar w:top="567"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699" w:rsidRPr="00B40323" w:rsidRDefault="001D2699" w:rsidP="00B40323">
      <w:pPr>
        <w:pStyle w:val="a8"/>
        <w:spacing w:after="0" w:line="240" w:lineRule="auto"/>
        <w:rPr>
          <w:rFonts w:asciiTheme="minorHAnsi" w:eastAsiaTheme="minorEastAsia" w:hAnsiTheme="minorHAnsi" w:cstheme="minorBidi"/>
        </w:rPr>
      </w:pPr>
      <w:r>
        <w:separator/>
      </w:r>
    </w:p>
  </w:endnote>
  <w:endnote w:type="continuationSeparator" w:id="0">
    <w:p w:rsidR="001D2699" w:rsidRPr="00B40323" w:rsidRDefault="001D2699" w:rsidP="00B40323">
      <w:pPr>
        <w:pStyle w:val="a8"/>
        <w:spacing w:after="0" w:line="240" w:lineRule="auto"/>
        <w:rPr>
          <w:rFonts w:asciiTheme="minorHAnsi" w:eastAsiaTheme="minorEastAsia" w:hAnsiTheme="minorHAnsi" w:cstheme="minorBid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699" w:rsidRPr="00B40323" w:rsidRDefault="001D2699" w:rsidP="00B40323">
      <w:pPr>
        <w:pStyle w:val="a8"/>
        <w:spacing w:after="0" w:line="240" w:lineRule="auto"/>
        <w:rPr>
          <w:rFonts w:asciiTheme="minorHAnsi" w:eastAsiaTheme="minorEastAsia" w:hAnsiTheme="minorHAnsi" w:cstheme="minorBidi"/>
        </w:rPr>
      </w:pPr>
      <w:r>
        <w:separator/>
      </w:r>
    </w:p>
  </w:footnote>
  <w:footnote w:type="continuationSeparator" w:id="0">
    <w:p w:rsidR="001D2699" w:rsidRPr="00B40323" w:rsidRDefault="001D2699" w:rsidP="00B40323">
      <w:pPr>
        <w:pStyle w:val="a8"/>
        <w:spacing w:after="0" w:line="240" w:lineRule="auto"/>
        <w:rPr>
          <w:rFonts w:asciiTheme="minorHAnsi" w:eastAsiaTheme="minorEastAsia" w:hAnsiTheme="minorHAnsi" w:cstheme="minorBidi"/>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5C3" w:rsidRDefault="000565C3">
    <w:pPr>
      <w:pStyle w:val="aa"/>
      <w:jc w:val="center"/>
    </w:pPr>
  </w:p>
  <w:p w:rsidR="000565C3" w:rsidRDefault="000565C3">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5C3" w:rsidRDefault="000565C3">
    <w:pPr>
      <w:pStyle w:val="aa"/>
      <w:jc w:val="center"/>
    </w:pPr>
  </w:p>
  <w:p w:rsidR="000565C3" w:rsidRDefault="000565C3">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006A0AE2"/>
    <w:multiLevelType w:val="multilevel"/>
    <w:tmpl w:val="4D6A56CE"/>
    <w:lvl w:ilvl="0">
      <w:start w:val="1"/>
      <w:numFmt w:val="decimal"/>
      <w:lvlText w:val="%1."/>
      <w:lvlJc w:val="left"/>
      <w:pPr>
        <w:ind w:left="360" w:hanging="360"/>
      </w:pPr>
      <w:rPr>
        <w:rFonts w:hint="default"/>
      </w:rPr>
    </w:lvl>
    <w:lvl w:ilvl="1">
      <w:start w:val="1"/>
      <w:numFmt w:val="decimal"/>
      <w:lvlText w:val="1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100BBD"/>
    <w:multiLevelType w:val="multilevel"/>
    <w:tmpl w:val="6B866C78"/>
    <w:lvl w:ilvl="0">
      <w:start w:val="1"/>
      <w:numFmt w:val="decimal"/>
      <w:lvlText w:val="%1."/>
      <w:lvlJc w:val="left"/>
      <w:pPr>
        <w:ind w:left="360" w:hanging="360"/>
      </w:pPr>
      <w:rPr>
        <w:rFonts w:hint="default"/>
      </w:rPr>
    </w:lvl>
    <w:lvl w:ilvl="1">
      <w:start w:val="1"/>
      <w:numFmt w:val="decimal"/>
      <w:lvlText w:val="2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B3F2B0F"/>
    <w:multiLevelType w:val="multilevel"/>
    <w:tmpl w:val="E25C7824"/>
    <w:lvl w:ilvl="0">
      <w:start w:val="1"/>
      <w:numFmt w:val="decimal"/>
      <w:lvlText w:val="%1."/>
      <w:lvlJc w:val="left"/>
      <w:pPr>
        <w:ind w:left="360" w:hanging="360"/>
      </w:pPr>
      <w:rPr>
        <w:rFonts w:hint="default"/>
      </w:rPr>
    </w:lvl>
    <w:lvl w:ilvl="1">
      <w:start w:val="1"/>
      <w:numFmt w:val="decimal"/>
      <w:lvlText w:val="1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DFD5FFF"/>
    <w:multiLevelType w:val="hybridMultilevel"/>
    <w:tmpl w:val="D7FEA2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936284"/>
    <w:multiLevelType w:val="multilevel"/>
    <w:tmpl w:val="4A805D0A"/>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15B74F1C"/>
    <w:multiLevelType w:val="hybridMultilevel"/>
    <w:tmpl w:val="7D5E0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BF7F8A"/>
    <w:multiLevelType w:val="multilevel"/>
    <w:tmpl w:val="13BC4F54"/>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86C240F"/>
    <w:multiLevelType w:val="hybridMultilevel"/>
    <w:tmpl w:val="B12A4C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1">
    <w:nsid w:val="1BA240FB"/>
    <w:multiLevelType w:val="multilevel"/>
    <w:tmpl w:val="753CE23E"/>
    <w:lvl w:ilvl="0">
      <w:start w:val="1"/>
      <w:numFmt w:val="decimal"/>
      <w:lvlText w:val="%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1F830BAA"/>
    <w:multiLevelType w:val="hybridMultilevel"/>
    <w:tmpl w:val="D6BC87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2AD75CD"/>
    <w:multiLevelType w:val="hybridMultilevel"/>
    <w:tmpl w:val="14EAD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2F9725F"/>
    <w:multiLevelType w:val="multilevel"/>
    <w:tmpl w:val="0D085178"/>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5365059"/>
    <w:multiLevelType w:val="multilevel"/>
    <w:tmpl w:val="5290CDB4"/>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C557F61"/>
    <w:multiLevelType w:val="hybridMultilevel"/>
    <w:tmpl w:val="DC36ACE4"/>
    <w:lvl w:ilvl="0" w:tplc="1EC61570">
      <w:start w:val="1"/>
      <w:numFmt w:val="decimal"/>
      <w:pStyle w:val="a1"/>
      <w:lvlText w:val="%1"/>
      <w:lvlJc w:val="left"/>
      <w:pPr>
        <w:tabs>
          <w:tab w:val="num" w:pos="340"/>
        </w:tabs>
        <w:ind w:left="0" w:firstLine="57"/>
      </w:pPr>
      <w:rPr>
        <w:rFonts w:hint="default"/>
        <w:sz w:val="24"/>
        <w:szCs w:val="24"/>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7">
    <w:nsid w:val="2C7664F6"/>
    <w:multiLevelType w:val="multilevel"/>
    <w:tmpl w:val="FC18C052"/>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368573D"/>
    <w:multiLevelType w:val="hybridMultilevel"/>
    <w:tmpl w:val="B6324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36F67E5"/>
    <w:multiLevelType w:val="multilevel"/>
    <w:tmpl w:val="06FA1700"/>
    <w:lvl w:ilvl="0">
      <w:start w:val="1"/>
      <w:numFmt w:val="decimal"/>
      <w:lvlText w:val="%1."/>
      <w:lvlJc w:val="left"/>
      <w:pPr>
        <w:ind w:left="360" w:hanging="360"/>
      </w:pPr>
      <w:rPr>
        <w:rFonts w:hint="default"/>
      </w:rPr>
    </w:lvl>
    <w:lvl w:ilvl="1">
      <w:start w:val="1"/>
      <w:numFmt w:val="decimal"/>
      <w:lvlText w:val="1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8084634"/>
    <w:multiLevelType w:val="hybridMultilevel"/>
    <w:tmpl w:val="F6B647A6"/>
    <w:lvl w:ilvl="0" w:tplc="F02A17F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38345307"/>
    <w:multiLevelType w:val="multilevel"/>
    <w:tmpl w:val="9C980776"/>
    <w:styleLink w:val="1ai1"/>
    <w:lvl w:ilvl="0">
      <w:start w:val="1"/>
      <w:numFmt w:val="decimal"/>
      <w:pStyle w:val="S1"/>
      <w:lvlText w:val="%1"/>
      <w:lvlJc w:val="left"/>
      <w:pPr>
        <w:tabs>
          <w:tab w:val="num" w:pos="360"/>
        </w:tabs>
        <w:ind w:left="360" w:hanging="360"/>
      </w:pPr>
      <w:rPr>
        <w:rFonts w:hint="default"/>
        <w:b/>
        <w:bCs/>
      </w:rPr>
    </w:lvl>
    <w:lvl w:ilvl="1">
      <w:start w:val="1"/>
      <w:numFmt w:val="decimal"/>
      <w:lvlText w:val="%1.%2"/>
      <w:lvlJc w:val="left"/>
      <w:pPr>
        <w:tabs>
          <w:tab w:val="num" w:pos="720"/>
        </w:tabs>
        <w:ind w:left="720" w:hanging="360"/>
      </w:pPr>
      <w:rPr>
        <w:rFonts w:hint="default"/>
        <w:b/>
        <w:bCs/>
      </w:rPr>
    </w:lvl>
    <w:lvl w:ilvl="2">
      <w:start w:val="1"/>
      <w:numFmt w:val="decimal"/>
      <w:pStyle w:val="S3"/>
      <w:lvlText w:val="%1.%2.%3"/>
      <w:lvlJc w:val="left"/>
      <w:pPr>
        <w:tabs>
          <w:tab w:val="num" w:pos="1855"/>
        </w:tabs>
        <w:ind w:left="1855" w:hanging="720"/>
      </w:pPr>
      <w:rPr>
        <w:rFonts w:hint="default"/>
        <w:b w: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2">
    <w:nsid w:val="38664E3D"/>
    <w:multiLevelType w:val="hybridMultilevel"/>
    <w:tmpl w:val="1AB4B746"/>
    <w:lvl w:ilvl="0" w:tplc="4D8EAA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3A1A385B"/>
    <w:multiLevelType w:val="hybridMultilevel"/>
    <w:tmpl w:val="0409001D"/>
    <w:lvl w:ilvl="0" w:tplc="9C3087CA">
      <w:start w:val="1"/>
      <w:numFmt w:val="decimal"/>
      <w:lvlText w:val="%1."/>
      <w:lvlJc w:val="left"/>
      <w:pPr>
        <w:ind w:left="360" w:hanging="360"/>
      </w:pPr>
    </w:lvl>
    <w:lvl w:ilvl="1" w:tplc="D8524B3E">
      <w:start w:val="1"/>
      <w:numFmt w:val="lowerLetter"/>
      <w:lvlText w:val="%2."/>
      <w:lvlJc w:val="left"/>
      <w:pPr>
        <w:ind w:left="720" w:hanging="360"/>
      </w:pPr>
    </w:lvl>
    <w:lvl w:ilvl="2" w:tplc="1AACAB9E">
      <w:start w:val="1"/>
      <w:numFmt w:val="lowerRoman"/>
      <w:lvlText w:val="%3."/>
      <w:lvlJc w:val="left"/>
      <w:pPr>
        <w:ind w:left="1080" w:hanging="360"/>
      </w:pPr>
    </w:lvl>
    <w:lvl w:ilvl="3" w:tplc="74D6C728">
      <w:start w:val="1"/>
      <w:numFmt w:val="decimal"/>
      <w:lvlText w:val="%4)"/>
      <w:lvlJc w:val="left"/>
      <w:pPr>
        <w:ind w:left="1440" w:hanging="360"/>
      </w:pPr>
    </w:lvl>
    <w:lvl w:ilvl="4" w:tplc="E884A1BC">
      <w:start w:val="1"/>
      <w:numFmt w:val="lowerLetter"/>
      <w:lvlText w:val="%5)"/>
      <w:lvlJc w:val="left"/>
      <w:pPr>
        <w:ind w:left="1800" w:hanging="360"/>
      </w:pPr>
    </w:lvl>
    <w:lvl w:ilvl="5" w:tplc="57548CDC">
      <w:start w:val="1"/>
      <w:numFmt w:val="lowerRoman"/>
      <w:lvlText w:val="%6)"/>
      <w:lvlJc w:val="left"/>
      <w:pPr>
        <w:ind w:left="2160" w:hanging="360"/>
      </w:pPr>
    </w:lvl>
    <w:lvl w:ilvl="6" w:tplc="5858906A">
      <w:start w:val="1"/>
      <w:numFmt w:val="decimal"/>
      <w:lvlText w:val="(%7)"/>
      <w:lvlJc w:val="left"/>
      <w:pPr>
        <w:ind w:left="2520" w:hanging="360"/>
      </w:pPr>
    </w:lvl>
    <w:lvl w:ilvl="7" w:tplc="BF141CFE">
      <w:start w:val="1"/>
      <w:numFmt w:val="lowerLetter"/>
      <w:lvlText w:val="(%8)"/>
      <w:lvlJc w:val="left"/>
      <w:pPr>
        <w:ind w:left="2880" w:hanging="360"/>
      </w:pPr>
    </w:lvl>
    <w:lvl w:ilvl="8" w:tplc="B0C278DC">
      <w:start w:val="1"/>
      <w:numFmt w:val="lowerRoman"/>
      <w:lvlText w:val="(%9)"/>
      <w:lvlJc w:val="left"/>
      <w:pPr>
        <w:ind w:left="3240" w:hanging="360"/>
      </w:pPr>
    </w:lvl>
  </w:abstractNum>
  <w:abstractNum w:abstractNumId="24">
    <w:nsid w:val="3AA3512F"/>
    <w:multiLevelType w:val="hybridMultilevel"/>
    <w:tmpl w:val="7438254C"/>
    <w:lvl w:ilvl="0" w:tplc="0D18B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BA15972"/>
    <w:multiLevelType w:val="multilevel"/>
    <w:tmpl w:val="C66EFA20"/>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3EC714CC"/>
    <w:multiLevelType w:val="hybridMultilevel"/>
    <w:tmpl w:val="13ECAD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0E26713"/>
    <w:multiLevelType w:val="multilevel"/>
    <w:tmpl w:val="E3605532"/>
    <w:lvl w:ilvl="0">
      <w:start w:val="1"/>
      <w:numFmt w:val="decimal"/>
      <w:lvlText w:val="%1."/>
      <w:lvlJc w:val="left"/>
      <w:pPr>
        <w:ind w:left="360" w:hanging="360"/>
      </w:pPr>
      <w:rPr>
        <w:rFonts w:hint="default"/>
      </w:rPr>
    </w:lvl>
    <w:lvl w:ilvl="1">
      <w:start w:val="1"/>
      <w:numFmt w:val="decimal"/>
      <w:lvlText w:val="2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43816678"/>
    <w:multiLevelType w:val="multilevel"/>
    <w:tmpl w:val="2C5E96F2"/>
    <w:lvl w:ilvl="0">
      <w:start w:val="1"/>
      <w:numFmt w:val="decimal"/>
      <w:lvlText w:val="%1."/>
      <w:lvlJc w:val="left"/>
      <w:pPr>
        <w:ind w:left="360" w:hanging="360"/>
      </w:pPr>
      <w:rPr>
        <w:rFonts w:hint="default"/>
      </w:rPr>
    </w:lvl>
    <w:lvl w:ilvl="1">
      <w:start w:val="1"/>
      <w:numFmt w:val="decimal"/>
      <w:lvlText w:val="1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9643F15"/>
    <w:multiLevelType w:val="hybridMultilevel"/>
    <w:tmpl w:val="51220E92"/>
    <w:styleLink w:val="1111111"/>
    <w:lvl w:ilvl="0" w:tplc="BD2CF1DA">
      <w:start w:val="1"/>
      <w:numFmt w:val="decimal"/>
      <w:lvlText w:val="%1."/>
      <w:lvlJc w:val="left"/>
      <w:pPr>
        <w:tabs>
          <w:tab w:val="num" w:pos="2448"/>
        </w:tabs>
        <w:ind w:left="2448" w:hanging="1368"/>
      </w:pPr>
      <w:rPr>
        <w:rFonts w:hint="default"/>
      </w:rPr>
    </w:lvl>
    <w:lvl w:ilvl="1" w:tplc="C3BC7E7A" w:tentative="1">
      <w:start w:val="1"/>
      <w:numFmt w:val="lowerLetter"/>
      <w:lvlText w:val="%2."/>
      <w:lvlJc w:val="left"/>
      <w:pPr>
        <w:tabs>
          <w:tab w:val="num" w:pos="2160"/>
        </w:tabs>
        <w:ind w:left="2160" w:hanging="360"/>
      </w:pPr>
    </w:lvl>
    <w:lvl w:ilvl="2" w:tplc="7A18796A" w:tentative="1">
      <w:start w:val="1"/>
      <w:numFmt w:val="lowerRoman"/>
      <w:lvlText w:val="%3."/>
      <w:lvlJc w:val="right"/>
      <w:pPr>
        <w:tabs>
          <w:tab w:val="num" w:pos="2880"/>
        </w:tabs>
        <w:ind w:left="2880" w:hanging="180"/>
      </w:pPr>
    </w:lvl>
    <w:lvl w:ilvl="3" w:tplc="40043176" w:tentative="1">
      <w:start w:val="1"/>
      <w:numFmt w:val="decimal"/>
      <w:lvlText w:val="%4."/>
      <w:lvlJc w:val="left"/>
      <w:pPr>
        <w:tabs>
          <w:tab w:val="num" w:pos="3600"/>
        </w:tabs>
        <w:ind w:left="3600" w:hanging="360"/>
      </w:pPr>
    </w:lvl>
    <w:lvl w:ilvl="4" w:tplc="069CE29E" w:tentative="1">
      <w:start w:val="1"/>
      <w:numFmt w:val="lowerLetter"/>
      <w:lvlText w:val="%5."/>
      <w:lvlJc w:val="left"/>
      <w:pPr>
        <w:tabs>
          <w:tab w:val="num" w:pos="4320"/>
        </w:tabs>
        <w:ind w:left="4320" w:hanging="360"/>
      </w:pPr>
    </w:lvl>
    <w:lvl w:ilvl="5" w:tplc="7ACA066E" w:tentative="1">
      <w:start w:val="1"/>
      <w:numFmt w:val="lowerRoman"/>
      <w:lvlText w:val="%6."/>
      <w:lvlJc w:val="right"/>
      <w:pPr>
        <w:tabs>
          <w:tab w:val="num" w:pos="5040"/>
        </w:tabs>
        <w:ind w:left="5040" w:hanging="180"/>
      </w:pPr>
    </w:lvl>
    <w:lvl w:ilvl="6" w:tplc="073261FE" w:tentative="1">
      <w:start w:val="1"/>
      <w:numFmt w:val="decimal"/>
      <w:lvlText w:val="%7."/>
      <w:lvlJc w:val="left"/>
      <w:pPr>
        <w:tabs>
          <w:tab w:val="num" w:pos="5760"/>
        </w:tabs>
        <w:ind w:left="5760" w:hanging="360"/>
      </w:pPr>
    </w:lvl>
    <w:lvl w:ilvl="7" w:tplc="A598454A" w:tentative="1">
      <w:start w:val="1"/>
      <w:numFmt w:val="lowerLetter"/>
      <w:lvlText w:val="%8."/>
      <w:lvlJc w:val="left"/>
      <w:pPr>
        <w:tabs>
          <w:tab w:val="num" w:pos="6480"/>
        </w:tabs>
        <w:ind w:left="6480" w:hanging="360"/>
      </w:pPr>
    </w:lvl>
    <w:lvl w:ilvl="8" w:tplc="A5E84D66" w:tentative="1">
      <w:start w:val="1"/>
      <w:numFmt w:val="lowerRoman"/>
      <w:lvlText w:val="%9."/>
      <w:lvlJc w:val="right"/>
      <w:pPr>
        <w:tabs>
          <w:tab w:val="num" w:pos="7200"/>
        </w:tabs>
        <w:ind w:left="7200" w:hanging="180"/>
      </w:pPr>
    </w:lvl>
  </w:abstractNum>
  <w:abstractNum w:abstractNumId="30">
    <w:nsid w:val="4AD93D9F"/>
    <w:multiLevelType w:val="hybridMultilevel"/>
    <w:tmpl w:val="E76EF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nsid w:val="4D96365E"/>
    <w:multiLevelType w:val="hybridMultilevel"/>
    <w:tmpl w:val="21A04176"/>
    <w:lvl w:ilvl="0" w:tplc="D20EF3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4E0B2EF5"/>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4">
    <w:nsid w:val="4F65195B"/>
    <w:multiLevelType w:val="multilevel"/>
    <w:tmpl w:val="9CEA2D5C"/>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5">
    <w:nsid w:val="500E7417"/>
    <w:multiLevelType w:val="multilevel"/>
    <w:tmpl w:val="E1F89A08"/>
    <w:lvl w:ilvl="0">
      <w:start w:val="1"/>
      <w:numFmt w:val="decimal"/>
      <w:lvlText w:val="%1."/>
      <w:lvlJc w:val="left"/>
      <w:pPr>
        <w:ind w:left="360" w:hanging="360"/>
      </w:pPr>
      <w:rPr>
        <w:rFonts w:hint="default"/>
      </w:rPr>
    </w:lvl>
    <w:lvl w:ilvl="1">
      <w:start w:val="1"/>
      <w:numFmt w:val="decimal"/>
      <w:lvlText w:val="2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5DC92A5F"/>
    <w:multiLevelType w:val="multilevel"/>
    <w:tmpl w:val="95FED1EE"/>
    <w:lvl w:ilvl="0">
      <w:start w:val="1"/>
      <w:numFmt w:val="decimal"/>
      <w:lvlText w:val="%1."/>
      <w:lvlJc w:val="left"/>
      <w:pPr>
        <w:ind w:left="360" w:hanging="360"/>
      </w:pPr>
      <w:rPr>
        <w:rFonts w:hint="default"/>
      </w:rPr>
    </w:lvl>
    <w:lvl w:ilvl="1">
      <w:start w:val="1"/>
      <w:numFmt w:val="decimal"/>
      <w:lvlText w:val="1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5EE82692"/>
    <w:multiLevelType w:val="hybridMultilevel"/>
    <w:tmpl w:val="00F891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02254C2"/>
    <w:multiLevelType w:val="hybridMultilevel"/>
    <w:tmpl w:val="5E22A918"/>
    <w:lvl w:ilvl="0" w:tplc="25EC48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6053173B"/>
    <w:multiLevelType w:val="multilevel"/>
    <w:tmpl w:val="61EC03B6"/>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62145C2A"/>
    <w:multiLevelType w:val="hybridMultilevel"/>
    <w:tmpl w:val="96F6D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32B36A6"/>
    <w:multiLevelType w:val="hybridMultilevel"/>
    <w:tmpl w:val="18D89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36D237D"/>
    <w:multiLevelType w:val="multilevel"/>
    <w:tmpl w:val="85B8475E"/>
    <w:lvl w:ilvl="0">
      <w:start w:val="1"/>
      <w:numFmt w:val="bullet"/>
      <w:pStyle w:val="a2"/>
      <w:suff w:val="space"/>
      <w:lvlText w:val="–"/>
      <w:lvlJc w:val="left"/>
      <w:pPr>
        <w:ind w:left="5529"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3">
    <w:nsid w:val="649A293A"/>
    <w:multiLevelType w:val="hybridMultilevel"/>
    <w:tmpl w:val="A7001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4B66ED3"/>
    <w:multiLevelType w:val="multilevel"/>
    <w:tmpl w:val="13AE7CFC"/>
    <w:lvl w:ilvl="0">
      <w:start w:val="1"/>
      <w:numFmt w:val="decimal"/>
      <w:lvlText w:val="%1."/>
      <w:lvlJc w:val="left"/>
      <w:pPr>
        <w:ind w:left="360" w:hanging="360"/>
      </w:pPr>
      <w:rPr>
        <w:rFonts w:hint="default"/>
      </w:rPr>
    </w:lvl>
    <w:lvl w:ilvl="1">
      <w:start w:val="1"/>
      <w:numFmt w:val="decimal"/>
      <w:lvlText w:val="19.%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684B4184"/>
    <w:multiLevelType w:val="hybridMultilevel"/>
    <w:tmpl w:val="86E2FF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9442D65"/>
    <w:multiLevelType w:val="hybridMultilevel"/>
    <w:tmpl w:val="E9E20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C8D311B"/>
    <w:multiLevelType w:val="multilevel"/>
    <w:tmpl w:val="84B23F04"/>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6CE3003D"/>
    <w:multiLevelType w:val="hybridMultilevel"/>
    <w:tmpl w:val="27C65B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E3F4406"/>
    <w:multiLevelType w:val="hybridMultilevel"/>
    <w:tmpl w:val="B6324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0CC008F"/>
    <w:multiLevelType w:val="multilevel"/>
    <w:tmpl w:val="D3A4E860"/>
    <w:lvl w:ilvl="0">
      <w:start w:val="1"/>
      <w:numFmt w:val="decimal"/>
      <w:pStyle w:val="a3"/>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3"/>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51">
    <w:nsid w:val="70ED789C"/>
    <w:multiLevelType w:val="multilevel"/>
    <w:tmpl w:val="1F1A8AC2"/>
    <w:lvl w:ilvl="0">
      <w:start w:val="1"/>
      <w:numFmt w:val="decimal"/>
      <w:lvlText w:val="%1."/>
      <w:lvlJc w:val="left"/>
      <w:pPr>
        <w:ind w:left="360" w:hanging="360"/>
      </w:pPr>
      <w:rPr>
        <w:rFonts w:hint="default"/>
      </w:rPr>
    </w:lvl>
    <w:lvl w:ilvl="1">
      <w:start w:val="1"/>
      <w:numFmt w:val="decimal"/>
      <w:lvlText w:val="1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71B74367"/>
    <w:multiLevelType w:val="multilevel"/>
    <w:tmpl w:val="988A91BA"/>
    <w:lvl w:ilvl="0">
      <w:start w:val="1"/>
      <w:numFmt w:val="decimal"/>
      <w:lvlText w:val="%1."/>
      <w:lvlJc w:val="left"/>
      <w:pPr>
        <w:ind w:left="360" w:hanging="360"/>
      </w:pPr>
      <w:rPr>
        <w:rFonts w:hint="default"/>
      </w:rPr>
    </w:lvl>
    <w:lvl w:ilvl="1">
      <w:start w:val="1"/>
      <w:numFmt w:val="decimal"/>
      <w:lvlText w:val="9.%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71E07826"/>
    <w:multiLevelType w:val="multilevel"/>
    <w:tmpl w:val="BAAE2FAA"/>
    <w:lvl w:ilvl="0">
      <w:start w:val="1"/>
      <w:numFmt w:val="decimal"/>
      <w:lvlText w:val="%1."/>
      <w:lvlJc w:val="left"/>
      <w:pPr>
        <w:ind w:left="360" w:hanging="360"/>
      </w:pPr>
      <w:rPr>
        <w:rFonts w:hint="default"/>
      </w:rPr>
    </w:lvl>
    <w:lvl w:ilvl="1">
      <w:start w:val="1"/>
      <w:numFmt w:val="decimal"/>
      <w:lvlText w:val="2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720208D5"/>
    <w:multiLevelType w:val="multilevel"/>
    <w:tmpl w:val="5246C23E"/>
    <w:lvl w:ilvl="0">
      <w:start w:val="1"/>
      <w:numFmt w:val="decimal"/>
      <w:lvlText w:val="%1."/>
      <w:lvlJc w:val="left"/>
      <w:pPr>
        <w:ind w:left="1070" w:hanging="360"/>
      </w:pPr>
      <w:rPr>
        <w:rFonts w:hint="default"/>
      </w:rPr>
    </w:lvl>
    <w:lvl w:ilvl="1">
      <w:start w:val="1"/>
      <w:numFmt w:val="decimal"/>
      <w:isLgl/>
      <w:lvlText w:val="%1.%2"/>
      <w:lvlJc w:val="left"/>
      <w:pPr>
        <w:ind w:left="1936" w:hanging="375"/>
      </w:pPr>
      <w:rPr>
        <w:rFonts w:hint="default"/>
      </w:rPr>
    </w:lvl>
    <w:lvl w:ilvl="2">
      <w:start w:val="1"/>
      <w:numFmt w:val="decimal"/>
      <w:isLgl/>
      <w:lvlText w:val="%1.%2.%3"/>
      <w:lvlJc w:val="left"/>
      <w:pPr>
        <w:ind w:left="3132" w:hanging="720"/>
      </w:pPr>
      <w:rPr>
        <w:rFonts w:hint="default"/>
      </w:rPr>
    </w:lvl>
    <w:lvl w:ilvl="3">
      <w:start w:val="1"/>
      <w:numFmt w:val="decimal"/>
      <w:isLgl/>
      <w:lvlText w:val="%1.%2.%3.%4"/>
      <w:lvlJc w:val="left"/>
      <w:pPr>
        <w:ind w:left="4343" w:hanging="1080"/>
      </w:pPr>
      <w:rPr>
        <w:rFonts w:hint="default"/>
      </w:rPr>
    </w:lvl>
    <w:lvl w:ilvl="4">
      <w:start w:val="1"/>
      <w:numFmt w:val="decimal"/>
      <w:isLgl/>
      <w:lvlText w:val="%1.%2.%3.%4.%5"/>
      <w:lvlJc w:val="left"/>
      <w:pPr>
        <w:ind w:left="5194" w:hanging="1080"/>
      </w:pPr>
      <w:rPr>
        <w:rFonts w:hint="default"/>
      </w:rPr>
    </w:lvl>
    <w:lvl w:ilvl="5">
      <w:start w:val="1"/>
      <w:numFmt w:val="decimal"/>
      <w:isLgl/>
      <w:lvlText w:val="%1.%2.%3.%4.%5.%6"/>
      <w:lvlJc w:val="left"/>
      <w:pPr>
        <w:ind w:left="6405" w:hanging="1440"/>
      </w:pPr>
      <w:rPr>
        <w:rFonts w:hint="default"/>
      </w:rPr>
    </w:lvl>
    <w:lvl w:ilvl="6">
      <w:start w:val="1"/>
      <w:numFmt w:val="decimal"/>
      <w:isLgl/>
      <w:lvlText w:val="%1.%2.%3.%4.%5.%6.%7"/>
      <w:lvlJc w:val="left"/>
      <w:pPr>
        <w:ind w:left="7256" w:hanging="1440"/>
      </w:pPr>
      <w:rPr>
        <w:rFonts w:hint="default"/>
      </w:rPr>
    </w:lvl>
    <w:lvl w:ilvl="7">
      <w:start w:val="1"/>
      <w:numFmt w:val="decimal"/>
      <w:isLgl/>
      <w:lvlText w:val="%1.%2.%3.%4.%5.%6.%7.%8"/>
      <w:lvlJc w:val="left"/>
      <w:pPr>
        <w:ind w:left="8467" w:hanging="1800"/>
      </w:pPr>
      <w:rPr>
        <w:rFonts w:hint="default"/>
      </w:rPr>
    </w:lvl>
    <w:lvl w:ilvl="8">
      <w:start w:val="1"/>
      <w:numFmt w:val="decimal"/>
      <w:isLgl/>
      <w:lvlText w:val="%1.%2.%3.%4.%5.%6.%7.%8.%9"/>
      <w:lvlJc w:val="left"/>
      <w:pPr>
        <w:ind w:left="9678" w:hanging="2160"/>
      </w:pPr>
      <w:rPr>
        <w:rFonts w:hint="default"/>
      </w:rPr>
    </w:lvl>
  </w:abstractNum>
  <w:abstractNum w:abstractNumId="55">
    <w:nsid w:val="74151A85"/>
    <w:multiLevelType w:val="multilevel"/>
    <w:tmpl w:val="17C42B86"/>
    <w:lvl w:ilvl="0">
      <w:start w:val="1"/>
      <w:numFmt w:val="decimal"/>
      <w:lvlText w:val="%1."/>
      <w:lvlJc w:val="left"/>
      <w:pPr>
        <w:ind w:left="360" w:hanging="360"/>
      </w:pPr>
      <w:rPr>
        <w:rFonts w:hint="default"/>
      </w:rPr>
    </w:lvl>
    <w:lvl w:ilvl="1">
      <w:start w:val="1"/>
      <w:numFmt w:val="decimal"/>
      <w:lvlText w:val="1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746C29FB"/>
    <w:multiLevelType w:val="multilevel"/>
    <w:tmpl w:val="3FC84D82"/>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7D1138D4"/>
    <w:multiLevelType w:val="multilevel"/>
    <w:tmpl w:val="78A49B9C"/>
    <w:lvl w:ilvl="0">
      <w:start w:val="1"/>
      <w:numFmt w:val="decimal"/>
      <w:lvlText w:val="%1."/>
      <w:lvlJc w:val="left"/>
      <w:pPr>
        <w:ind w:left="360" w:hanging="360"/>
      </w:pPr>
      <w:rPr>
        <w:rFonts w:hint="default"/>
      </w:rPr>
    </w:lvl>
    <w:lvl w:ilvl="1">
      <w:start w:val="1"/>
      <w:numFmt w:val="decimal"/>
      <w:lvlText w:val="2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7D7F56B5"/>
    <w:multiLevelType w:val="hybridMultilevel"/>
    <w:tmpl w:val="3E188D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EB5390D"/>
    <w:multiLevelType w:val="hybridMultilevel"/>
    <w:tmpl w:val="B7F48B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2"/>
  </w:num>
  <w:num w:numId="2">
    <w:abstractNumId w:val="33"/>
  </w:num>
  <w:num w:numId="3">
    <w:abstractNumId w:val="24"/>
  </w:num>
  <w:num w:numId="4">
    <w:abstractNumId w:val="10"/>
  </w:num>
  <w:num w:numId="5">
    <w:abstractNumId w:val="16"/>
  </w:num>
  <w:num w:numId="6">
    <w:abstractNumId w:val="34"/>
  </w:num>
  <w:num w:numId="7">
    <w:abstractNumId w:val="50"/>
  </w:num>
  <w:num w:numId="8">
    <w:abstractNumId w:val="0"/>
  </w:num>
  <w:num w:numId="9">
    <w:abstractNumId w:val="2"/>
  </w:num>
  <w:num w:numId="10">
    <w:abstractNumId w:val="31"/>
  </w:num>
  <w:num w:numId="11">
    <w:abstractNumId w:val="29"/>
  </w:num>
  <w:num w:numId="12">
    <w:abstractNumId w:val="21"/>
  </w:num>
  <w:num w:numId="13">
    <w:abstractNumId w:val="6"/>
  </w:num>
  <w:num w:numId="14">
    <w:abstractNumId w:val="23"/>
    <w:lvlOverride w:ilvl="0">
      <w:startOverride w:val="1"/>
    </w:lvlOverride>
  </w:num>
  <w:num w:numId="15">
    <w:abstractNumId w:val="43"/>
  </w:num>
  <w:num w:numId="16">
    <w:abstractNumId w:val="13"/>
  </w:num>
  <w:num w:numId="17">
    <w:abstractNumId w:val="5"/>
  </w:num>
  <w:num w:numId="18">
    <w:abstractNumId w:val="26"/>
  </w:num>
  <w:num w:numId="19">
    <w:abstractNumId w:val="30"/>
  </w:num>
  <w:num w:numId="20">
    <w:abstractNumId w:val="58"/>
  </w:num>
  <w:num w:numId="21">
    <w:abstractNumId w:val="9"/>
  </w:num>
  <w:num w:numId="22">
    <w:abstractNumId w:val="48"/>
  </w:num>
  <w:num w:numId="23">
    <w:abstractNumId w:val="37"/>
  </w:num>
  <w:num w:numId="24">
    <w:abstractNumId w:val="12"/>
  </w:num>
  <w:num w:numId="25">
    <w:abstractNumId w:val="59"/>
  </w:num>
  <w:num w:numId="26">
    <w:abstractNumId w:val="40"/>
  </w:num>
  <w:num w:numId="27">
    <w:abstractNumId w:val="45"/>
  </w:num>
  <w:num w:numId="28">
    <w:abstractNumId w:val="46"/>
  </w:num>
  <w:num w:numId="29">
    <w:abstractNumId w:val="49"/>
  </w:num>
  <w:num w:numId="30">
    <w:abstractNumId w:val="7"/>
  </w:num>
  <w:num w:numId="31">
    <w:abstractNumId w:val="41"/>
  </w:num>
  <w:num w:numId="32">
    <w:abstractNumId w:val="22"/>
  </w:num>
  <w:num w:numId="33">
    <w:abstractNumId w:val="38"/>
  </w:num>
  <w:num w:numId="34">
    <w:abstractNumId w:val="32"/>
  </w:num>
  <w:num w:numId="35">
    <w:abstractNumId w:val="18"/>
  </w:num>
  <w:num w:numId="36">
    <w:abstractNumId w:val="8"/>
  </w:num>
  <w:num w:numId="37">
    <w:abstractNumId w:val="14"/>
  </w:num>
  <w:num w:numId="38">
    <w:abstractNumId w:val="47"/>
  </w:num>
  <w:num w:numId="39">
    <w:abstractNumId w:val="56"/>
  </w:num>
  <w:num w:numId="40">
    <w:abstractNumId w:val="25"/>
  </w:num>
  <w:num w:numId="41">
    <w:abstractNumId w:val="39"/>
  </w:num>
  <w:num w:numId="42">
    <w:abstractNumId w:val="17"/>
  </w:num>
  <w:num w:numId="43">
    <w:abstractNumId w:val="52"/>
  </w:num>
  <w:num w:numId="44">
    <w:abstractNumId w:val="11"/>
  </w:num>
  <w:num w:numId="45">
    <w:abstractNumId w:val="28"/>
  </w:num>
  <w:num w:numId="46">
    <w:abstractNumId w:val="19"/>
  </w:num>
  <w:num w:numId="47">
    <w:abstractNumId w:val="15"/>
  </w:num>
  <w:num w:numId="48">
    <w:abstractNumId w:val="4"/>
  </w:num>
  <w:num w:numId="49">
    <w:abstractNumId w:val="1"/>
  </w:num>
  <w:num w:numId="50">
    <w:abstractNumId w:val="36"/>
  </w:num>
  <w:num w:numId="51">
    <w:abstractNumId w:val="55"/>
  </w:num>
  <w:num w:numId="52">
    <w:abstractNumId w:val="51"/>
  </w:num>
  <w:num w:numId="53">
    <w:abstractNumId w:val="44"/>
  </w:num>
  <w:num w:numId="54">
    <w:abstractNumId w:val="27"/>
  </w:num>
  <w:num w:numId="55">
    <w:abstractNumId w:val="57"/>
  </w:num>
  <w:num w:numId="56">
    <w:abstractNumId w:val="3"/>
  </w:num>
  <w:num w:numId="57">
    <w:abstractNumId w:val="53"/>
  </w:num>
  <w:num w:numId="58">
    <w:abstractNumId w:val="35"/>
  </w:num>
  <w:num w:numId="59">
    <w:abstractNumId w:val="54"/>
  </w:num>
  <w:num w:numId="60">
    <w:abstractNumId w:val="2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AEC"/>
    <w:rsid w:val="000019EB"/>
    <w:rsid w:val="00004273"/>
    <w:rsid w:val="000053CE"/>
    <w:rsid w:val="00007CA3"/>
    <w:rsid w:val="00013E1A"/>
    <w:rsid w:val="00022DEF"/>
    <w:rsid w:val="00045358"/>
    <w:rsid w:val="00046321"/>
    <w:rsid w:val="000565C3"/>
    <w:rsid w:val="00060A19"/>
    <w:rsid w:val="00061BEE"/>
    <w:rsid w:val="000623A9"/>
    <w:rsid w:val="00066262"/>
    <w:rsid w:val="000668CE"/>
    <w:rsid w:val="00074904"/>
    <w:rsid w:val="00077D5E"/>
    <w:rsid w:val="00092340"/>
    <w:rsid w:val="0009558A"/>
    <w:rsid w:val="000976A8"/>
    <w:rsid w:val="000A3EEB"/>
    <w:rsid w:val="000B1C54"/>
    <w:rsid w:val="000B49E2"/>
    <w:rsid w:val="000B6BE9"/>
    <w:rsid w:val="000C0207"/>
    <w:rsid w:val="000C1BC9"/>
    <w:rsid w:val="000C4972"/>
    <w:rsid w:val="000D0750"/>
    <w:rsid w:val="000D11B6"/>
    <w:rsid w:val="000E4214"/>
    <w:rsid w:val="000E6271"/>
    <w:rsid w:val="000F0482"/>
    <w:rsid w:val="000F1445"/>
    <w:rsid w:val="000F1BD4"/>
    <w:rsid w:val="000F5AFB"/>
    <w:rsid w:val="00102984"/>
    <w:rsid w:val="00106A63"/>
    <w:rsid w:val="00113861"/>
    <w:rsid w:val="00117A2B"/>
    <w:rsid w:val="00117D1A"/>
    <w:rsid w:val="0012395A"/>
    <w:rsid w:val="00127FDA"/>
    <w:rsid w:val="0013379E"/>
    <w:rsid w:val="00135CF1"/>
    <w:rsid w:val="001365D4"/>
    <w:rsid w:val="00137D09"/>
    <w:rsid w:val="001400E6"/>
    <w:rsid w:val="001440AC"/>
    <w:rsid w:val="00154820"/>
    <w:rsid w:val="00155BC9"/>
    <w:rsid w:val="00156907"/>
    <w:rsid w:val="00163107"/>
    <w:rsid w:val="00166CF0"/>
    <w:rsid w:val="00167433"/>
    <w:rsid w:val="00173182"/>
    <w:rsid w:val="001737CF"/>
    <w:rsid w:val="00174EEA"/>
    <w:rsid w:val="00177904"/>
    <w:rsid w:val="001800D6"/>
    <w:rsid w:val="0018113D"/>
    <w:rsid w:val="00181994"/>
    <w:rsid w:val="00181C83"/>
    <w:rsid w:val="00183471"/>
    <w:rsid w:val="0018434E"/>
    <w:rsid w:val="00191DD7"/>
    <w:rsid w:val="00192134"/>
    <w:rsid w:val="00193EE1"/>
    <w:rsid w:val="00195410"/>
    <w:rsid w:val="001A02E3"/>
    <w:rsid w:val="001B030F"/>
    <w:rsid w:val="001B0CE7"/>
    <w:rsid w:val="001B2F25"/>
    <w:rsid w:val="001B6355"/>
    <w:rsid w:val="001C175B"/>
    <w:rsid w:val="001C5197"/>
    <w:rsid w:val="001C636B"/>
    <w:rsid w:val="001D1E51"/>
    <w:rsid w:val="001D2699"/>
    <w:rsid w:val="001D321A"/>
    <w:rsid w:val="001E303B"/>
    <w:rsid w:val="001E4A6F"/>
    <w:rsid w:val="001E4D31"/>
    <w:rsid w:val="001F49BD"/>
    <w:rsid w:val="001F7496"/>
    <w:rsid w:val="00203136"/>
    <w:rsid w:val="00204045"/>
    <w:rsid w:val="00204C26"/>
    <w:rsid w:val="00211799"/>
    <w:rsid w:val="00216756"/>
    <w:rsid w:val="00220EF4"/>
    <w:rsid w:val="00221015"/>
    <w:rsid w:val="00223128"/>
    <w:rsid w:val="002276D8"/>
    <w:rsid w:val="002308F2"/>
    <w:rsid w:val="00231F5D"/>
    <w:rsid w:val="00232AB3"/>
    <w:rsid w:val="0023644B"/>
    <w:rsid w:val="00237206"/>
    <w:rsid w:val="002408C8"/>
    <w:rsid w:val="00243447"/>
    <w:rsid w:val="00246166"/>
    <w:rsid w:val="002520DA"/>
    <w:rsid w:val="002539EB"/>
    <w:rsid w:val="00274BC8"/>
    <w:rsid w:val="002816D0"/>
    <w:rsid w:val="002834FD"/>
    <w:rsid w:val="00283BE6"/>
    <w:rsid w:val="0028418F"/>
    <w:rsid w:val="00292A44"/>
    <w:rsid w:val="002931FA"/>
    <w:rsid w:val="00293508"/>
    <w:rsid w:val="0029419F"/>
    <w:rsid w:val="002A4017"/>
    <w:rsid w:val="002C1499"/>
    <w:rsid w:val="002C1B96"/>
    <w:rsid w:val="002C20F9"/>
    <w:rsid w:val="002C7DEA"/>
    <w:rsid w:val="002D0A75"/>
    <w:rsid w:val="002D0C80"/>
    <w:rsid w:val="002D0EA6"/>
    <w:rsid w:val="002D66DB"/>
    <w:rsid w:val="002E0769"/>
    <w:rsid w:val="002E3357"/>
    <w:rsid w:val="002E63FE"/>
    <w:rsid w:val="002F7573"/>
    <w:rsid w:val="00301ABB"/>
    <w:rsid w:val="003024CE"/>
    <w:rsid w:val="00306AD8"/>
    <w:rsid w:val="00313CF8"/>
    <w:rsid w:val="00314FF1"/>
    <w:rsid w:val="00316601"/>
    <w:rsid w:val="00322018"/>
    <w:rsid w:val="00325308"/>
    <w:rsid w:val="003257EE"/>
    <w:rsid w:val="00325848"/>
    <w:rsid w:val="003312A6"/>
    <w:rsid w:val="00331955"/>
    <w:rsid w:val="00335461"/>
    <w:rsid w:val="00343DC8"/>
    <w:rsid w:val="00347063"/>
    <w:rsid w:val="00347323"/>
    <w:rsid w:val="00351F19"/>
    <w:rsid w:val="00354486"/>
    <w:rsid w:val="00354DBB"/>
    <w:rsid w:val="003566E5"/>
    <w:rsid w:val="00356A5F"/>
    <w:rsid w:val="003576BA"/>
    <w:rsid w:val="00361E12"/>
    <w:rsid w:val="00366843"/>
    <w:rsid w:val="00372E42"/>
    <w:rsid w:val="00382949"/>
    <w:rsid w:val="00383224"/>
    <w:rsid w:val="0038688A"/>
    <w:rsid w:val="003943F8"/>
    <w:rsid w:val="00397F7A"/>
    <w:rsid w:val="003A4275"/>
    <w:rsid w:val="003A79C4"/>
    <w:rsid w:val="003B0385"/>
    <w:rsid w:val="003B6870"/>
    <w:rsid w:val="003C09C2"/>
    <w:rsid w:val="003C3B8B"/>
    <w:rsid w:val="003C5294"/>
    <w:rsid w:val="003C6F42"/>
    <w:rsid w:val="003C7533"/>
    <w:rsid w:val="003D1CDB"/>
    <w:rsid w:val="003D3444"/>
    <w:rsid w:val="003D7253"/>
    <w:rsid w:val="003D744C"/>
    <w:rsid w:val="003E04D0"/>
    <w:rsid w:val="003E288E"/>
    <w:rsid w:val="003E3BE6"/>
    <w:rsid w:val="003E487F"/>
    <w:rsid w:val="003E505E"/>
    <w:rsid w:val="003E580F"/>
    <w:rsid w:val="003E6FA6"/>
    <w:rsid w:val="003E7205"/>
    <w:rsid w:val="003F6B2A"/>
    <w:rsid w:val="00400AA2"/>
    <w:rsid w:val="004063BD"/>
    <w:rsid w:val="004066E7"/>
    <w:rsid w:val="00415226"/>
    <w:rsid w:val="00415D91"/>
    <w:rsid w:val="00417028"/>
    <w:rsid w:val="00422D69"/>
    <w:rsid w:val="004234AC"/>
    <w:rsid w:val="004256AC"/>
    <w:rsid w:val="00426C26"/>
    <w:rsid w:val="00427DD6"/>
    <w:rsid w:val="00441298"/>
    <w:rsid w:val="00441778"/>
    <w:rsid w:val="0044285B"/>
    <w:rsid w:val="00445C52"/>
    <w:rsid w:val="0045457A"/>
    <w:rsid w:val="00463611"/>
    <w:rsid w:val="00463EC1"/>
    <w:rsid w:val="00466247"/>
    <w:rsid w:val="004730FE"/>
    <w:rsid w:val="00482D80"/>
    <w:rsid w:val="00490A8F"/>
    <w:rsid w:val="004A02C5"/>
    <w:rsid w:val="004A261B"/>
    <w:rsid w:val="004B0687"/>
    <w:rsid w:val="004B7E3F"/>
    <w:rsid w:val="004C1CB3"/>
    <w:rsid w:val="004C4458"/>
    <w:rsid w:val="004C499F"/>
    <w:rsid w:val="004C59B7"/>
    <w:rsid w:val="004D3EEC"/>
    <w:rsid w:val="004E328B"/>
    <w:rsid w:val="004E379F"/>
    <w:rsid w:val="004F60A4"/>
    <w:rsid w:val="00510DF5"/>
    <w:rsid w:val="00511194"/>
    <w:rsid w:val="00512C42"/>
    <w:rsid w:val="00512FAE"/>
    <w:rsid w:val="00516913"/>
    <w:rsid w:val="00520B6A"/>
    <w:rsid w:val="00523D24"/>
    <w:rsid w:val="00536552"/>
    <w:rsid w:val="0053673F"/>
    <w:rsid w:val="0053797F"/>
    <w:rsid w:val="005405FF"/>
    <w:rsid w:val="00545F94"/>
    <w:rsid w:val="005505F5"/>
    <w:rsid w:val="00556A22"/>
    <w:rsid w:val="00565FE0"/>
    <w:rsid w:val="00580878"/>
    <w:rsid w:val="0058150E"/>
    <w:rsid w:val="005A3ECD"/>
    <w:rsid w:val="005A5CC8"/>
    <w:rsid w:val="005B405E"/>
    <w:rsid w:val="005B54C0"/>
    <w:rsid w:val="005C148C"/>
    <w:rsid w:val="005C3614"/>
    <w:rsid w:val="005D1148"/>
    <w:rsid w:val="005D6612"/>
    <w:rsid w:val="005D793B"/>
    <w:rsid w:val="005E3D6F"/>
    <w:rsid w:val="005E51B9"/>
    <w:rsid w:val="005E6164"/>
    <w:rsid w:val="005F629D"/>
    <w:rsid w:val="00606666"/>
    <w:rsid w:val="006112D4"/>
    <w:rsid w:val="00613F0A"/>
    <w:rsid w:val="006140B0"/>
    <w:rsid w:val="00615570"/>
    <w:rsid w:val="006209C6"/>
    <w:rsid w:val="00633A9A"/>
    <w:rsid w:val="006404C7"/>
    <w:rsid w:val="00645E42"/>
    <w:rsid w:val="00645EE6"/>
    <w:rsid w:val="00653E9F"/>
    <w:rsid w:val="006568A1"/>
    <w:rsid w:val="006576D7"/>
    <w:rsid w:val="00661649"/>
    <w:rsid w:val="00663F8F"/>
    <w:rsid w:val="0066755C"/>
    <w:rsid w:val="006719F4"/>
    <w:rsid w:val="006762DB"/>
    <w:rsid w:val="00677572"/>
    <w:rsid w:val="00684C6A"/>
    <w:rsid w:val="00691D24"/>
    <w:rsid w:val="00692EC3"/>
    <w:rsid w:val="006A1A08"/>
    <w:rsid w:val="006A4DBA"/>
    <w:rsid w:val="006C2F3B"/>
    <w:rsid w:val="006C4EA8"/>
    <w:rsid w:val="006C6AFA"/>
    <w:rsid w:val="006D612C"/>
    <w:rsid w:val="006D7104"/>
    <w:rsid w:val="006D7C09"/>
    <w:rsid w:val="006E18C5"/>
    <w:rsid w:val="006E2312"/>
    <w:rsid w:val="006E3415"/>
    <w:rsid w:val="006E5622"/>
    <w:rsid w:val="006F4F2A"/>
    <w:rsid w:val="006F66FC"/>
    <w:rsid w:val="00700871"/>
    <w:rsid w:val="007010D3"/>
    <w:rsid w:val="0070112F"/>
    <w:rsid w:val="00705C5A"/>
    <w:rsid w:val="00712911"/>
    <w:rsid w:val="0073481D"/>
    <w:rsid w:val="0073606C"/>
    <w:rsid w:val="00737AD2"/>
    <w:rsid w:val="007408A3"/>
    <w:rsid w:val="007438D6"/>
    <w:rsid w:val="00743D8F"/>
    <w:rsid w:val="00751AE5"/>
    <w:rsid w:val="0075301B"/>
    <w:rsid w:val="00753770"/>
    <w:rsid w:val="00764583"/>
    <w:rsid w:val="00765558"/>
    <w:rsid w:val="00776C72"/>
    <w:rsid w:val="007807D4"/>
    <w:rsid w:val="00783122"/>
    <w:rsid w:val="00785CC8"/>
    <w:rsid w:val="0078728C"/>
    <w:rsid w:val="0079180A"/>
    <w:rsid w:val="0079596B"/>
    <w:rsid w:val="007C0FA6"/>
    <w:rsid w:val="007C158C"/>
    <w:rsid w:val="007C566E"/>
    <w:rsid w:val="007D4CA7"/>
    <w:rsid w:val="007E2320"/>
    <w:rsid w:val="007E2907"/>
    <w:rsid w:val="007E2EA5"/>
    <w:rsid w:val="007E3C43"/>
    <w:rsid w:val="007F60BD"/>
    <w:rsid w:val="007F6447"/>
    <w:rsid w:val="0080172E"/>
    <w:rsid w:val="0080710F"/>
    <w:rsid w:val="00807BF6"/>
    <w:rsid w:val="00807E6F"/>
    <w:rsid w:val="00812DF9"/>
    <w:rsid w:val="00817086"/>
    <w:rsid w:val="008201D6"/>
    <w:rsid w:val="0082298F"/>
    <w:rsid w:val="0083223E"/>
    <w:rsid w:val="0083235A"/>
    <w:rsid w:val="00837519"/>
    <w:rsid w:val="008410B9"/>
    <w:rsid w:val="008422E3"/>
    <w:rsid w:val="008460B4"/>
    <w:rsid w:val="0084684E"/>
    <w:rsid w:val="00846DD5"/>
    <w:rsid w:val="0084748E"/>
    <w:rsid w:val="00864906"/>
    <w:rsid w:val="00865FC9"/>
    <w:rsid w:val="00867FBF"/>
    <w:rsid w:val="00871528"/>
    <w:rsid w:val="00874E76"/>
    <w:rsid w:val="00876CB9"/>
    <w:rsid w:val="00883EF5"/>
    <w:rsid w:val="00886FC4"/>
    <w:rsid w:val="0089396A"/>
    <w:rsid w:val="00895F31"/>
    <w:rsid w:val="008A0312"/>
    <w:rsid w:val="008A23A5"/>
    <w:rsid w:val="008A27B6"/>
    <w:rsid w:val="008A301D"/>
    <w:rsid w:val="008A525A"/>
    <w:rsid w:val="008A71FD"/>
    <w:rsid w:val="008B2AB6"/>
    <w:rsid w:val="008B7318"/>
    <w:rsid w:val="008C0610"/>
    <w:rsid w:val="008C224F"/>
    <w:rsid w:val="008C2571"/>
    <w:rsid w:val="008C5441"/>
    <w:rsid w:val="008C709C"/>
    <w:rsid w:val="008D1FC7"/>
    <w:rsid w:val="008D656D"/>
    <w:rsid w:val="008E210F"/>
    <w:rsid w:val="008E2750"/>
    <w:rsid w:val="008E2B01"/>
    <w:rsid w:val="008E3889"/>
    <w:rsid w:val="008E6683"/>
    <w:rsid w:val="008F3C03"/>
    <w:rsid w:val="008F3C86"/>
    <w:rsid w:val="008F60D0"/>
    <w:rsid w:val="009002C4"/>
    <w:rsid w:val="00902346"/>
    <w:rsid w:val="009034E0"/>
    <w:rsid w:val="0090425E"/>
    <w:rsid w:val="009206FD"/>
    <w:rsid w:val="00921C3E"/>
    <w:rsid w:val="00924379"/>
    <w:rsid w:val="00926300"/>
    <w:rsid w:val="00931ADB"/>
    <w:rsid w:val="009472B8"/>
    <w:rsid w:val="00953074"/>
    <w:rsid w:val="00953166"/>
    <w:rsid w:val="0095397B"/>
    <w:rsid w:val="00955275"/>
    <w:rsid w:val="0095532E"/>
    <w:rsid w:val="0096030A"/>
    <w:rsid w:val="00964FFD"/>
    <w:rsid w:val="00970325"/>
    <w:rsid w:val="00972975"/>
    <w:rsid w:val="00973166"/>
    <w:rsid w:val="00973ABF"/>
    <w:rsid w:val="009813B6"/>
    <w:rsid w:val="00994E1F"/>
    <w:rsid w:val="00995A82"/>
    <w:rsid w:val="00996960"/>
    <w:rsid w:val="009973CB"/>
    <w:rsid w:val="009A00E4"/>
    <w:rsid w:val="009A0332"/>
    <w:rsid w:val="009A1267"/>
    <w:rsid w:val="009B0492"/>
    <w:rsid w:val="009B1B10"/>
    <w:rsid w:val="009B37EB"/>
    <w:rsid w:val="009C5BEB"/>
    <w:rsid w:val="009C6F56"/>
    <w:rsid w:val="009D18C2"/>
    <w:rsid w:val="00A0685F"/>
    <w:rsid w:val="00A06B4C"/>
    <w:rsid w:val="00A10D22"/>
    <w:rsid w:val="00A12D4D"/>
    <w:rsid w:val="00A13EB3"/>
    <w:rsid w:val="00A151E2"/>
    <w:rsid w:val="00A271FD"/>
    <w:rsid w:val="00A34248"/>
    <w:rsid w:val="00A34BF8"/>
    <w:rsid w:val="00A42836"/>
    <w:rsid w:val="00A43FCE"/>
    <w:rsid w:val="00A45EF0"/>
    <w:rsid w:val="00A5052C"/>
    <w:rsid w:val="00A5285E"/>
    <w:rsid w:val="00A54F63"/>
    <w:rsid w:val="00A55230"/>
    <w:rsid w:val="00A61767"/>
    <w:rsid w:val="00A62A2C"/>
    <w:rsid w:val="00A63649"/>
    <w:rsid w:val="00A63A50"/>
    <w:rsid w:val="00A6412F"/>
    <w:rsid w:val="00A71029"/>
    <w:rsid w:val="00A833FC"/>
    <w:rsid w:val="00A92144"/>
    <w:rsid w:val="00A929C2"/>
    <w:rsid w:val="00A92AEC"/>
    <w:rsid w:val="00AA19A1"/>
    <w:rsid w:val="00AA56CE"/>
    <w:rsid w:val="00AB4FD9"/>
    <w:rsid w:val="00AB5370"/>
    <w:rsid w:val="00AB6250"/>
    <w:rsid w:val="00AC1BB7"/>
    <w:rsid w:val="00AC4AEF"/>
    <w:rsid w:val="00AC68B8"/>
    <w:rsid w:val="00AD1DB1"/>
    <w:rsid w:val="00AD2156"/>
    <w:rsid w:val="00AD5056"/>
    <w:rsid w:val="00AD63E1"/>
    <w:rsid w:val="00AD6BF5"/>
    <w:rsid w:val="00AD7D6F"/>
    <w:rsid w:val="00AE3CB8"/>
    <w:rsid w:val="00AE5D30"/>
    <w:rsid w:val="00AE6D96"/>
    <w:rsid w:val="00AF44D9"/>
    <w:rsid w:val="00AF4D29"/>
    <w:rsid w:val="00AF6531"/>
    <w:rsid w:val="00AF6D70"/>
    <w:rsid w:val="00B027D4"/>
    <w:rsid w:val="00B039D6"/>
    <w:rsid w:val="00B05F0F"/>
    <w:rsid w:val="00B06C46"/>
    <w:rsid w:val="00B10CDC"/>
    <w:rsid w:val="00B12869"/>
    <w:rsid w:val="00B20016"/>
    <w:rsid w:val="00B308EE"/>
    <w:rsid w:val="00B33B1F"/>
    <w:rsid w:val="00B40323"/>
    <w:rsid w:val="00B43F00"/>
    <w:rsid w:val="00B45FBD"/>
    <w:rsid w:val="00B53189"/>
    <w:rsid w:val="00B57E31"/>
    <w:rsid w:val="00B70A75"/>
    <w:rsid w:val="00B74A6A"/>
    <w:rsid w:val="00B826D3"/>
    <w:rsid w:val="00B827FF"/>
    <w:rsid w:val="00B83649"/>
    <w:rsid w:val="00B93FC3"/>
    <w:rsid w:val="00B94D6E"/>
    <w:rsid w:val="00BB44A8"/>
    <w:rsid w:val="00BB4B47"/>
    <w:rsid w:val="00BB5135"/>
    <w:rsid w:val="00BC191B"/>
    <w:rsid w:val="00BD6A70"/>
    <w:rsid w:val="00BE140D"/>
    <w:rsid w:val="00BE64B5"/>
    <w:rsid w:val="00C01644"/>
    <w:rsid w:val="00C01762"/>
    <w:rsid w:val="00C02A3D"/>
    <w:rsid w:val="00C21CB0"/>
    <w:rsid w:val="00C318B4"/>
    <w:rsid w:val="00C34E34"/>
    <w:rsid w:val="00C409CA"/>
    <w:rsid w:val="00C4327E"/>
    <w:rsid w:val="00C50F2C"/>
    <w:rsid w:val="00C52C9D"/>
    <w:rsid w:val="00C61878"/>
    <w:rsid w:val="00C618CA"/>
    <w:rsid w:val="00C626EC"/>
    <w:rsid w:val="00C62CCD"/>
    <w:rsid w:val="00C65D9A"/>
    <w:rsid w:val="00C6738F"/>
    <w:rsid w:val="00C816C3"/>
    <w:rsid w:val="00C8183D"/>
    <w:rsid w:val="00C90683"/>
    <w:rsid w:val="00C907B4"/>
    <w:rsid w:val="00C93DCB"/>
    <w:rsid w:val="00C94654"/>
    <w:rsid w:val="00CA085A"/>
    <w:rsid w:val="00CA3BFA"/>
    <w:rsid w:val="00CA4BBD"/>
    <w:rsid w:val="00CA68FE"/>
    <w:rsid w:val="00CA6A26"/>
    <w:rsid w:val="00CA7B77"/>
    <w:rsid w:val="00CB08C1"/>
    <w:rsid w:val="00CB1FB0"/>
    <w:rsid w:val="00CB2551"/>
    <w:rsid w:val="00CB5BB6"/>
    <w:rsid w:val="00CB6A3C"/>
    <w:rsid w:val="00CC01FB"/>
    <w:rsid w:val="00CC17C8"/>
    <w:rsid w:val="00CC4A8B"/>
    <w:rsid w:val="00CC6A36"/>
    <w:rsid w:val="00CE6985"/>
    <w:rsid w:val="00CF1729"/>
    <w:rsid w:val="00CF21DB"/>
    <w:rsid w:val="00CF2B2E"/>
    <w:rsid w:val="00CF6083"/>
    <w:rsid w:val="00CF7982"/>
    <w:rsid w:val="00D052D0"/>
    <w:rsid w:val="00D07610"/>
    <w:rsid w:val="00D15CBD"/>
    <w:rsid w:val="00D2392A"/>
    <w:rsid w:val="00D2524A"/>
    <w:rsid w:val="00D273F4"/>
    <w:rsid w:val="00D27535"/>
    <w:rsid w:val="00D42B3B"/>
    <w:rsid w:val="00D50CF1"/>
    <w:rsid w:val="00D604D2"/>
    <w:rsid w:val="00D75048"/>
    <w:rsid w:val="00D754C5"/>
    <w:rsid w:val="00D75B63"/>
    <w:rsid w:val="00D8017E"/>
    <w:rsid w:val="00D80354"/>
    <w:rsid w:val="00D82720"/>
    <w:rsid w:val="00D95B83"/>
    <w:rsid w:val="00D96D28"/>
    <w:rsid w:val="00DA1C25"/>
    <w:rsid w:val="00DA25DC"/>
    <w:rsid w:val="00DA35EB"/>
    <w:rsid w:val="00DA477F"/>
    <w:rsid w:val="00DB08B6"/>
    <w:rsid w:val="00DB2D2D"/>
    <w:rsid w:val="00DB41FC"/>
    <w:rsid w:val="00DB5DB4"/>
    <w:rsid w:val="00DC07A9"/>
    <w:rsid w:val="00DC0AD3"/>
    <w:rsid w:val="00DC3F34"/>
    <w:rsid w:val="00DD108D"/>
    <w:rsid w:val="00DE532A"/>
    <w:rsid w:val="00DE53C7"/>
    <w:rsid w:val="00DE5635"/>
    <w:rsid w:val="00DE77AD"/>
    <w:rsid w:val="00DF206E"/>
    <w:rsid w:val="00E00A3A"/>
    <w:rsid w:val="00E10949"/>
    <w:rsid w:val="00E14D07"/>
    <w:rsid w:val="00E164E8"/>
    <w:rsid w:val="00E33745"/>
    <w:rsid w:val="00E350E5"/>
    <w:rsid w:val="00E36F91"/>
    <w:rsid w:val="00E40D2A"/>
    <w:rsid w:val="00E41ADD"/>
    <w:rsid w:val="00E429AB"/>
    <w:rsid w:val="00E44C30"/>
    <w:rsid w:val="00E465DB"/>
    <w:rsid w:val="00E50AB4"/>
    <w:rsid w:val="00E50F52"/>
    <w:rsid w:val="00E60DF2"/>
    <w:rsid w:val="00E61447"/>
    <w:rsid w:val="00E763A3"/>
    <w:rsid w:val="00E76763"/>
    <w:rsid w:val="00E774DF"/>
    <w:rsid w:val="00E81FCC"/>
    <w:rsid w:val="00E837C4"/>
    <w:rsid w:val="00E84684"/>
    <w:rsid w:val="00EA2E70"/>
    <w:rsid w:val="00EA627C"/>
    <w:rsid w:val="00EB20A7"/>
    <w:rsid w:val="00EB6023"/>
    <w:rsid w:val="00EC2F72"/>
    <w:rsid w:val="00EC3D72"/>
    <w:rsid w:val="00EC41A4"/>
    <w:rsid w:val="00EC5EF3"/>
    <w:rsid w:val="00ED2C31"/>
    <w:rsid w:val="00ED602D"/>
    <w:rsid w:val="00EE0A45"/>
    <w:rsid w:val="00EE3CE9"/>
    <w:rsid w:val="00EE7D11"/>
    <w:rsid w:val="00EF3F43"/>
    <w:rsid w:val="00EF4016"/>
    <w:rsid w:val="00F02E97"/>
    <w:rsid w:val="00F03B27"/>
    <w:rsid w:val="00F107CD"/>
    <w:rsid w:val="00F14A52"/>
    <w:rsid w:val="00F17FB3"/>
    <w:rsid w:val="00F277B3"/>
    <w:rsid w:val="00F30305"/>
    <w:rsid w:val="00F44AA4"/>
    <w:rsid w:val="00F530DE"/>
    <w:rsid w:val="00F53278"/>
    <w:rsid w:val="00F567BA"/>
    <w:rsid w:val="00F63B57"/>
    <w:rsid w:val="00F64507"/>
    <w:rsid w:val="00F653B9"/>
    <w:rsid w:val="00F7654B"/>
    <w:rsid w:val="00F86410"/>
    <w:rsid w:val="00F91B09"/>
    <w:rsid w:val="00F94202"/>
    <w:rsid w:val="00F94B8E"/>
    <w:rsid w:val="00F94F13"/>
    <w:rsid w:val="00FA268B"/>
    <w:rsid w:val="00FA319F"/>
    <w:rsid w:val="00FA4FE9"/>
    <w:rsid w:val="00FB3BFA"/>
    <w:rsid w:val="00FB5766"/>
    <w:rsid w:val="00FC0CA7"/>
    <w:rsid w:val="00FD0C82"/>
    <w:rsid w:val="00FD3C91"/>
    <w:rsid w:val="00FE0A04"/>
    <w:rsid w:val="00FE123D"/>
    <w:rsid w:val="00FF273A"/>
    <w:rsid w:val="00FF4112"/>
    <w:rsid w:val="00FF4767"/>
    <w:rsid w:val="00FF49AC"/>
    <w:rsid w:val="00FF6B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lsdException w:name="toc 3" w:uiPriority="39"/>
    <w:lsdException w:name="toc 4" w:uiPriority="39"/>
    <w:lsdException w:name="header" w:uiPriority="99"/>
    <w:lsdException w:name="footer" w:uiPriority="99"/>
    <w:lsdException w:name="index heading" w:uiPriority="99"/>
    <w:lsdException w:name="caption" w:qFormat="1"/>
    <w:lsdException w:name="table of figures" w:uiPriority="99"/>
    <w:lsdException w:name="table of authorities" w:uiPriority="99"/>
    <w:lsdException w:name="macro" w:uiPriority="99"/>
    <w:lsdException w:name="List Bullet" w:uiPriority="99"/>
    <w:lsdException w:name="Title" w:semiHidden="0" w:uiPriority="1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6112D4"/>
  </w:style>
  <w:style w:type="paragraph" w:styleId="1">
    <w:name w:val="heading 1"/>
    <w:aliases w:val="Заголовок 1 Знак Знак,Заголовок 1 Знак Знак Знак"/>
    <w:basedOn w:val="a4"/>
    <w:next w:val="a4"/>
    <w:link w:val="12"/>
    <w:qFormat/>
    <w:rsid w:val="00B05F0F"/>
    <w:pPr>
      <w:keepNext/>
      <w:keepLines/>
      <w:numPr>
        <w:numId w:val="2"/>
      </w:numPr>
      <w:spacing w:after="0" w:line="240" w:lineRule="auto"/>
      <w:ind w:left="431" w:hanging="431"/>
      <w:outlineLvl w:val="0"/>
    </w:pPr>
    <w:rPr>
      <w:rFonts w:ascii="Times New Roman" w:eastAsia="Times New Roman" w:hAnsi="Times New Roman" w:cs="Times New Roman"/>
      <w:b/>
      <w:bCs/>
      <w:sz w:val="28"/>
      <w:szCs w:val="28"/>
      <w:lang w:eastAsia="en-US"/>
    </w:rPr>
  </w:style>
  <w:style w:type="paragraph" w:styleId="2">
    <w:name w:val="heading 2"/>
    <w:aliases w:val="Знак2 Знак,Знак2,Знак2 Знак Знак Знак,Знак2 Знак1,ГЛАВА, Знак2, Знак2 Знак Знак Знак, Знак2 Знак1,Заголовок 21,Заголовок 2 Знак1,Заголовок 2 Знак Знак,Заголовок 2 Знак Знак Зн"/>
    <w:basedOn w:val="a4"/>
    <w:next w:val="a4"/>
    <w:link w:val="20"/>
    <w:uiPriority w:val="9"/>
    <w:unhideWhenUsed/>
    <w:qFormat/>
    <w:rsid w:val="00B05F0F"/>
    <w:pPr>
      <w:keepNext/>
      <w:keepLines/>
      <w:numPr>
        <w:ilvl w:val="1"/>
        <w:numId w:val="2"/>
      </w:numPr>
      <w:spacing w:before="200" w:after="0" w:line="240" w:lineRule="auto"/>
      <w:outlineLvl w:val="1"/>
    </w:pPr>
    <w:rPr>
      <w:rFonts w:ascii="Calibri Light" w:eastAsia="Times New Roman" w:hAnsi="Calibri Light" w:cs="Times New Roman"/>
      <w:b/>
      <w:bCs/>
      <w:color w:val="5B9BD5"/>
      <w:sz w:val="26"/>
      <w:szCs w:val="26"/>
      <w:lang w:eastAsia="en-US"/>
    </w:rPr>
  </w:style>
  <w:style w:type="paragraph" w:styleId="3">
    <w:name w:val="heading 3"/>
    <w:aliases w:val="Знак3 Знак, Знак3, Знак3 Знак Знак Знак,Знак3,Знак3 Знак Знак Знак,ПодЗаголовок,Заголовок 31,Знак14,Знак3 Знак Знак Знак Знак Знак"/>
    <w:basedOn w:val="a4"/>
    <w:next w:val="a4"/>
    <w:link w:val="30"/>
    <w:uiPriority w:val="9"/>
    <w:unhideWhenUsed/>
    <w:qFormat/>
    <w:rsid w:val="00B05F0F"/>
    <w:pPr>
      <w:keepNext/>
      <w:keepLines/>
      <w:numPr>
        <w:ilvl w:val="2"/>
        <w:numId w:val="2"/>
      </w:numPr>
      <w:spacing w:before="200" w:after="0" w:line="240" w:lineRule="auto"/>
      <w:outlineLvl w:val="2"/>
    </w:pPr>
    <w:rPr>
      <w:rFonts w:ascii="Calibri Light" w:eastAsia="Times New Roman" w:hAnsi="Calibri Light" w:cs="Times New Roman"/>
      <w:b/>
      <w:bCs/>
      <w:color w:val="5B9BD5"/>
      <w:lang w:eastAsia="en-US"/>
    </w:rPr>
  </w:style>
  <w:style w:type="paragraph" w:styleId="4">
    <w:name w:val="heading 4"/>
    <w:basedOn w:val="a4"/>
    <w:next w:val="a4"/>
    <w:link w:val="40"/>
    <w:uiPriority w:val="9"/>
    <w:unhideWhenUsed/>
    <w:qFormat/>
    <w:rsid w:val="00B05F0F"/>
    <w:pPr>
      <w:keepNext/>
      <w:keepLines/>
      <w:numPr>
        <w:ilvl w:val="3"/>
        <w:numId w:val="2"/>
      </w:numPr>
      <w:spacing w:before="200" w:after="0" w:line="240" w:lineRule="auto"/>
      <w:outlineLvl w:val="3"/>
    </w:pPr>
    <w:rPr>
      <w:rFonts w:ascii="Calibri Light" w:eastAsia="Times New Roman" w:hAnsi="Calibri Light" w:cs="Times New Roman"/>
      <w:b/>
      <w:bCs/>
      <w:i/>
      <w:iCs/>
      <w:color w:val="5B9BD5"/>
      <w:lang w:eastAsia="en-US"/>
    </w:rPr>
  </w:style>
  <w:style w:type="paragraph" w:styleId="5">
    <w:name w:val="heading 5"/>
    <w:basedOn w:val="a4"/>
    <w:next w:val="a4"/>
    <w:link w:val="50"/>
    <w:uiPriority w:val="9"/>
    <w:unhideWhenUsed/>
    <w:qFormat/>
    <w:rsid w:val="00B05F0F"/>
    <w:pPr>
      <w:keepNext/>
      <w:keepLines/>
      <w:numPr>
        <w:ilvl w:val="4"/>
        <w:numId w:val="2"/>
      </w:numPr>
      <w:spacing w:before="200" w:after="0" w:line="240" w:lineRule="auto"/>
      <w:outlineLvl w:val="4"/>
    </w:pPr>
    <w:rPr>
      <w:rFonts w:ascii="Calibri Light" w:eastAsia="Times New Roman" w:hAnsi="Calibri Light" w:cs="Times New Roman"/>
      <w:color w:val="1F4D78"/>
      <w:lang w:eastAsia="en-US"/>
    </w:rPr>
  </w:style>
  <w:style w:type="paragraph" w:styleId="6">
    <w:name w:val="heading 6"/>
    <w:basedOn w:val="a4"/>
    <w:next w:val="a4"/>
    <w:link w:val="60"/>
    <w:uiPriority w:val="9"/>
    <w:unhideWhenUsed/>
    <w:qFormat/>
    <w:rsid w:val="00B05F0F"/>
    <w:pPr>
      <w:keepNext/>
      <w:keepLines/>
      <w:numPr>
        <w:ilvl w:val="5"/>
        <w:numId w:val="2"/>
      </w:numPr>
      <w:spacing w:before="200" w:after="0" w:line="240" w:lineRule="auto"/>
      <w:outlineLvl w:val="5"/>
    </w:pPr>
    <w:rPr>
      <w:rFonts w:ascii="Calibri Light" w:eastAsia="Times New Roman" w:hAnsi="Calibri Light" w:cs="Times New Roman"/>
      <w:i/>
      <w:iCs/>
      <w:color w:val="1F4D78"/>
      <w:lang w:eastAsia="en-US"/>
    </w:rPr>
  </w:style>
  <w:style w:type="paragraph" w:styleId="7">
    <w:name w:val="heading 7"/>
    <w:aliases w:val="Заголовок x.x"/>
    <w:basedOn w:val="a4"/>
    <w:next w:val="a4"/>
    <w:link w:val="70"/>
    <w:uiPriority w:val="9"/>
    <w:unhideWhenUsed/>
    <w:qFormat/>
    <w:rsid w:val="00B05F0F"/>
    <w:pPr>
      <w:keepNext/>
      <w:keepLines/>
      <w:numPr>
        <w:ilvl w:val="6"/>
        <w:numId w:val="2"/>
      </w:numPr>
      <w:spacing w:before="200" w:after="0" w:line="240" w:lineRule="auto"/>
      <w:outlineLvl w:val="6"/>
    </w:pPr>
    <w:rPr>
      <w:rFonts w:ascii="Calibri Light" w:eastAsia="Times New Roman" w:hAnsi="Calibri Light" w:cs="Times New Roman"/>
      <w:i/>
      <w:iCs/>
      <w:color w:val="404040"/>
      <w:lang w:eastAsia="en-US"/>
    </w:rPr>
  </w:style>
  <w:style w:type="paragraph" w:styleId="8">
    <w:name w:val="heading 8"/>
    <w:basedOn w:val="a4"/>
    <w:next w:val="a4"/>
    <w:link w:val="80"/>
    <w:uiPriority w:val="9"/>
    <w:unhideWhenUsed/>
    <w:qFormat/>
    <w:rsid w:val="00B05F0F"/>
    <w:pPr>
      <w:keepNext/>
      <w:keepLines/>
      <w:numPr>
        <w:ilvl w:val="7"/>
        <w:numId w:val="2"/>
      </w:numPr>
      <w:spacing w:before="200" w:after="0" w:line="240" w:lineRule="auto"/>
      <w:outlineLvl w:val="7"/>
    </w:pPr>
    <w:rPr>
      <w:rFonts w:ascii="Calibri Light" w:eastAsia="Times New Roman" w:hAnsi="Calibri Light" w:cs="Times New Roman"/>
      <w:color w:val="404040"/>
      <w:sz w:val="20"/>
      <w:szCs w:val="20"/>
      <w:lang w:eastAsia="en-US"/>
    </w:rPr>
  </w:style>
  <w:style w:type="paragraph" w:styleId="9">
    <w:name w:val="heading 9"/>
    <w:basedOn w:val="a4"/>
    <w:next w:val="a4"/>
    <w:link w:val="90"/>
    <w:uiPriority w:val="9"/>
    <w:unhideWhenUsed/>
    <w:qFormat/>
    <w:rsid w:val="00B05F0F"/>
    <w:pPr>
      <w:keepNext/>
      <w:keepLines/>
      <w:numPr>
        <w:ilvl w:val="8"/>
        <w:numId w:val="2"/>
      </w:numPr>
      <w:spacing w:before="200" w:after="0" w:line="240" w:lineRule="auto"/>
      <w:outlineLvl w:val="8"/>
    </w:pPr>
    <w:rPr>
      <w:rFonts w:ascii="Calibri Light" w:eastAsia="Times New Roman" w:hAnsi="Calibri Light" w:cs="Times New Roman"/>
      <w:i/>
      <w:iCs/>
      <w:color w:val="404040"/>
      <w:sz w:val="20"/>
      <w:szCs w:val="20"/>
      <w:lang w:eastAsia="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List Paragraph"/>
    <w:basedOn w:val="a4"/>
    <w:uiPriority w:val="34"/>
    <w:qFormat/>
    <w:rsid w:val="00A92AEC"/>
    <w:pPr>
      <w:ind w:left="720"/>
      <w:contextualSpacing/>
    </w:pPr>
    <w:rPr>
      <w:rFonts w:ascii="Calibri" w:eastAsia="Times New Roman" w:hAnsi="Calibri" w:cs="Times New Roman"/>
    </w:rPr>
  </w:style>
  <w:style w:type="table" w:styleId="a9">
    <w:name w:val="Table Grid"/>
    <w:basedOn w:val="a6"/>
    <w:uiPriority w:val="59"/>
    <w:rsid w:val="00A92AE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link w:val="ConsPlusNormal0"/>
    <w:qFormat/>
    <w:rsid w:val="00A92AEC"/>
    <w:pPr>
      <w:widowControl w:val="0"/>
      <w:autoSpaceDE w:val="0"/>
      <w:autoSpaceDN w:val="0"/>
      <w:adjustRightInd w:val="0"/>
      <w:spacing w:after="0" w:line="240" w:lineRule="auto"/>
      <w:ind w:firstLine="720"/>
    </w:pPr>
    <w:rPr>
      <w:rFonts w:ascii="Times New Roman" w:eastAsia="Times New Roman" w:hAnsi="Times New Roman" w:cs="Times New Roman"/>
      <w:sz w:val="24"/>
      <w:szCs w:val="24"/>
    </w:rPr>
  </w:style>
  <w:style w:type="paragraph" w:customStyle="1" w:styleId="ConsPlusTitle">
    <w:name w:val="ConsPlusTitle"/>
    <w:uiPriority w:val="99"/>
    <w:rsid w:val="003A4275"/>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harChar1CharChar1CharChar">
    <w:name w:val="Char Char Знак Знак1 Char Char1 Знак Знак Char Char"/>
    <w:basedOn w:val="a4"/>
    <w:rsid w:val="00154820"/>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a">
    <w:name w:val="header"/>
    <w:aliases w:val=" Знак4,Знак4"/>
    <w:basedOn w:val="a4"/>
    <w:link w:val="ab"/>
    <w:uiPriority w:val="99"/>
    <w:unhideWhenUsed/>
    <w:rsid w:val="00B40323"/>
    <w:pPr>
      <w:tabs>
        <w:tab w:val="center" w:pos="4677"/>
        <w:tab w:val="right" w:pos="9355"/>
      </w:tabs>
      <w:spacing w:after="0" w:line="240" w:lineRule="auto"/>
    </w:pPr>
  </w:style>
  <w:style w:type="character" w:customStyle="1" w:styleId="ab">
    <w:name w:val="Верхний колонтитул Знак"/>
    <w:aliases w:val=" Знак4 Знак,Знак4 Знак"/>
    <w:basedOn w:val="a5"/>
    <w:link w:val="aa"/>
    <w:uiPriority w:val="99"/>
    <w:rsid w:val="00B40323"/>
  </w:style>
  <w:style w:type="paragraph" w:styleId="ac">
    <w:name w:val="footer"/>
    <w:aliases w:val=" Знак, Знак6,Знак,Знак6, Знак14"/>
    <w:basedOn w:val="a4"/>
    <w:link w:val="ad"/>
    <w:uiPriority w:val="99"/>
    <w:unhideWhenUsed/>
    <w:rsid w:val="00B40323"/>
    <w:pPr>
      <w:tabs>
        <w:tab w:val="center" w:pos="4677"/>
        <w:tab w:val="right" w:pos="9355"/>
      </w:tabs>
      <w:spacing w:after="0" w:line="240" w:lineRule="auto"/>
    </w:pPr>
  </w:style>
  <w:style w:type="character" w:customStyle="1" w:styleId="ad">
    <w:name w:val="Нижний колонтитул Знак"/>
    <w:aliases w:val=" Знак Знак, Знак6 Знак,Знак Знак,Знак6 Знак, Знак14 Знак"/>
    <w:basedOn w:val="a5"/>
    <w:link w:val="ac"/>
    <w:uiPriority w:val="99"/>
    <w:rsid w:val="00B40323"/>
  </w:style>
  <w:style w:type="paragraph" w:customStyle="1" w:styleId="b">
    <w:name w:val="Обычн^bй"/>
    <w:rsid w:val="0095532E"/>
    <w:pPr>
      <w:widowControl w:val="0"/>
      <w:spacing w:after="0" w:line="240" w:lineRule="auto"/>
    </w:pPr>
    <w:rPr>
      <w:rFonts w:ascii="Times New Roman" w:eastAsia="Times New Roman" w:hAnsi="Times New Roman" w:cs="Times New Roman"/>
      <w:sz w:val="20"/>
      <w:szCs w:val="20"/>
    </w:rPr>
  </w:style>
  <w:style w:type="paragraph" w:styleId="ae">
    <w:name w:val="Balloon Text"/>
    <w:aliases w:val=" Знак5"/>
    <w:basedOn w:val="a4"/>
    <w:link w:val="af"/>
    <w:unhideWhenUsed/>
    <w:rsid w:val="00CA085A"/>
    <w:pPr>
      <w:spacing w:after="0" w:line="240" w:lineRule="auto"/>
    </w:pPr>
    <w:rPr>
      <w:rFonts w:ascii="Segoe UI" w:hAnsi="Segoe UI" w:cs="Segoe UI"/>
      <w:sz w:val="18"/>
      <w:szCs w:val="18"/>
    </w:rPr>
  </w:style>
  <w:style w:type="character" w:customStyle="1" w:styleId="af">
    <w:name w:val="Текст выноски Знак"/>
    <w:aliases w:val=" Знак5 Знак"/>
    <w:basedOn w:val="a5"/>
    <w:link w:val="ae"/>
    <w:rsid w:val="00CA085A"/>
    <w:rPr>
      <w:rFonts w:ascii="Segoe UI" w:hAnsi="Segoe UI" w:cs="Segoe UI"/>
      <w:sz w:val="18"/>
      <w:szCs w:val="18"/>
    </w:rPr>
  </w:style>
  <w:style w:type="paragraph" w:customStyle="1" w:styleId="Style6">
    <w:name w:val="Style6"/>
    <w:basedOn w:val="a4"/>
    <w:rsid w:val="00B05F0F"/>
    <w:pPr>
      <w:widowControl w:val="0"/>
      <w:autoSpaceDE w:val="0"/>
      <w:autoSpaceDN w:val="0"/>
      <w:adjustRightInd w:val="0"/>
      <w:spacing w:after="0" w:line="312" w:lineRule="exact"/>
      <w:jc w:val="both"/>
    </w:pPr>
    <w:rPr>
      <w:rFonts w:ascii="Times New Roman" w:eastAsia="Times New Roman" w:hAnsi="Times New Roman" w:cs="Times New Roman"/>
      <w:sz w:val="24"/>
      <w:szCs w:val="24"/>
    </w:rPr>
  </w:style>
  <w:style w:type="character" w:customStyle="1" w:styleId="12">
    <w:name w:val="Заголовок 1 Знак"/>
    <w:aliases w:val="Заголовок 1 Знак Знак Знак1,Заголовок 1 Знак Знак Знак Знак"/>
    <w:basedOn w:val="a5"/>
    <w:link w:val="1"/>
    <w:rsid w:val="00B05F0F"/>
    <w:rPr>
      <w:rFonts w:ascii="Times New Roman" w:eastAsia="Times New Roman" w:hAnsi="Times New Roman" w:cs="Times New Roman"/>
      <w:b/>
      <w:bCs/>
      <w:sz w:val="28"/>
      <w:szCs w:val="28"/>
      <w:lang w:eastAsia="en-US"/>
    </w:rPr>
  </w:style>
  <w:style w:type="character" w:customStyle="1" w:styleId="20">
    <w:name w:val="Заголовок 2 Знак"/>
    <w:aliases w:val="Знак2 Знак Знак,Знак2 Знак2,Знак2 Знак Знак Знак Знак,Знак2 Знак1 Знак,ГЛАВА Знак, Знак2 Знак, Знак2 Знак Знак Знак Знак, Знак2 Знак1 Знак,Заголовок 21 Знак,Заголовок 2 Знак1 Знак,Заголовок 2 Знак Знак Знак,Заголовок 2 Знак Знак Зн Знак"/>
    <w:basedOn w:val="a5"/>
    <w:link w:val="2"/>
    <w:uiPriority w:val="9"/>
    <w:rsid w:val="00B05F0F"/>
    <w:rPr>
      <w:rFonts w:ascii="Calibri Light" w:eastAsia="Times New Roman" w:hAnsi="Calibri Light" w:cs="Times New Roman"/>
      <w:b/>
      <w:bCs/>
      <w:color w:val="5B9BD5"/>
      <w:sz w:val="26"/>
      <w:szCs w:val="26"/>
      <w:lang w:eastAsia="en-US"/>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Знак3 Знак Знак Знак Знак Знак Знак"/>
    <w:basedOn w:val="a5"/>
    <w:link w:val="3"/>
    <w:uiPriority w:val="9"/>
    <w:rsid w:val="00B05F0F"/>
    <w:rPr>
      <w:rFonts w:ascii="Calibri Light" w:eastAsia="Times New Roman" w:hAnsi="Calibri Light" w:cs="Times New Roman"/>
      <w:b/>
      <w:bCs/>
      <w:color w:val="5B9BD5"/>
      <w:lang w:eastAsia="en-US"/>
    </w:rPr>
  </w:style>
  <w:style w:type="character" w:customStyle="1" w:styleId="40">
    <w:name w:val="Заголовок 4 Знак"/>
    <w:basedOn w:val="a5"/>
    <w:link w:val="4"/>
    <w:uiPriority w:val="9"/>
    <w:rsid w:val="00B05F0F"/>
    <w:rPr>
      <w:rFonts w:ascii="Calibri Light" w:eastAsia="Times New Roman" w:hAnsi="Calibri Light" w:cs="Times New Roman"/>
      <w:b/>
      <w:bCs/>
      <w:i/>
      <w:iCs/>
      <w:color w:val="5B9BD5"/>
      <w:lang w:eastAsia="en-US"/>
    </w:rPr>
  </w:style>
  <w:style w:type="character" w:customStyle="1" w:styleId="50">
    <w:name w:val="Заголовок 5 Знак"/>
    <w:basedOn w:val="a5"/>
    <w:link w:val="5"/>
    <w:uiPriority w:val="9"/>
    <w:rsid w:val="00B05F0F"/>
    <w:rPr>
      <w:rFonts w:ascii="Calibri Light" w:eastAsia="Times New Roman" w:hAnsi="Calibri Light" w:cs="Times New Roman"/>
      <w:color w:val="1F4D78"/>
      <w:lang w:eastAsia="en-US"/>
    </w:rPr>
  </w:style>
  <w:style w:type="character" w:customStyle="1" w:styleId="60">
    <w:name w:val="Заголовок 6 Знак"/>
    <w:basedOn w:val="a5"/>
    <w:link w:val="6"/>
    <w:uiPriority w:val="9"/>
    <w:rsid w:val="00B05F0F"/>
    <w:rPr>
      <w:rFonts w:ascii="Calibri Light" w:eastAsia="Times New Roman" w:hAnsi="Calibri Light" w:cs="Times New Roman"/>
      <w:i/>
      <w:iCs/>
      <w:color w:val="1F4D78"/>
      <w:lang w:eastAsia="en-US"/>
    </w:rPr>
  </w:style>
  <w:style w:type="character" w:customStyle="1" w:styleId="70">
    <w:name w:val="Заголовок 7 Знак"/>
    <w:aliases w:val="Заголовок x.x Знак"/>
    <w:basedOn w:val="a5"/>
    <w:link w:val="7"/>
    <w:uiPriority w:val="9"/>
    <w:rsid w:val="00B05F0F"/>
    <w:rPr>
      <w:rFonts w:ascii="Calibri Light" w:eastAsia="Times New Roman" w:hAnsi="Calibri Light" w:cs="Times New Roman"/>
      <w:i/>
      <w:iCs/>
      <w:color w:val="404040"/>
      <w:lang w:eastAsia="en-US"/>
    </w:rPr>
  </w:style>
  <w:style w:type="character" w:customStyle="1" w:styleId="80">
    <w:name w:val="Заголовок 8 Знак"/>
    <w:basedOn w:val="a5"/>
    <w:link w:val="8"/>
    <w:uiPriority w:val="9"/>
    <w:rsid w:val="00B05F0F"/>
    <w:rPr>
      <w:rFonts w:ascii="Calibri Light" w:eastAsia="Times New Roman" w:hAnsi="Calibri Light" w:cs="Times New Roman"/>
      <w:color w:val="404040"/>
      <w:sz w:val="20"/>
      <w:szCs w:val="20"/>
      <w:lang w:eastAsia="en-US"/>
    </w:rPr>
  </w:style>
  <w:style w:type="character" w:customStyle="1" w:styleId="90">
    <w:name w:val="Заголовок 9 Знак"/>
    <w:basedOn w:val="a5"/>
    <w:link w:val="9"/>
    <w:uiPriority w:val="9"/>
    <w:rsid w:val="00B05F0F"/>
    <w:rPr>
      <w:rFonts w:ascii="Calibri Light" w:eastAsia="Times New Roman" w:hAnsi="Calibri Light" w:cs="Times New Roman"/>
      <w:i/>
      <w:iCs/>
      <w:color w:val="404040"/>
      <w:sz w:val="20"/>
      <w:szCs w:val="20"/>
      <w:lang w:eastAsia="en-US"/>
    </w:rPr>
  </w:style>
  <w:style w:type="numbering" w:customStyle="1" w:styleId="13">
    <w:name w:val="Нет списка1"/>
    <w:next w:val="a7"/>
    <w:uiPriority w:val="99"/>
    <w:semiHidden/>
    <w:unhideWhenUsed/>
    <w:rsid w:val="00B05F0F"/>
  </w:style>
  <w:style w:type="table" w:customStyle="1" w:styleId="14">
    <w:name w:val="Сетка таблицы1"/>
    <w:basedOn w:val="a6"/>
    <w:next w:val="a9"/>
    <w:rsid w:val="00B05F0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B05F0F"/>
    <w:pPr>
      <w:widowControl w:val="0"/>
      <w:autoSpaceDE w:val="0"/>
      <w:autoSpaceDN w:val="0"/>
      <w:adjustRightInd w:val="0"/>
      <w:spacing w:after="0" w:line="240" w:lineRule="auto"/>
    </w:pPr>
    <w:rPr>
      <w:rFonts w:ascii="Courier New" w:eastAsia="Times New Roman" w:hAnsi="Courier New" w:cs="Courier New"/>
      <w:sz w:val="20"/>
      <w:szCs w:val="20"/>
    </w:rPr>
  </w:style>
  <w:style w:type="character" w:styleId="af0">
    <w:name w:val="page number"/>
    <w:rsid w:val="00B05F0F"/>
  </w:style>
  <w:style w:type="paragraph" w:customStyle="1" w:styleId="S">
    <w:name w:val="S_Титульный"/>
    <w:basedOn w:val="a4"/>
    <w:uiPriority w:val="99"/>
    <w:rsid w:val="00B05F0F"/>
    <w:pPr>
      <w:spacing w:after="0" w:line="360" w:lineRule="auto"/>
      <w:ind w:left="3240"/>
      <w:jc w:val="right"/>
    </w:pPr>
    <w:rPr>
      <w:rFonts w:ascii="Times New Roman" w:eastAsia="Times New Roman" w:hAnsi="Times New Roman" w:cs="Times New Roman"/>
      <w:b/>
      <w:sz w:val="32"/>
      <w:szCs w:val="32"/>
    </w:rPr>
  </w:style>
  <w:style w:type="paragraph" w:customStyle="1" w:styleId="af1">
    <w:name w:val="ТЕКСТ ГРАД"/>
    <w:basedOn w:val="a4"/>
    <w:link w:val="af2"/>
    <w:uiPriority w:val="99"/>
    <w:qFormat/>
    <w:rsid w:val="00B05F0F"/>
    <w:pPr>
      <w:spacing w:after="0" w:line="360" w:lineRule="auto"/>
      <w:ind w:firstLine="709"/>
      <w:jc w:val="both"/>
    </w:pPr>
    <w:rPr>
      <w:rFonts w:ascii="Times New Roman" w:eastAsia="Times New Roman" w:hAnsi="Times New Roman" w:cs="Times New Roman"/>
      <w:sz w:val="24"/>
      <w:szCs w:val="24"/>
      <w:lang w:val="x-none" w:eastAsia="x-none"/>
    </w:rPr>
  </w:style>
  <w:style w:type="character" w:customStyle="1" w:styleId="af2">
    <w:name w:val="ТЕКСТ ГРАД Знак"/>
    <w:link w:val="af1"/>
    <w:uiPriority w:val="99"/>
    <w:rsid w:val="00B05F0F"/>
    <w:rPr>
      <w:rFonts w:ascii="Times New Roman" w:eastAsia="Times New Roman" w:hAnsi="Times New Roman" w:cs="Times New Roman"/>
      <w:sz w:val="24"/>
      <w:szCs w:val="24"/>
      <w:lang w:val="x-none" w:eastAsia="x-none"/>
    </w:rPr>
  </w:style>
  <w:style w:type="paragraph" w:customStyle="1" w:styleId="af3">
    <w:name w:val="Абзац"/>
    <w:basedOn w:val="a4"/>
    <w:link w:val="af4"/>
    <w:qFormat/>
    <w:rsid w:val="00B05F0F"/>
    <w:pPr>
      <w:spacing w:before="120" w:after="60" w:line="240" w:lineRule="auto"/>
      <w:ind w:firstLine="567"/>
      <w:jc w:val="both"/>
    </w:pPr>
    <w:rPr>
      <w:rFonts w:ascii="Times New Roman" w:eastAsia="Times New Roman" w:hAnsi="Times New Roman" w:cs="Times New Roman"/>
      <w:sz w:val="24"/>
      <w:szCs w:val="24"/>
    </w:rPr>
  </w:style>
  <w:style w:type="character" w:customStyle="1" w:styleId="af4">
    <w:name w:val="Абзац Знак"/>
    <w:link w:val="af3"/>
    <w:rsid w:val="00B05F0F"/>
    <w:rPr>
      <w:rFonts w:ascii="Times New Roman" w:eastAsia="Times New Roman" w:hAnsi="Times New Roman" w:cs="Times New Roman"/>
      <w:sz w:val="24"/>
      <w:szCs w:val="24"/>
    </w:rPr>
  </w:style>
  <w:style w:type="paragraph" w:styleId="a2">
    <w:name w:val="List"/>
    <w:basedOn w:val="af3"/>
    <w:link w:val="af5"/>
    <w:rsid w:val="00B05F0F"/>
    <w:pPr>
      <w:numPr>
        <w:numId w:val="1"/>
      </w:numPr>
      <w:tabs>
        <w:tab w:val="num" w:pos="360"/>
        <w:tab w:val="num" w:pos="720"/>
        <w:tab w:val="left" w:pos="992"/>
      </w:tabs>
      <w:spacing w:before="0"/>
      <w:ind w:left="0" w:firstLine="709"/>
    </w:pPr>
    <w:rPr>
      <w:rFonts w:eastAsia="Calibri"/>
      <w:snapToGrid w:val="0"/>
      <w:lang w:val="x-none" w:eastAsia="x-none"/>
    </w:rPr>
  </w:style>
  <w:style w:type="paragraph" w:styleId="31">
    <w:name w:val="toc 3"/>
    <w:next w:val="a4"/>
    <w:autoRedefine/>
    <w:uiPriority w:val="39"/>
    <w:rsid w:val="00B05F0F"/>
    <w:pPr>
      <w:spacing w:after="0" w:line="240" w:lineRule="auto"/>
    </w:pPr>
    <w:rPr>
      <w:rFonts w:ascii="Times New Roman" w:eastAsia="Times New Roman" w:hAnsi="Times New Roman" w:cs="Times New Roman"/>
      <w:sz w:val="20"/>
      <w:szCs w:val="20"/>
    </w:rPr>
  </w:style>
  <w:style w:type="paragraph" w:styleId="15">
    <w:name w:val="toc 1"/>
    <w:basedOn w:val="a4"/>
    <w:next w:val="a4"/>
    <w:uiPriority w:val="39"/>
    <w:qFormat/>
    <w:rsid w:val="00B05F0F"/>
    <w:pPr>
      <w:spacing w:before="120" w:after="120" w:line="240" w:lineRule="auto"/>
    </w:pPr>
    <w:rPr>
      <w:rFonts w:ascii="Times New Roman" w:eastAsia="Times New Roman" w:hAnsi="Times New Roman" w:cs="Times New Roman"/>
      <w:b/>
      <w:bCs/>
      <w:caps/>
      <w:sz w:val="20"/>
      <w:szCs w:val="20"/>
    </w:rPr>
  </w:style>
  <w:style w:type="paragraph" w:styleId="21">
    <w:name w:val="toc 2"/>
    <w:basedOn w:val="a4"/>
    <w:next w:val="a4"/>
    <w:autoRedefine/>
    <w:uiPriority w:val="39"/>
    <w:rsid w:val="00B05F0F"/>
    <w:pPr>
      <w:spacing w:after="0" w:line="240" w:lineRule="auto"/>
      <w:ind w:left="240"/>
    </w:pPr>
    <w:rPr>
      <w:rFonts w:ascii="Times New Roman" w:eastAsia="Times New Roman" w:hAnsi="Times New Roman" w:cs="Times New Roman"/>
      <w:smallCaps/>
      <w:sz w:val="20"/>
      <w:szCs w:val="20"/>
    </w:rPr>
  </w:style>
  <w:style w:type="character" w:styleId="af6">
    <w:name w:val="Hyperlink"/>
    <w:uiPriority w:val="99"/>
    <w:unhideWhenUsed/>
    <w:rsid w:val="00B05F0F"/>
    <w:rPr>
      <w:color w:val="0000FF"/>
      <w:u w:val="single"/>
    </w:rPr>
  </w:style>
  <w:style w:type="character" w:customStyle="1" w:styleId="ConsPlusNormal0">
    <w:name w:val="ConsPlusNormal Знак"/>
    <w:link w:val="ConsPlusNormal"/>
    <w:locked/>
    <w:rsid w:val="00B05F0F"/>
    <w:rPr>
      <w:rFonts w:ascii="Times New Roman" w:eastAsia="Times New Roman" w:hAnsi="Times New Roman" w:cs="Times New Roman"/>
      <w:sz w:val="24"/>
      <w:szCs w:val="24"/>
    </w:rPr>
  </w:style>
  <w:style w:type="paragraph" w:customStyle="1" w:styleId="ConsCell">
    <w:name w:val="ConsCell"/>
    <w:rsid w:val="00B05F0F"/>
    <w:pPr>
      <w:widowControl w:val="0"/>
      <w:autoSpaceDE w:val="0"/>
      <w:autoSpaceDN w:val="0"/>
      <w:adjustRightInd w:val="0"/>
      <w:spacing w:after="0" w:line="240" w:lineRule="auto"/>
    </w:pPr>
    <w:rPr>
      <w:rFonts w:ascii="Arial" w:eastAsia="Times New Roman" w:hAnsi="Arial" w:cs="Arial"/>
      <w:sz w:val="20"/>
      <w:szCs w:val="20"/>
    </w:rPr>
  </w:style>
  <w:style w:type="paragraph" w:styleId="af7">
    <w:name w:val="Document Map"/>
    <w:basedOn w:val="a4"/>
    <w:link w:val="af8"/>
    <w:unhideWhenUsed/>
    <w:rsid w:val="00B05F0F"/>
    <w:pPr>
      <w:spacing w:after="0" w:line="240" w:lineRule="auto"/>
    </w:pPr>
    <w:rPr>
      <w:rFonts w:ascii="Tahoma" w:eastAsia="Times New Roman" w:hAnsi="Tahoma" w:cs="Tahoma"/>
      <w:sz w:val="16"/>
      <w:szCs w:val="16"/>
    </w:rPr>
  </w:style>
  <w:style w:type="character" w:customStyle="1" w:styleId="af8">
    <w:name w:val="Схема документа Знак"/>
    <w:basedOn w:val="a5"/>
    <w:link w:val="af7"/>
    <w:rsid w:val="00B05F0F"/>
    <w:rPr>
      <w:rFonts w:ascii="Tahoma" w:eastAsia="Times New Roman" w:hAnsi="Tahoma" w:cs="Tahoma"/>
      <w:sz w:val="16"/>
      <w:szCs w:val="16"/>
    </w:rPr>
  </w:style>
  <w:style w:type="paragraph" w:styleId="af9">
    <w:name w:val="No Spacing"/>
    <w:link w:val="afa"/>
    <w:uiPriority w:val="1"/>
    <w:qFormat/>
    <w:rsid w:val="00B05F0F"/>
    <w:pPr>
      <w:spacing w:after="0" w:line="240" w:lineRule="auto"/>
    </w:pPr>
    <w:rPr>
      <w:rFonts w:ascii="Calibri" w:eastAsia="Calibri" w:hAnsi="Calibri" w:cs="Times New Roman"/>
      <w:lang w:eastAsia="en-US"/>
    </w:rPr>
  </w:style>
  <w:style w:type="character" w:customStyle="1" w:styleId="afa">
    <w:name w:val="Без интервала Знак"/>
    <w:link w:val="af9"/>
    <w:uiPriority w:val="1"/>
    <w:rsid w:val="00B05F0F"/>
    <w:rPr>
      <w:rFonts w:ascii="Calibri" w:eastAsia="Calibri" w:hAnsi="Calibri" w:cs="Times New Roman"/>
      <w:lang w:eastAsia="en-US"/>
    </w:rPr>
  </w:style>
  <w:style w:type="paragraph" w:customStyle="1" w:styleId="afb">
    <w:name w:val="ООО  «Институт Территориального Планирования"/>
    <w:basedOn w:val="a4"/>
    <w:link w:val="afc"/>
    <w:qFormat/>
    <w:rsid w:val="00B05F0F"/>
    <w:pPr>
      <w:spacing w:after="0" w:line="360" w:lineRule="auto"/>
      <w:ind w:left="709"/>
      <w:jc w:val="right"/>
    </w:pPr>
    <w:rPr>
      <w:rFonts w:ascii="Times New Roman" w:eastAsia="Times New Roman" w:hAnsi="Times New Roman" w:cs="Times New Roman"/>
      <w:sz w:val="24"/>
      <w:szCs w:val="24"/>
    </w:rPr>
  </w:style>
  <w:style w:type="character" w:customStyle="1" w:styleId="afc">
    <w:name w:val="ООО  «Институт Территориального Планирования Знак"/>
    <w:link w:val="afb"/>
    <w:rsid w:val="00B05F0F"/>
    <w:rPr>
      <w:rFonts w:ascii="Times New Roman" w:eastAsia="Times New Roman" w:hAnsi="Times New Roman" w:cs="Times New Roman"/>
      <w:sz w:val="24"/>
      <w:szCs w:val="24"/>
    </w:rPr>
  </w:style>
  <w:style w:type="paragraph" w:customStyle="1" w:styleId="afd">
    <w:name w:val="Заголовок титульного листа"/>
    <w:basedOn w:val="a4"/>
    <w:next w:val="a4"/>
    <w:semiHidden/>
    <w:rsid w:val="00B05F0F"/>
    <w:pPr>
      <w:spacing w:after="0" w:line="360" w:lineRule="auto"/>
      <w:ind w:left="3060"/>
      <w:jc w:val="right"/>
    </w:pPr>
    <w:rPr>
      <w:rFonts w:ascii="Times New Roman" w:eastAsia="Times New Roman" w:hAnsi="Times New Roman" w:cs="Times New Roman"/>
      <w:b/>
      <w:caps/>
      <w:sz w:val="24"/>
      <w:szCs w:val="24"/>
    </w:rPr>
  </w:style>
  <w:style w:type="paragraph" w:styleId="afe">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4"/>
    <w:link w:val="aff"/>
    <w:unhideWhenUsed/>
    <w:rsid w:val="00B05F0F"/>
    <w:pPr>
      <w:spacing w:after="0" w:line="240" w:lineRule="auto"/>
    </w:pPr>
    <w:rPr>
      <w:rFonts w:ascii="Times New Roman" w:eastAsia="Times New Roman" w:hAnsi="Times New Roman" w:cs="Times New Roman"/>
      <w:sz w:val="20"/>
      <w:szCs w:val="20"/>
    </w:rPr>
  </w:style>
  <w:style w:type="character" w:customStyle="1" w:styleId="aff">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5"/>
    <w:link w:val="afe"/>
    <w:rsid w:val="00B05F0F"/>
    <w:rPr>
      <w:rFonts w:ascii="Times New Roman" w:eastAsia="Times New Roman" w:hAnsi="Times New Roman" w:cs="Times New Roman"/>
      <w:sz w:val="20"/>
      <w:szCs w:val="20"/>
    </w:rPr>
  </w:style>
  <w:style w:type="character" w:styleId="aff0">
    <w:name w:val="footnote reference"/>
    <w:unhideWhenUsed/>
    <w:rsid w:val="00B05F0F"/>
    <w:rPr>
      <w:vertAlign w:val="superscript"/>
    </w:rPr>
  </w:style>
  <w:style w:type="character" w:styleId="aff1">
    <w:name w:val="annotation reference"/>
    <w:unhideWhenUsed/>
    <w:rsid w:val="00B05F0F"/>
    <w:rPr>
      <w:sz w:val="16"/>
      <w:szCs w:val="16"/>
    </w:rPr>
  </w:style>
  <w:style w:type="paragraph" w:styleId="aff2">
    <w:name w:val="annotation text"/>
    <w:basedOn w:val="a4"/>
    <w:link w:val="aff3"/>
    <w:unhideWhenUsed/>
    <w:rsid w:val="00B05F0F"/>
    <w:pPr>
      <w:spacing w:after="0" w:line="240" w:lineRule="auto"/>
    </w:pPr>
    <w:rPr>
      <w:rFonts w:ascii="Times New Roman" w:eastAsia="Times New Roman" w:hAnsi="Times New Roman" w:cs="Times New Roman"/>
      <w:sz w:val="20"/>
      <w:szCs w:val="20"/>
    </w:rPr>
  </w:style>
  <w:style w:type="character" w:customStyle="1" w:styleId="aff3">
    <w:name w:val="Текст примечания Знак"/>
    <w:basedOn w:val="a5"/>
    <w:link w:val="aff2"/>
    <w:rsid w:val="00B05F0F"/>
    <w:rPr>
      <w:rFonts w:ascii="Times New Roman" w:eastAsia="Times New Roman" w:hAnsi="Times New Roman" w:cs="Times New Roman"/>
      <w:sz w:val="20"/>
      <w:szCs w:val="20"/>
    </w:rPr>
  </w:style>
  <w:style w:type="paragraph" w:styleId="aff4">
    <w:name w:val="annotation subject"/>
    <w:basedOn w:val="aff2"/>
    <w:next w:val="aff2"/>
    <w:link w:val="aff5"/>
    <w:unhideWhenUsed/>
    <w:rsid w:val="00B05F0F"/>
    <w:rPr>
      <w:b/>
      <w:bCs/>
    </w:rPr>
  </w:style>
  <w:style w:type="character" w:customStyle="1" w:styleId="aff5">
    <w:name w:val="Тема примечания Знак"/>
    <w:basedOn w:val="aff3"/>
    <w:link w:val="aff4"/>
    <w:rsid w:val="00B05F0F"/>
    <w:rPr>
      <w:rFonts w:ascii="Times New Roman" w:eastAsia="Times New Roman" w:hAnsi="Times New Roman" w:cs="Times New Roman"/>
      <w:b/>
      <w:bCs/>
      <w:sz w:val="20"/>
      <w:szCs w:val="20"/>
    </w:rPr>
  </w:style>
  <w:style w:type="paragraph" w:styleId="aff6">
    <w:name w:val="Revision"/>
    <w:hidden/>
    <w:uiPriority w:val="99"/>
    <w:semiHidden/>
    <w:rsid w:val="00B05F0F"/>
    <w:pPr>
      <w:spacing w:after="0" w:line="240" w:lineRule="auto"/>
    </w:pPr>
    <w:rPr>
      <w:rFonts w:ascii="Times New Roman" w:eastAsia="Times New Roman" w:hAnsi="Times New Roman" w:cs="Times New Roman"/>
      <w:sz w:val="24"/>
      <w:szCs w:val="24"/>
    </w:rPr>
  </w:style>
  <w:style w:type="character" w:styleId="aff7">
    <w:name w:val="endnote reference"/>
    <w:unhideWhenUsed/>
    <w:rsid w:val="00B05F0F"/>
    <w:rPr>
      <w:vertAlign w:val="superscript"/>
    </w:rPr>
  </w:style>
  <w:style w:type="paragraph" w:styleId="aff8">
    <w:name w:val="Normal (Web)"/>
    <w:basedOn w:val="a4"/>
    <w:uiPriority w:val="99"/>
    <w:unhideWhenUsed/>
    <w:rsid w:val="00B05F0F"/>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0">
    <w:name w:val="Нет списка11"/>
    <w:next w:val="a7"/>
    <w:uiPriority w:val="99"/>
    <w:semiHidden/>
    <w:unhideWhenUsed/>
    <w:rsid w:val="00B05F0F"/>
  </w:style>
  <w:style w:type="table" w:customStyle="1" w:styleId="111">
    <w:name w:val="Сетка таблицы11"/>
    <w:basedOn w:val="a6"/>
    <w:next w:val="a9"/>
    <w:uiPriority w:val="39"/>
    <w:rsid w:val="00B05F0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4"/>
    <w:rsid w:val="00B05F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Cell">
    <w:name w:val="ConsPlusCell"/>
    <w:rsid w:val="00B05F0F"/>
    <w:pPr>
      <w:widowControl w:val="0"/>
      <w:autoSpaceDE w:val="0"/>
      <w:autoSpaceDN w:val="0"/>
      <w:adjustRightInd w:val="0"/>
      <w:spacing w:after="0" w:line="240" w:lineRule="auto"/>
    </w:pPr>
    <w:rPr>
      <w:rFonts w:ascii="Calibri" w:eastAsia="Times New Roman" w:hAnsi="Calibri" w:cs="Calibri"/>
    </w:rPr>
  </w:style>
  <w:style w:type="paragraph" w:customStyle="1" w:styleId="aff9">
    <w:name w:val="абзац"/>
    <w:basedOn w:val="a4"/>
    <w:link w:val="affa"/>
    <w:qFormat/>
    <w:rsid w:val="00B05F0F"/>
    <w:pPr>
      <w:spacing w:after="0" w:line="240" w:lineRule="auto"/>
    </w:pPr>
    <w:rPr>
      <w:rFonts w:ascii="Times New Roman" w:eastAsia="Times New Roman" w:hAnsi="Times New Roman" w:cs="Times New Roman"/>
      <w:b/>
      <w:sz w:val="20"/>
      <w:szCs w:val="24"/>
    </w:rPr>
  </w:style>
  <w:style w:type="paragraph" w:customStyle="1" w:styleId="affb">
    <w:name w:val="Название зоны"/>
    <w:basedOn w:val="a4"/>
    <w:link w:val="affc"/>
    <w:qFormat/>
    <w:rsid w:val="00B05F0F"/>
    <w:pPr>
      <w:spacing w:before="240" w:after="0" w:line="240" w:lineRule="auto"/>
      <w:jc w:val="center"/>
      <w:outlineLvl w:val="0"/>
    </w:pPr>
    <w:rPr>
      <w:rFonts w:ascii="Times New Roman" w:eastAsia="Times New Roman" w:hAnsi="Times New Roman" w:cs="Times New Roman"/>
      <w:b/>
      <w:sz w:val="24"/>
      <w:szCs w:val="24"/>
      <w:u w:val="single"/>
    </w:rPr>
  </w:style>
  <w:style w:type="character" w:customStyle="1" w:styleId="affa">
    <w:name w:val="абзац Знак"/>
    <w:link w:val="aff9"/>
    <w:rsid w:val="00B05F0F"/>
    <w:rPr>
      <w:rFonts w:ascii="Times New Roman" w:eastAsia="Times New Roman" w:hAnsi="Times New Roman" w:cs="Times New Roman"/>
      <w:b/>
      <w:sz w:val="20"/>
      <w:szCs w:val="24"/>
    </w:rPr>
  </w:style>
  <w:style w:type="paragraph" w:customStyle="1" w:styleId="affd">
    <w:name w:val="ВРИ"/>
    <w:basedOn w:val="a4"/>
    <w:link w:val="affe"/>
    <w:qFormat/>
    <w:rsid w:val="00B05F0F"/>
    <w:pPr>
      <w:spacing w:before="120" w:after="0" w:line="240" w:lineRule="auto"/>
      <w:outlineLvl w:val="1"/>
    </w:pPr>
    <w:rPr>
      <w:rFonts w:ascii="Times New Roman" w:eastAsia="Times New Roman" w:hAnsi="Times New Roman" w:cs="Times New Roman"/>
      <w:b/>
      <w:sz w:val="20"/>
      <w:szCs w:val="24"/>
    </w:rPr>
  </w:style>
  <w:style w:type="character" w:customStyle="1" w:styleId="affc">
    <w:name w:val="Название зоны Знак"/>
    <w:link w:val="affb"/>
    <w:rsid w:val="00B05F0F"/>
    <w:rPr>
      <w:rFonts w:ascii="Times New Roman" w:eastAsia="Times New Roman" w:hAnsi="Times New Roman" w:cs="Times New Roman"/>
      <w:b/>
      <w:sz w:val="24"/>
      <w:szCs w:val="24"/>
      <w:u w:val="single"/>
    </w:rPr>
  </w:style>
  <w:style w:type="character" w:customStyle="1" w:styleId="affe">
    <w:name w:val="ВРИ Знак"/>
    <w:link w:val="affd"/>
    <w:rsid w:val="00B05F0F"/>
    <w:rPr>
      <w:rFonts w:ascii="Times New Roman" w:eastAsia="Times New Roman" w:hAnsi="Times New Roman" w:cs="Times New Roman"/>
      <w:b/>
      <w:sz w:val="20"/>
      <w:szCs w:val="24"/>
    </w:rPr>
  </w:style>
  <w:style w:type="paragraph" w:customStyle="1" w:styleId="afff">
    <w:name w:val="Табличный_заголовки"/>
    <w:basedOn w:val="a4"/>
    <w:qFormat/>
    <w:rsid w:val="00B05F0F"/>
    <w:pPr>
      <w:keepNext/>
      <w:keepLines/>
      <w:spacing w:after="0" w:line="240" w:lineRule="auto"/>
      <w:jc w:val="center"/>
    </w:pPr>
    <w:rPr>
      <w:rFonts w:ascii="Times New Roman" w:eastAsia="Times New Roman" w:hAnsi="Times New Roman" w:cs="Times New Roman"/>
      <w:b/>
      <w:sz w:val="20"/>
      <w:szCs w:val="20"/>
    </w:rPr>
  </w:style>
  <w:style w:type="paragraph" w:customStyle="1" w:styleId="S0">
    <w:name w:val="S_Обычный"/>
    <w:basedOn w:val="a4"/>
    <w:link w:val="S2"/>
    <w:qFormat/>
    <w:rsid w:val="00B05F0F"/>
    <w:pPr>
      <w:spacing w:after="0" w:line="240" w:lineRule="auto"/>
      <w:ind w:firstLine="737"/>
      <w:jc w:val="both"/>
    </w:pPr>
    <w:rPr>
      <w:rFonts w:ascii="Times New Roman" w:eastAsia="Times New Roman" w:hAnsi="Times New Roman" w:cs="Times New Roman"/>
      <w:sz w:val="24"/>
      <w:szCs w:val="24"/>
      <w:lang w:val="x-none" w:eastAsia="ar-SA"/>
    </w:rPr>
  </w:style>
  <w:style w:type="character" w:customStyle="1" w:styleId="S2">
    <w:name w:val="S_Обычный Знак"/>
    <w:link w:val="S0"/>
    <w:rsid w:val="00B05F0F"/>
    <w:rPr>
      <w:rFonts w:ascii="Times New Roman" w:eastAsia="Times New Roman" w:hAnsi="Times New Roman" w:cs="Times New Roman"/>
      <w:sz w:val="24"/>
      <w:szCs w:val="24"/>
      <w:lang w:val="x-none" w:eastAsia="ar-SA"/>
    </w:rPr>
  </w:style>
  <w:style w:type="character" w:customStyle="1" w:styleId="af5">
    <w:name w:val="Список Знак"/>
    <w:link w:val="a2"/>
    <w:rsid w:val="00B05F0F"/>
    <w:rPr>
      <w:rFonts w:ascii="Times New Roman" w:eastAsia="Calibri" w:hAnsi="Times New Roman" w:cs="Times New Roman"/>
      <w:snapToGrid w:val="0"/>
      <w:sz w:val="24"/>
      <w:szCs w:val="24"/>
      <w:lang w:val="x-none" w:eastAsia="x-none"/>
    </w:rPr>
  </w:style>
  <w:style w:type="paragraph" w:customStyle="1" w:styleId="a">
    <w:name w:val="Список нумерованный"/>
    <w:basedOn w:val="a4"/>
    <w:rsid w:val="00B05F0F"/>
    <w:pPr>
      <w:numPr>
        <w:numId w:val="8"/>
      </w:numPr>
      <w:spacing w:before="120" w:after="0" w:line="240" w:lineRule="auto"/>
      <w:jc w:val="both"/>
    </w:pPr>
    <w:rPr>
      <w:rFonts w:ascii="Times New Roman" w:eastAsia="Times New Roman" w:hAnsi="Times New Roman" w:cs="Times New Roman"/>
      <w:sz w:val="24"/>
      <w:szCs w:val="24"/>
    </w:rPr>
  </w:style>
  <w:style w:type="paragraph" w:customStyle="1" w:styleId="afff0">
    <w:name w:val="Табличный"/>
    <w:basedOn w:val="a4"/>
    <w:rsid w:val="00B05F0F"/>
    <w:pPr>
      <w:keepNext/>
      <w:widowControl w:val="0"/>
      <w:spacing w:before="60" w:after="60" w:line="240" w:lineRule="auto"/>
      <w:jc w:val="center"/>
    </w:pPr>
    <w:rPr>
      <w:rFonts w:ascii="Times New Roman" w:eastAsia="Times New Roman" w:hAnsi="Times New Roman" w:cs="Times New Roman"/>
      <w:b/>
      <w:szCs w:val="20"/>
    </w:rPr>
  </w:style>
  <w:style w:type="paragraph" w:customStyle="1" w:styleId="afff1">
    <w:name w:val="Содержание"/>
    <w:basedOn w:val="a4"/>
    <w:rsid w:val="00B05F0F"/>
    <w:pPr>
      <w:widowControl w:val="0"/>
      <w:spacing w:before="240" w:after="240" w:line="240" w:lineRule="auto"/>
      <w:jc w:val="center"/>
    </w:pPr>
    <w:rPr>
      <w:rFonts w:ascii="Times New Roman" w:eastAsia="Times New Roman" w:hAnsi="Times New Roman" w:cs="Times New Roman"/>
      <w:b/>
      <w:caps/>
      <w:sz w:val="24"/>
      <w:szCs w:val="20"/>
    </w:rPr>
  </w:style>
  <w:style w:type="paragraph" w:styleId="afff2">
    <w:name w:val="caption"/>
    <w:basedOn w:val="a4"/>
    <w:next w:val="a4"/>
    <w:qFormat/>
    <w:rsid w:val="00B05F0F"/>
    <w:pPr>
      <w:spacing w:before="120" w:after="120" w:line="240" w:lineRule="auto"/>
      <w:jc w:val="center"/>
    </w:pPr>
    <w:rPr>
      <w:rFonts w:ascii="Times New Roman" w:eastAsia="Times New Roman" w:hAnsi="Times New Roman" w:cs="Times New Roman"/>
      <w:b/>
      <w:bCs/>
      <w:szCs w:val="20"/>
    </w:rPr>
  </w:style>
  <w:style w:type="paragraph" w:customStyle="1" w:styleId="afff3">
    <w:name w:val="Название таблицы"/>
    <w:basedOn w:val="afff2"/>
    <w:rsid w:val="00B05F0F"/>
    <w:pPr>
      <w:keepNext/>
      <w:spacing w:after="0"/>
      <w:jc w:val="left"/>
    </w:pPr>
    <w:rPr>
      <w:szCs w:val="22"/>
    </w:rPr>
  </w:style>
  <w:style w:type="paragraph" w:customStyle="1" w:styleId="afff4">
    <w:name w:val="Табличный_центр"/>
    <w:basedOn w:val="a4"/>
    <w:rsid w:val="00B05F0F"/>
    <w:pPr>
      <w:spacing w:after="0" w:line="240" w:lineRule="auto"/>
      <w:jc w:val="center"/>
    </w:pPr>
    <w:rPr>
      <w:rFonts w:ascii="Times New Roman" w:eastAsia="Times New Roman" w:hAnsi="Times New Roman" w:cs="Times New Roman"/>
    </w:rPr>
  </w:style>
  <w:style w:type="paragraph" w:customStyle="1" w:styleId="11">
    <w:name w:val="Список 1)"/>
    <w:basedOn w:val="a4"/>
    <w:rsid w:val="00B05F0F"/>
    <w:pPr>
      <w:numPr>
        <w:numId w:val="6"/>
      </w:numPr>
      <w:spacing w:after="60" w:line="240" w:lineRule="auto"/>
      <w:jc w:val="both"/>
    </w:pPr>
    <w:rPr>
      <w:rFonts w:ascii="Times New Roman" w:eastAsia="Times New Roman" w:hAnsi="Times New Roman" w:cs="Times New Roman"/>
      <w:sz w:val="24"/>
      <w:szCs w:val="24"/>
    </w:rPr>
  </w:style>
  <w:style w:type="paragraph" w:customStyle="1" w:styleId="a1">
    <w:name w:val="Табличный_нумерованный"/>
    <w:basedOn w:val="a4"/>
    <w:link w:val="afff5"/>
    <w:rsid w:val="00B05F0F"/>
    <w:pPr>
      <w:numPr>
        <w:numId w:val="5"/>
      </w:numPr>
      <w:spacing w:after="0" w:line="240" w:lineRule="auto"/>
    </w:pPr>
    <w:rPr>
      <w:rFonts w:ascii="Times New Roman" w:eastAsia="Times New Roman" w:hAnsi="Times New Roman" w:cs="Times New Roman"/>
      <w:lang w:val="x-none" w:eastAsia="x-none"/>
    </w:rPr>
  </w:style>
  <w:style w:type="character" w:customStyle="1" w:styleId="afff5">
    <w:name w:val="Табличный_нумерованный Знак"/>
    <w:link w:val="a1"/>
    <w:rsid w:val="00B05F0F"/>
    <w:rPr>
      <w:rFonts w:ascii="Times New Roman" w:eastAsia="Times New Roman" w:hAnsi="Times New Roman" w:cs="Times New Roman"/>
      <w:lang w:val="x-none" w:eastAsia="x-none"/>
    </w:rPr>
  </w:style>
  <w:style w:type="paragraph" w:styleId="41">
    <w:name w:val="toc 4"/>
    <w:basedOn w:val="a4"/>
    <w:next w:val="a4"/>
    <w:autoRedefine/>
    <w:uiPriority w:val="39"/>
    <w:rsid w:val="00B05F0F"/>
    <w:pPr>
      <w:spacing w:after="0" w:line="240" w:lineRule="auto"/>
      <w:ind w:left="720"/>
    </w:pPr>
    <w:rPr>
      <w:rFonts w:ascii="Times New Roman" w:eastAsia="Times New Roman" w:hAnsi="Times New Roman" w:cs="Times New Roman"/>
      <w:sz w:val="18"/>
      <w:szCs w:val="18"/>
    </w:rPr>
  </w:style>
  <w:style w:type="paragraph" w:styleId="51">
    <w:name w:val="toc 5"/>
    <w:basedOn w:val="a4"/>
    <w:next w:val="a4"/>
    <w:autoRedefine/>
    <w:rsid w:val="00B05F0F"/>
    <w:pPr>
      <w:spacing w:after="0" w:line="240" w:lineRule="auto"/>
      <w:ind w:left="960"/>
    </w:pPr>
    <w:rPr>
      <w:rFonts w:ascii="Times New Roman" w:eastAsia="Times New Roman" w:hAnsi="Times New Roman" w:cs="Times New Roman"/>
      <w:sz w:val="18"/>
      <w:szCs w:val="18"/>
    </w:rPr>
  </w:style>
  <w:style w:type="paragraph" w:styleId="61">
    <w:name w:val="toc 6"/>
    <w:basedOn w:val="a4"/>
    <w:next w:val="a4"/>
    <w:autoRedefine/>
    <w:rsid w:val="00B05F0F"/>
    <w:pPr>
      <w:spacing w:after="0" w:line="240" w:lineRule="auto"/>
      <w:ind w:left="1200"/>
    </w:pPr>
    <w:rPr>
      <w:rFonts w:ascii="Times New Roman" w:eastAsia="Times New Roman" w:hAnsi="Times New Roman" w:cs="Times New Roman"/>
      <w:sz w:val="18"/>
      <w:szCs w:val="18"/>
    </w:rPr>
  </w:style>
  <w:style w:type="paragraph" w:styleId="71">
    <w:name w:val="toc 7"/>
    <w:basedOn w:val="a4"/>
    <w:next w:val="a4"/>
    <w:autoRedefine/>
    <w:rsid w:val="00B05F0F"/>
    <w:pPr>
      <w:spacing w:after="0" w:line="240" w:lineRule="auto"/>
      <w:ind w:left="1440"/>
    </w:pPr>
    <w:rPr>
      <w:rFonts w:ascii="Times New Roman" w:eastAsia="Times New Roman" w:hAnsi="Times New Roman" w:cs="Times New Roman"/>
      <w:sz w:val="18"/>
      <w:szCs w:val="18"/>
    </w:rPr>
  </w:style>
  <w:style w:type="paragraph" w:styleId="81">
    <w:name w:val="toc 8"/>
    <w:basedOn w:val="a4"/>
    <w:next w:val="a4"/>
    <w:autoRedefine/>
    <w:rsid w:val="00B05F0F"/>
    <w:pPr>
      <w:spacing w:after="0" w:line="240" w:lineRule="auto"/>
      <w:ind w:left="1680"/>
    </w:pPr>
    <w:rPr>
      <w:rFonts w:ascii="Times New Roman" w:eastAsia="Times New Roman" w:hAnsi="Times New Roman" w:cs="Times New Roman"/>
      <w:sz w:val="18"/>
      <w:szCs w:val="18"/>
    </w:rPr>
  </w:style>
  <w:style w:type="paragraph" w:styleId="91">
    <w:name w:val="toc 9"/>
    <w:basedOn w:val="a4"/>
    <w:next w:val="a4"/>
    <w:autoRedefine/>
    <w:rsid w:val="00B05F0F"/>
    <w:pPr>
      <w:spacing w:after="0" w:line="240" w:lineRule="auto"/>
      <w:ind w:left="1920"/>
    </w:pPr>
    <w:rPr>
      <w:rFonts w:ascii="Times New Roman" w:eastAsia="Times New Roman" w:hAnsi="Times New Roman" w:cs="Times New Roman"/>
      <w:sz w:val="18"/>
      <w:szCs w:val="18"/>
    </w:rPr>
  </w:style>
  <w:style w:type="paragraph" w:styleId="afff6">
    <w:name w:val="toa heading"/>
    <w:basedOn w:val="a4"/>
    <w:next w:val="a4"/>
    <w:rsid w:val="00B05F0F"/>
    <w:pPr>
      <w:spacing w:before="40" w:after="20" w:line="240" w:lineRule="auto"/>
      <w:jc w:val="center"/>
    </w:pPr>
    <w:rPr>
      <w:rFonts w:ascii="Times New Roman" w:eastAsia="Times New Roman" w:hAnsi="Times New Roman" w:cs="Times New Roman"/>
      <w:b/>
      <w:szCs w:val="20"/>
    </w:rPr>
  </w:style>
  <w:style w:type="paragraph" w:customStyle="1" w:styleId="a3">
    <w:name w:val="Требования"/>
    <w:basedOn w:val="a4"/>
    <w:rsid w:val="00B05F0F"/>
    <w:pPr>
      <w:numPr>
        <w:ilvl w:val="1"/>
        <w:numId w:val="7"/>
      </w:numPr>
      <w:spacing w:before="120" w:after="60" w:line="240" w:lineRule="auto"/>
      <w:ind w:left="0" w:firstLine="567"/>
      <w:jc w:val="both"/>
      <w:outlineLvl w:val="1"/>
    </w:pPr>
    <w:rPr>
      <w:rFonts w:ascii="Times New Roman" w:eastAsia="Times New Roman" w:hAnsi="Times New Roman" w:cs="Times New Roman"/>
      <w:bCs/>
      <w:i/>
      <w:iCs/>
      <w:sz w:val="24"/>
      <w:szCs w:val="24"/>
    </w:rPr>
  </w:style>
  <w:style w:type="paragraph" w:customStyle="1" w:styleId="a0">
    <w:name w:val="Список а)"/>
    <w:basedOn w:val="a2"/>
    <w:rsid w:val="00B05F0F"/>
    <w:pPr>
      <w:numPr>
        <w:numId w:val="4"/>
      </w:numPr>
      <w:tabs>
        <w:tab w:val="clear" w:pos="992"/>
        <w:tab w:val="num" w:pos="720"/>
      </w:tabs>
      <w:ind w:left="720" w:hanging="360"/>
    </w:pPr>
    <w:rPr>
      <w:rFonts w:eastAsia="Times New Roman"/>
    </w:rPr>
  </w:style>
  <w:style w:type="paragraph" w:customStyle="1" w:styleId="afff7">
    <w:name w:val="Табличный_слева"/>
    <w:basedOn w:val="a4"/>
    <w:rsid w:val="00B05F0F"/>
    <w:pPr>
      <w:spacing w:after="0" w:line="240" w:lineRule="auto"/>
    </w:pPr>
    <w:rPr>
      <w:rFonts w:ascii="Times New Roman" w:eastAsia="Times New Roman" w:hAnsi="Times New Roman" w:cs="Times New Roman"/>
    </w:rPr>
  </w:style>
  <w:style w:type="paragraph" w:customStyle="1" w:styleId="16">
    <w:name w:val="Обычный 1"/>
    <w:basedOn w:val="a4"/>
    <w:next w:val="a4"/>
    <w:semiHidden/>
    <w:rsid w:val="00B05F0F"/>
    <w:pPr>
      <w:tabs>
        <w:tab w:val="num" w:pos="360"/>
      </w:tabs>
      <w:spacing w:before="120" w:after="0" w:line="240" w:lineRule="auto"/>
      <w:ind w:left="360" w:hanging="360"/>
      <w:jc w:val="both"/>
    </w:pPr>
    <w:rPr>
      <w:rFonts w:ascii="Times New Roman" w:eastAsia="Times New Roman" w:hAnsi="Times New Roman" w:cs="Times New Roman"/>
      <w:sz w:val="24"/>
      <w:szCs w:val="20"/>
    </w:rPr>
  </w:style>
  <w:style w:type="paragraph" w:customStyle="1" w:styleId="afff8">
    <w:name w:val="Обычный влево"/>
    <w:basedOn w:val="16"/>
    <w:rsid w:val="00B05F0F"/>
    <w:pPr>
      <w:tabs>
        <w:tab w:val="clear" w:pos="360"/>
      </w:tabs>
      <w:spacing w:before="0"/>
      <w:ind w:left="0" w:firstLine="0"/>
      <w:jc w:val="left"/>
    </w:pPr>
  </w:style>
  <w:style w:type="paragraph" w:customStyle="1" w:styleId="afff9">
    <w:name w:val="Табличный_по ширине"/>
    <w:basedOn w:val="afff7"/>
    <w:rsid w:val="00B05F0F"/>
    <w:pPr>
      <w:jc w:val="both"/>
    </w:pPr>
  </w:style>
  <w:style w:type="paragraph" w:customStyle="1" w:styleId="100">
    <w:name w:val="Табличный_центр_10"/>
    <w:basedOn w:val="a4"/>
    <w:qFormat/>
    <w:rsid w:val="00B05F0F"/>
    <w:pPr>
      <w:spacing w:after="0" w:line="240" w:lineRule="auto"/>
      <w:jc w:val="center"/>
    </w:pPr>
    <w:rPr>
      <w:rFonts w:ascii="Times New Roman" w:eastAsia="Times New Roman" w:hAnsi="Times New Roman" w:cs="Times New Roman"/>
      <w:sz w:val="20"/>
      <w:szCs w:val="24"/>
    </w:rPr>
  </w:style>
  <w:style w:type="paragraph" w:customStyle="1" w:styleId="101">
    <w:name w:val="Табличный_слева_10"/>
    <w:basedOn w:val="a4"/>
    <w:qFormat/>
    <w:rsid w:val="00B05F0F"/>
    <w:pPr>
      <w:spacing w:after="0" w:line="240" w:lineRule="auto"/>
    </w:pPr>
    <w:rPr>
      <w:rFonts w:ascii="Times New Roman" w:eastAsia="Times New Roman" w:hAnsi="Times New Roman" w:cs="Times New Roman"/>
      <w:sz w:val="20"/>
      <w:szCs w:val="24"/>
    </w:rPr>
  </w:style>
  <w:style w:type="paragraph" w:customStyle="1" w:styleId="102">
    <w:name w:val="Табличный_по ширине_10"/>
    <w:basedOn w:val="a4"/>
    <w:qFormat/>
    <w:rsid w:val="00B05F0F"/>
    <w:pPr>
      <w:spacing w:after="0" w:line="240" w:lineRule="auto"/>
      <w:jc w:val="both"/>
    </w:pPr>
    <w:rPr>
      <w:rFonts w:ascii="Times New Roman" w:eastAsia="Times New Roman" w:hAnsi="Times New Roman" w:cs="Times New Roman"/>
      <w:sz w:val="20"/>
      <w:szCs w:val="24"/>
    </w:rPr>
  </w:style>
  <w:style w:type="paragraph" w:customStyle="1" w:styleId="10">
    <w:name w:val="Табличный_нумерованный_10"/>
    <w:basedOn w:val="a4"/>
    <w:qFormat/>
    <w:rsid w:val="00B05F0F"/>
    <w:pPr>
      <w:numPr>
        <w:numId w:val="9"/>
      </w:numPr>
      <w:spacing w:after="0" w:line="240" w:lineRule="auto"/>
    </w:pPr>
    <w:rPr>
      <w:rFonts w:ascii="Times New Roman" w:eastAsia="Times New Roman" w:hAnsi="Times New Roman" w:cs="Times New Roman"/>
      <w:sz w:val="20"/>
      <w:szCs w:val="24"/>
    </w:rPr>
  </w:style>
  <w:style w:type="paragraph" w:customStyle="1" w:styleId="103">
    <w:name w:val="Табличный_заголовки_10"/>
    <w:basedOn w:val="af3"/>
    <w:qFormat/>
    <w:rsid w:val="00B05F0F"/>
    <w:pPr>
      <w:jc w:val="center"/>
    </w:pPr>
    <w:rPr>
      <w:b/>
      <w:sz w:val="20"/>
    </w:rPr>
  </w:style>
  <w:style w:type="paragraph" w:styleId="afffa">
    <w:name w:val="Title"/>
    <w:basedOn w:val="a4"/>
    <w:next w:val="a4"/>
    <w:link w:val="afffb"/>
    <w:uiPriority w:val="10"/>
    <w:qFormat/>
    <w:rsid w:val="00B05F0F"/>
    <w:pPr>
      <w:pBdr>
        <w:top w:val="single" w:sz="8" w:space="10" w:color="A7BFDE"/>
        <w:bottom w:val="single" w:sz="24" w:space="15" w:color="9BBB59"/>
      </w:pBdr>
      <w:spacing w:after="0" w:line="360" w:lineRule="auto"/>
      <w:ind w:firstLine="680"/>
      <w:jc w:val="center"/>
    </w:pPr>
    <w:rPr>
      <w:rFonts w:ascii="Cambria" w:eastAsia="Times New Roman" w:hAnsi="Cambria" w:cs="Times New Roman"/>
      <w:i/>
      <w:iCs/>
      <w:color w:val="243F60"/>
      <w:sz w:val="60"/>
      <w:szCs w:val="60"/>
      <w:lang w:val="x-none" w:eastAsia="x-none"/>
    </w:rPr>
  </w:style>
  <w:style w:type="character" w:customStyle="1" w:styleId="afffb">
    <w:name w:val="Название Знак"/>
    <w:basedOn w:val="a5"/>
    <w:link w:val="afffa"/>
    <w:uiPriority w:val="10"/>
    <w:rsid w:val="00B05F0F"/>
    <w:rPr>
      <w:rFonts w:ascii="Cambria" w:eastAsia="Times New Roman" w:hAnsi="Cambria" w:cs="Times New Roman"/>
      <w:i/>
      <w:iCs/>
      <w:color w:val="243F60"/>
      <w:sz w:val="60"/>
      <w:szCs w:val="60"/>
      <w:lang w:val="x-none" w:eastAsia="x-none"/>
    </w:rPr>
  </w:style>
  <w:style w:type="paragraph" w:styleId="afffc">
    <w:name w:val="Subtitle"/>
    <w:basedOn w:val="a4"/>
    <w:next w:val="a4"/>
    <w:link w:val="afffd"/>
    <w:qFormat/>
    <w:rsid w:val="00B05F0F"/>
    <w:pPr>
      <w:spacing w:before="200" w:after="900" w:line="360" w:lineRule="auto"/>
      <w:ind w:firstLine="680"/>
      <w:jc w:val="right"/>
    </w:pPr>
    <w:rPr>
      <w:rFonts w:ascii="Times New Roman" w:eastAsia="Times New Roman" w:hAnsi="Times New Roman" w:cs="Times New Roman"/>
      <w:i/>
      <w:iCs/>
      <w:sz w:val="24"/>
      <w:szCs w:val="24"/>
      <w:lang w:val="x-none" w:eastAsia="x-none"/>
    </w:rPr>
  </w:style>
  <w:style w:type="character" w:customStyle="1" w:styleId="afffd">
    <w:name w:val="Подзаголовок Знак"/>
    <w:basedOn w:val="a5"/>
    <w:link w:val="afffc"/>
    <w:rsid w:val="00B05F0F"/>
    <w:rPr>
      <w:rFonts w:ascii="Times New Roman" w:eastAsia="Times New Roman" w:hAnsi="Times New Roman" w:cs="Times New Roman"/>
      <w:i/>
      <w:iCs/>
      <w:sz w:val="24"/>
      <w:szCs w:val="24"/>
      <w:lang w:val="x-none" w:eastAsia="x-none"/>
    </w:rPr>
  </w:style>
  <w:style w:type="character" w:styleId="afffe">
    <w:name w:val="Strong"/>
    <w:uiPriority w:val="22"/>
    <w:qFormat/>
    <w:rsid w:val="00B05F0F"/>
    <w:rPr>
      <w:b/>
      <w:bCs/>
      <w:spacing w:val="0"/>
    </w:rPr>
  </w:style>
  <w:style w:type="character" w:styleId="affff">
    <w:name w:val="Emphasis"/>
    <w:qFormat/>
    <w:rsid w:val="00B05F0F"/>
    <w:rPr>
      <w:b/>
      <w:bCs/>
      <w:i/>
      <w:iCs/>
      <w:color w:val="5A5A5A"/>
    </w:rPr>
  </w:style>
  <w:style w:type="paragraph" w:styleId="22">
    <w:name w:val="Quote"/>
    <w:basedOn w:val="a4"/>
    <w:next w:val="a4"/>
    <w:link w:val="23"/>
    <w:uiPriority w:val="29"/>
    <w:qFormat/>
    <w:rsid w:val="00B05F0F"/>
    <w:pPr>
      <w:spacing w:after="0" w:line="360" w:lineRule="auto"/>
      <w:ind w:firstLine="680"/>
      <w:jc w:val="both"/>
    </w:pPr>
    <w:rPr>
      <w:rFonts w:ascii="Cambria" w:eastAsia="Times New Roman" w:hAnsi="Cambria" w:cs="Times New Roman"/>
      <w:i/>
      <w:iCs/>
      <w:color w:val="5A5A5A"/>
      <w:sz w:val="24"/>
      <w:szCs w:val="24"/>
      <w:lang w:val="x-none" w:eastAsia="x-none"/>
    </w:rPr>
  </w:style>
  <w:style w:type="character" w:customStyle="1" w:styleId="23">
    <w:name w:val="Цитата 2 Знак"/>
    <w:basedOn w:val="a5"/>
    <w:link w:val="22"/>
    <w:uiPriority w:val="29"/>
    <w:rsid w:val="00B05F0F"/>
    <w:rPr>
      <w:rFonts w:ascii="Cambria" w:eastAsia="Times New Roman" w:hAnsi="Cambria" w:cs="Times New Roman"/>
      <w:i/>
      <w:iCs/>
      <w:color w:val="5A5A5A"/>
      <w:sz w:val="24"/>
      <w:szCs w:val="24"/>
      <w:lang w:val="x-none" w:eastAsia="x-none"/>
    </w:rPr>
  </w:style>
  <w:style w:type="paragraph" w:styleId="affff0">
    <w:name w:val="Intense Quote"/>
    <w:basedOn w:val="a4"/>
    <w:next w:val="a4"/>
    <w:link w:val="affff1"/>
    <w:uiPriority w:val="30"/>
    <w:qFormat/>
    <w:rsid w:val="00B05F0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cs="Times New Roman"/>
      <w:i/>
      <w:iCs/>
      <w:color w:val="F4F4F4"/>
      <w:sz w:val="24"/>
      <w:szCs w:val="24"/>
      <w:lang w:val="x-none" w:eastAsia="x-none"/>
    </w:rPr>
  </w:style>
  <w:style w:type="character" w:customStyle="1" w:styleId="affff1">
    <w:name w:val="Выделенная цитата Знак"/>
    <w:basedOn w:val="a5"/>
    <w:link w:val="affff0"/>
    <w:uiPriority w:val="30"/>
    <w:rsid w:val="00B05F0F"/>
    <w:rPr>
      <w:rFonts w:ascii="Cambria" w:eastAsia="Times New Roman" w:hAnsi="Cambria" w:cs="Times New Roman"/>
      <w:i/>
      <w:iCs/>
      <w:color w:val="F4F4F4"/>
      <w:sz w:val="24"/>
      <w:szCs w:val="24"/>
      <w:shd w:val="clear" w:color="auto" w:fill="4F81BD"/>
      <w:lang w:val="x-none" w:eastAsia="x-none"/>
    </w:rPr>
  </w:style>
  <w:style w:type="character" w:styleId="affff2">
    <w:name w:val="Subtle Emphasis"/>
    <w:uiPriority w:val="19"/>
    <w:qFormat/>
    <w:rsid w:val="00B05F0F"/>
    <w:rPr>
      <w:i/>
      <w:iCs/>
      <w:color w:val="5A5A5A"/>
    </w:rPr>
  </w:style>
  <w:style w:type="character" w:styleId="affff3">
    <w:name w:val="Intense Emphasis"/>
    <w:uiPriority w:val="21"/>
    <w:qFormat/>
    <w:rsid w:val="00B05F0F"/>
    <w:rPr>
      <w:b/>
      <w:bCs/>
      <w:i/>
      <w:iCs/>
      <w:color w:val="4F81BD"/>
      <w:sz w:val="22"/>
      <w:szCs w:val="22"/>
    </w:rPr>
  </w:style>
  <w:style w:type="character" w:styleId="affff4">
    <w:name w:val="Subtle Reference"/>
    <w:uiPriority w:val="31"/>
    <w:qFormat/>
    <w:rsid w:val="00B05F0F"/>
    <w:rPr>
      <w:color w:val="auto"/>
      <w:u w:val="single" w:color="9BBB59"/>
    </w:rPr>
  </w:style>
  <w:style w:type="character" w:styleId="affff5">
    <w:name w:val="Intense Reference"/>
    <w:uiPriority w:val="32"/>
    <w:qFormat/>
    <w:rsid w:val="00B05F0F"/>
    <w:rPr>
      <w:b/>
      <w:bCs/>
      <w:color w:val="76923C"/>
      <w:u w:val="single" w:color="9BBB59"/>
    </w:rPr>
  </w:style>
  <w:style w:type="character" w:styleId="affff6">
    <w:name w:val="Book Title"/>
    <w:uiPriority w:val="33"/>
    <w:qFormat/>
    <w:rsid w:val="00B05F0F"/>
    <w:rPr>
      <w:rFonts w:ascii="Cambria" w:eastAsia="Times New Roman" w:hAnsi="Cambria" w:cs="Times New Roman"/>
      <w:b/>
      <w:bCs/>
      <w:i/>
      <w:iCs/>
      <w:color w:val="auto"/>
    </w:rPr>
  </w:style>
  <w:style w:type="paragraph" w:styleId="affff7">
    <w:name w:val="List Bullet"/>
    <w:basedOn w:val="a4"/>
    <w:uiPriority w:val="99"/>
    <w:unhideWhenUsed/>
    <w:rsid w:val="00B05F0F"/>
    <w:pPr>
      <w:spacing w:after="0" w:line="360" w:lineRule="auto"/>
      <w:ind w:left="1571" w:hanging="360"/>
      <w:contextualSpacing/>
      <w:jc w:val="both"/>
    </w:pPr>
    <w:rPr>
      <w:rFonts w:ascii="Times New Roman" w:eastAsia="Times New Roman" w:hAnsi="Times New Roman" w:cs="Times New Roman"/>
      <w:sz w:val="24"/>
      <w:szCs w:val="24"/>
    </w:rPr>
  </w:style>
  <w:style w:type="character" w:styleId="affff8">
    <w:name w:val="FollowedHyperlink"/>
    <w:uiPriority w:val="99"/>
    <w:unhideWhenUsed/>
    <w:rsid w:val="00B05F0F"/>
    <w:rPr>
      <w:color w:val="800080"/>
      <w:u w:val="single"/>
    </w:rPr>
  </w:style>
  <w:style w:type="paragraph" w:styleId="affff9">
    <w:name w:val="TOC Heading"/>
    <w:basedOn w:val="1"/>
    <w:next w:val="a4"/>
    <w:uiPriority w:val="39"/>
    <w:unhideWhenUsed/>
    <w:qFormat/>
    <w:rsid w:val="00B05F0F"/>
    <w:pPr>
      <w:keepNext w:val="0"/>
      <w:keepLines w:val="0"/>
      <w:numPr>
        <w:numId w:val="0"/>
      </w:numPr>
      <w:pBdr>
        <w:bottom w:val="single" w:sz="12" w:space="1" w:color="365F91"/>
      </w:pBdr>
      <w:spacing w:before="600" w:after="80" w:line="360" w:lineRule="auto"/>
      <w:ind w:firstLine="680"/>
      <w:jc w:val="both"/>
      <w:outlineLvl w:val="9"/>
    </w:pPr>
    <w:rPr>
      <w:rFonts w:ascii="Cambria" w:hAnsi="Cambria" w:cs="Tahoma"/>
      <w:color w:val="365F91"/>
      <w:sz w:val="24"/>
      <w:szCs w:val="24"/>
      <w:lang w:val="x-none" w:eastAsia="x-none"/>
    </w:rPr>
  </w:style>
  <w:style w:type="paragraph" w:styleId="affffa">
    <w:name w:val="Body Text"/>
    <w:aliases w:val=" Знак1 Знак Знак Знак Знак, Знак1 Знак Знак Знак, Знак1 Знак"/>
    <w:basedOn w:val="a4"/>
    <w:link w:val="affffb"/>
    <w:unhideWhenUsed/>
    <w:rsid w:val="00B05F0F"/>
    <w:pPr>
      <w:spacing w:after="120" w:line="360" w:lineRule="auto"/>
      <w:ind w:firstLine="709"/>
      <w:jc w:val="both"/>
    </w:pPr>
    <w:rPr>
      <w:rFonts w:ascii="Times New Roman" w:eastAsia="Times New Roman" w:hAnsi="Times New Roman" w:cs="Times New Roman"/>
      <w:sz w:val="24"/>
      <w:szCs w:val="24"/>
      <w:lang w:val="x-none" w:eastAsia="x-none"/>
    </w:rPr>
  </w:style>
  <w:style w:type="character" w:customStyle="1" w:styleId="affffb">
    <w:name w:val="Основной текст Знак"/>
    <w:aliases w:val=" Знак1 Знак Знак Знак Знак Знак, Знак1 Знак Знак Знак Знак1, Знак1 Знак Знак"/>
    <w:basedOn w:val="a5"/>
    <w:link w:val="affffa"/>
    <w:rsid w:val="00B05F0F"/>
    <w:rPr>
      <w:rFonts w:ascii="Times New Roman" w:eastAsia="Times New Roman" w:hAnsi="Times New Roman" w:cs="Times New Roman"/>
      <w:sz w:val="24"/>
      <w:szCs w:val="24"/>
      <w:lang w:val="x-none" w:eastAsia="x-none"/>
    </w:rPr>
  </w:style>
  <w:style w:type="paragraph" w:styleId="affffc">
    <w:name w:val="Body Text Indent"/>
    <w:basedOn w:val="a4"/>
    <w:link w:val="affffd"/>
    <w:rsid w:val="00B05F0F"/>
    <w:pPr>
      <w:spacing w:after="0" w:line="360" w:lineRule="auto"/>
      <w:ind w:firstLine="708"/>
      <w:jc w:val="both"/>
    </w:pPr>
    <w:rPr>
      <w:rFonts w:ascii="Times New Roman" w:eastAsia="Times New Roman" w:hAnsi="Times New Roman" w:cs="Times New Roman"/>
      <w:sz w:val="24"/>
      <w:szCs w:val="24"/>
      <w:lang w:val="x-none" w:eastAsia="x-none"/>
    </w:rPr>
  </w:style>
  <w:style w:type="character" w:customStyle="1" w:styleId="affffd">
    <w:name w:val="Основной текст с отступом Знак"/>
    <w:basedOn w:val="a5"/>
    <w:link w:val="affffc"/>
    <w:rsid w:val="00B05F0F"/>
    <w:rPr>
      <w:rFonts w:ascii="Times New Roman" w:eastAsia="Times New Roman" w:hAnsi="Times New Roman" w:cs="Times New Roman"/>
      <w:sz w:val="24"/>
      <w:szCs w:val="24"/>
      <w:lang w:val="x-none" w:eastAsia="x-none"/>
    </w:rPr>
  </w:style>
  <w:style w:type="paragraph" w:styleId="24">
    <w:name w:val="Body Text 2"/>
    <w:aliases w:val=" Знак1"/>
    <w:basedOn w:val="a4"/>
    <w:link w:val="25"/>
    <w:rsid w:val="00B05F0F"/>
    <w:pPr>
      <w:spacing w:after="0" w:line="360" w:lineRule="auto"/>
      <w:ind w:firstLine="680"/>
      <w:jc w:val="center"/>
    </w:pPr>
    <w:rPr>
      <w:rFonts w:ascii="Times New Roman" w:eastAsia="Times New Roman" w:hAnsi="Times New Roman" w:cs="Times New Roman"/>
      <w:b/>
      <w:bCs/>
      <w:caps/>
      <w:sz w:val="24"/>
      <w:szCs w:val="24"/>
      <w:lang w:val="x-none" w:eastAsia="x-none"/>
    </w:rPr>
  </w:style>
  <w:style w:type="character" w:customStyle="1" w:styleId="25">
    <w:name w:val="Основной текст 2 Знак"/>
    <w:aliases w:val=" Знак1 Знак1"/>
    <w:basedOn w:val="a5"/>
    <w:link w:val="24"/>
    <w:rsid w:val="00B05F0F"/>
    <w:rPr>
      <w:rFonts w:ascii="Times New Roman" w:eastAsia="Times New Roman" w:hAnsi="Times New Roman" w:cs="Times New Roman"/>
      <w:b/>
      <w:bCs/>
      <w:caps/>
      <w:sz w:val="24"/>
      <w:szCs w:val="24"/>
      <w:lang w:val="x-none" w:eastAsia="x-none"/>
    </w:rPr>
  </w:style>
  <w:style w:type="numbering" w:styleId="111111">
    <w:name w:val="Outline List 2"/>
    <w:basedOn w:val="a7"/>
    <w:rsid w:val="00B05F0F"/>
    <w:pPr>
      <w:numPr>
        <w:numId w:val="10"/>
      </w:numPr>
    </w:pPr>
  </w:style>
  <w:style w:type="paragraph" w:styleId="26">
    <w:name w:val="Body Text Indent 2"/>
    <w:basedOn w:val="a4"/>
    <w:link w:val="27"/>
    <w:rsid w:val="00B05F0F"/>
    <w:pPr>
      <w:spacing w:after="120" w:line="480" w:lineRule="auto"/>
      <w:ind w:left="283" w:firstLine="680"/>
      <w:jc w:val="both"/>
    </w:pPr>
    <w:rPr>
      <w:rFonts w:ascii="Times New Roman" w:eastAsia="Times New Roman" w:hAnsi="Times New Roman" w:cs="Times New Roman"/>
      <w:sz w:val="24"/>
      <w:szCs w:val="24"/>
      <w:lang w:val="x-none" w:eastAsia="x-none"/>
    </w:rPr>
  </w:style>
  <w:style w:type="character" w:customStyle="1" w:styleId="27">
    <w:name w:val="Основной текст с отступом 2 Знак"/>
    <w:basedOn w:val="a5"/>
    <w:link w:val="26"/>
    <w:rsid w:val="00B05F0F"/>
    <w:rPr>
      <w:rFonts w:ascii="Times New Roman" w:eastAsia="Times New Roman" w:hAnsi="Times New Roman" w:cs="Times New Roman"/>
      <w:sz w:val="24"/>
      <w:szCs w:val="24"/>
      <w:lang w:val="x-none" w:eastAsia="x-none"/>
    </w:rPr>
  </w:style>
  <w:style w:type="numbering" w:styleId="1ai">
    <w:name w:val="Outline List 1"/>
    <w:basedOn w:val="a7"/>
    <w:rsid w:val="00B05F0F"/>
  </w:style>
  <w:style w:type="paragraph" w:styleId="32">
    <w:name w:val="Body Text 3"/>
    <w:basedOn w:val="a4"/>
    <w:link w:val="33"/>
    <w:rsid w:val="00B05F0F"/>
    <w:pPr>
      <w:spacing w:after="120" w:line="360" w:lineRule="auto"/>
      <w:ind w:firstLine="680"/>
      <w:jc w:val="both"/>
    </w:pPr>
    <w:rPr>
      <w:rFonts w:ascii="Times New Roman" w:eastAsia="Times New Roman" w:hAnsi="Times New Roman" w:cs="Times New Roman"/>
      <w:sz w:val="16"/>
      <w:szCs w:val="16"/>
      <w:lang w:val="x-none" w:eastAsia="x-none"/>
    </w:rPr>
  </w:style>
  <w:style w:type="character" w:customStyle="1" w:styleId="33">
    <w:name w:val="Основной текст 3 Знак"/>
    <w:basedOn w:val="a5"/>
    <w:link w:val="32"/>
    <w:rsid w:val="00B05F0F"/>
    <w:rPr>
      <w:rFonts w:ascii="Times New Roman" w:eastAsia="Times New Roman" w:hAnsi="Times New Roman" w:cs="Times New Roman"/>
      <w:sz w:val="16"/>
      <w:szCs w:val="16"/>
      <w:lang w:val="x-none" w:eastAsia="x-none"/>
    </w:rPr>
  </w:style>
  <w:style w:type="paragraph" w:styleId="34">
    <w:name w:val="Body Text Indent 3"/>
    <w:basedOn w:val="a4"/>
    <w:link w:val="35"/>
    <w:rsid w:val="00B05F0F"/>
    <w:pPr>
      <w:spacing w:after="0" w:line="360" w:lineRule="auto"/>
      <w:ind w:left="708" w:firstLine="709"/>
      <w:jc w:val="both"/>
    </w:pPr>
    <w:rPr>
      <w:rFonts w:ascii="Times New Roman" w:eastAsia="Times New Roman" w:hAnsi="Times New Roman" w:cs="Times New Roman"/>
      <w:sz w:val="28"/>
      <w:szCs w:val="28"/>
      <w:lang w:val="x-none" w:eastAsia="x-none"/>
    </w:rPr>
  </w:style>
  <w:style w:type="character" w:customStyle="1" w:styleId="35">
    <w:name w:val="Основной текст с отступом 3 Знак"/>
    <w:basedOn w:val="a5"/>
    <w:link w:val="34"/>
    <w:rsid w:val="00B05F0F"/>
    <w:rPr>
      <w:rFonts w:ascii="Times New Roman" w:eastAsia="Times New Roman" w:hAnsi="Times New Roman" w:cs="Times New Roman"/>
      <w:sz w:val="28"/>
      <w:szCs w:val="28"/>
      <w:lang w:val="x-none" w:eastAsia="x-none"/>
    </w:rPr>
  </w:style>
  <w:style w:type="paragraph" w:styleId="affffe">
    <w:name w:val="Block Text"/>
    <w:basedOn w:val="a4"/>
    <w:rsid w:val="00B05F0F"/>
    <w:pPr>
      <w:spacing w:after="0" w:line="360" w:lineRule="auto"/>
      <w:ind w:left="526" w:right="43" w:firstLine="709"/>
      <w:jc w:val="both"/>
    </w:pPr>
    <w:rPr>
      <w:rFonts w:ascii="Times New Roman" w:eastAsia="Times New Roman" w:hAnsi="Times New Roman" w:cs="Times New Roman"/>
      <w:sz w:val="28"/>
      <w:szCs w:val="28"/>
    </w:rPr>
  </w:style>
  <w:style w:type="character" w:styleId="afffff">
    <w:name w:val="line number"/>
    <w:rsid w:val="00B05F0F"/>
    <w:rPr>
      <w:sz w:val="18"/>
      <w:szCs w:val="18"/>
    </w:rPr>
  </w:style>
  <w:style w:type="paragraph" w:styleId="28">
    <w:name w:val="List 2"/>
    <w:basedOn w:val="a2"/>
    <w:rsid w:val="00B05F0F"/>
    <w:pPr>
      <w:numPr>
        <w:numId w:val="0"/>
      </w:numPr>
      <w:tabs>
        <w:tab w:val="clear" w:pos="992"/>
        <w:tab w:val="num" w:pos="720"/>
      </w:tabs>
      <w:spacing w:after="240" w:line="240" w:lineRule="atLeast"/>
      <w:ind w:left="1800" w:hanging="360"/>
    </w:pPr>
    <w:rPr>
      <w:rFonts w:ascii="Arial" w:eastAsia="Times New Roman" w:hAnsi="Arial" w:cs="Arial"/>
      <w:snapToGrid/>
      <w:spacing w:val="-5"/>
      <w:sz w:val="20"/>
      <w:szCs w:val="20"/>
      <w:lang w:eastAsia="en-US"/>
    </w:rPr>
  </w:style>
  <w:style w:type="paragraph" w:styleId="36">
    <w:name w:val="List 3"/>
    <w:basedOn w:val="a2"/>
    <w:rsid w:val="00B05F0F"/>
    <w:pPr>
      <w:numPr>
        <w:numId w:val="0"/>
      </w:numPr>
      <w:tabs>
        <w:tab w:val="clear" w:pos="992"/>
        <w:tab w:val="num" w:pos="720"/>
      </w:tabs>
      <w:spacing w:after="240" w:line="240" w:lineRule="atLeast"/>
      <w:ind w:left="2160" w:hanging="360"/>
    </w:pPr>
    <w:rPr>
      <w:rFonts w:ascii="Arial" w:eastAsia="Times New Roman" w:hAnsi="Arial" w:cs="Arial"/>
      <w:snapToGrid/>
      <w:spacing w:val="-5"/>
      <w:sz w:val="20"/>
      <w:szCs w:val="20"/>
      <w:lang w:eastAsia="en-US"/>
    </w:rPr>
  </w:style>
  <w:style w:type="paragraph" w:styleId="42">
    <w:name w:val="List 4"/>
    <w:basedOn w:val="a2"/>
    <w:rsid w:val="00B05F0F"/>
    <w:pPr>
      <w:numPr>
        <w:numId w:val="0"/>
      </w:numPr>
      <w:tabs>
        <w:tab w:val="clear" w:pos="992"/>
        <w:tab w:val="num" w:pos="720"/>
      </w:tabs>
      <w:spacing w:after="240" w:line="240" w:lineRule="atLeast"/>
      <w:ind w:left="2520" w:hanging="360"/>
    </w:pPr>
    <w:rPr>
      <w:rFonts w:ascii="Arial" w:eastAsia="Times New Roman" w:hAnsi="Arial" w:cs="Arial"/>
      <w:snapToGrid/>
      <w:spacing w:val="-5"/>
      <w:sz w:val="20"/>
      <w:szCs w:val="20"/>
      <w:lang w:eastAsia="en-US"/>
    </w:rPr>
  </w:style>
  <w:style w:type="paragraph" w:styleId="52">
    <w:name w:val="List 5"/>
    <w:basedOn w:val="a2"/>
    <w:rsid w:val="00B05F0F"/>
    <w:pPr>
      <w:numPr>
        <w:numId w:val="0"/>
      </w:numPr>
      <w:tabs>
        <w:tab w:val="clear" w:pos="992"/>
        <w:tab w:val="num" w:pos="720"/>
      </w:tabs>
      <w:spacing w:after="240" w:line="240" w:lineRule="atLeast"/>
      <w:ind w:left="2880" w:hanging="360"/>
    </w:pPr>
    <w:rPr>
      <w:rFonts w:ascii="Arial" w:eastAsia="Times New Roman" w:hAnsi="Arial" w:cs="Arial"/>
      <w:snapToGrid/>
      <w:spacing w:val="-5"/>
      <w:sz w:val="20"/>
      <w:szCs w:val="20"/>
      <w:lang w:eastAsia="en-US"/>
    </w:rPr>
  </w:style>
  <w:style w:type="paragraph" w:styleId="29">
    <w:name w:val="List Bullet 2"/>
    <w:basedOn w:val="affff7"/>
    <w:autoRedefine/>
    <w:rsid w:val="00B05F0F"/>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f7"/>
    <w:autoRedefine/>
    <w:rsid w:val="00B05F0F"/>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7"/>
    <w:autoRedefine/>
    <w:rsid w:val="00B05F0F"/>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7"/>
    <w:autoRedefine/>
    <w:rsid w:val="00B05F0F"/>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0">
    <w:name w:val="List Continue"/>
    <w:basedOn w:val="a2"/>
    <w:rsid w:val="00B05F0F"/>
    <w:pPr>
      <w:numPr>
        <w:numId w:val="0"/>
      </w:numPr>
      <w:tabs>
        <w:tab w:val="clear" w:pos="992"/>
        <w:tab w:val="num" w:pos="720"/>
      </w:tabs>
      <w:spacing w:after="240" w:line="240" w:lineRule="atLeast"/>
      <w:ind w:left="1440"/>
    </w:pPr>
    <w:rPr>
      <w:rFonts w:ascii="Arial" w:eastAsia="Times New Roman" w:hAnsi="Arial" w:cs="Arial"/>
      <w:snapToGrid/>
      <w:spacing w:val="-5"/>
      <w:sz w:val="20"/>
      <w:szCs w:val="20"/>
      <w:lang w:eastAsia="en-US"/>
    </w:rPr>
  </w:style>
  <w:style w:type="paragraph" w:styleId="2a">
    <w:name w:val="List Continue 2"/>
    <w:basedOn w:val="afffff0"/>
    <w:rsid w:val="00B05F0F"/>
    <w:pPr>
      <w:ind w:left="2160"/>
    </w:pPr>
  </w:style>
  <w:style w:type="paragraph" w:styleId="38">
    <w:name w:val="List Continue 3"/>
    <w:basedOn w:val="afffff0"/>
    <w:rsid w:val="00B05F0F"/>
    <w:pPr>
      <w:ind w:left="2520"/>
    </w:pPr>
  </w:style>
  <w:style w:type="paragraph" w:styleId="44">
    <w:name w:val="List Continue 4"/>
    <w:basedOn w:val="afffff0"/>
    <w:rsid w:val="00B05F0F"/>
    <w:pPr>
      <w:ind w:left="2880"/>
    </w:pPr>
  </w:style>
  <w:style w:type="paragraph" w:styleId="54">
    <w:name w:val="List Continue 5"/>
    <w:basedOn w:val="afffff0"/>
    <w:rsid w:val="00B05F0F"/>
    <w:pPr>
      <w:ind w:left="3240"/>
    </w:pPr>
  </w:style>
  <w:style w:type="paragraph" w:styleId="afffff1">
    <w:name w:val="List Number"/>
    <w:basedOn w:val="a4"/>
    <w:rsid w:val="00B05F0F"/>
    <w:pPr>
      <w:spacing w:before="100" w:beforeAutospacing="1" w:after="100" w:afterAutospacing="1" w:line="360" w:lineRule="auto"/>
      <w:ind w:firstLine="709"/>
      <w:jc w:val="both"/>
    </w:pPr>
    <w:rPr>
      <w:rFonts w:ascii="Times New Roman" w:eastAsia="Times New Roman" w:hAnsi="Times New Roman" w:cs="Times New Roman"/>
      <w:sz w:val="28"/>
      <w:szCs w:val="28"/>
    </w:rPr>
  </w:style>
  <w:style w:type="paragraph" w:styleId="2b">
    <w:name w:val="List Number 2"/>
    <w:basedOn w:val="afffff1"/>
    <w:rsid w:val="00B05F0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f1"/>
    <w:rsid w:val="00B05F0F"/>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1"/>
    <w:rsid w:val="00B05F0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1"/>
    <w:rsid w:val="00B05F0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2">
    <w:name w:val="Message Header"/>
    <w:basedOn w:val="affffa"/>
    <w:link w:val="afffff3"/>
    <w:rsid w:val="00B05F0F"/>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f3">
    <w:name w:val="Шапка Знак"/>
    <w:basedOn w:val="a5"/>
    <w:link w:val="afffff2"/>
    <w:rsid w:val="00B05F0F"/>
    <w:rPr>
      <w:rFonts w:ascii="Arial" w:eastAsia="Times New Roman" w:hAnsi="Arial" w:cs="Times New Roman"/>
      <w:lang w:val="x-none" w:eastAsia="en-US"/>
    </w:rPr>
  </w:style>
  <w:style w:type="paragraph" w:styleId="afffff4">
    <w:name w:val="Normal Indent"/>
    <w:basedOn w:val="a4"/>
    <w:rsid w:val="00B05F0F"/>
    <w:pPr>
      <w:spacing w:after="0" w:line="360" w:lineRule="auto"/>
      <w:ind w:left="1440" w:firstLine="709"/>
      <w:jc w:val="both"/>
    </w:pPr>
    <w:rPr>
      <w:rFonts w:ascii="Arial" w:eastAsia="Times New Roman" w:hAnsi="Arial" w:cs="Arial"/>
      <w:spacing w:val="-5"/>
      <w:sz w:val="20"/>
      <w:szCs w:val="20"/>
      <w:lang w:eastAsia="en-US"/>
    </w:rPr>
  </w:style>
  <w:style w:type="paragraph" w:styleId="HTML">
    <w:name w:val="HTML Address"/>
    <w:basedOn w:val="a4"/>
    <w:link w:val="HTML0"/>
    <w:rsid w:val="00B05F0F"/>
    <w:pPr>
      <w:spacing w:after="0" w:line="360" w:lineRule="auto"/>
      <w:ind w:left="1080" w:firstLine="709"/>
      <w:jc w:val="both"/>
    </w:pPr>
    <w:rPr>
      <w:rFonts w:ascii="Arial" w:eastAsia="Times New Roman" w:hAnsi="Arial" w:cs="Times New Roman"/>
      <w:i/>
      <w:iCs/>
      <w:spacing w:val="-5"/>
      <w:sz w:val="20"/>
      <w:szCs w:val="20"/>
      <w:lang w:val="x-none" w:eastAsia="en-US"/>
    </w:rPr>
  </w:style>
  <w:style w:type="character" w:customStyle="1" w:styleId="HTML0">
    <w:name w:val="Адрес HTML Знак"/>
    <w:basedOn w:val="a5"/>
    <w:link w:val="HTML"/>
    <w:rsid w:val="00B05F0F"/>
    <w:rPr>
      <w:rFonts w:ascii="Arial" w:eastAsia="Times New Roman" w:hAnsi="Arial" w:cs="Times New Roman"/>
      <w:i/>
      <w:iCs/>
      <w:spacing w:val="-5"/>
      <w:sz w:val="20"/>
      <w:szCs w:val="20"/>
      <w:lang w:val="x-none" w:eastAsia="en-US"/>
    </w:rPr>
  </w:style>
  <w:style w:type="paragraph" w:styleId="afffff5">
    <w:name w:val="envelope address"/>
    <w:basedOn w:val="a4"/>
    <w:rsid w:val="00B05F0F"/>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lang w:eastAsia="en-US"/>
    </w:rPr>
  </w:style>
  <w:style w:type="character" w:styleId="HTML1">
    <w:name w:val="HTML Acronym"/>
    <w:rsid w:val="00B05F0F"/>
    <w:rPr>
      <w:lang w:val="ru-RU"/>
    </w:rPr>
  </w:style>
  <w:style w:type="paragraph" w:styleId="afffff6">
    <w:name w:val="Date"/>
    <w:basedOn w:val="a4"/>
    <w:next w:val="a4"/>
    <w:link w:val="afffff7"/>
    <w:rsid w:val="00B05F0F"/>
    <w:pPr>
      <w:spacing w:after="0" w:line="360" w:lineRule="auto"/>
      <w:ind w:left="1080" w:firstLine="709"/>
      <w:jc w:val="both"/>
    </w:pPr>
    <w:rPr>
      <w:rFonts w:ascii="Arial" w:eastAsia="Times New Roman" w:hAnsi="Arial" w:cs="Times New Roman"/>
      <w:spacing w:val="-5"/>
      <w:sz w:val="20"/>
      <w:szCs w:val="20"/>
      <w:lang w:val="x-none" w:eastAsia="en-US"/>
    </w:rPr>
  </w:style>
  <w:style w:type="character" w:customStyle="1" w:styleId="afffff7">
    <w:name w:val="Дата Знак"/>
    <w:basedOn w:val="a5"/>
    <w:link w:val="afffff6"/>
    <w:rsid w:val="00B05F0F"/>
    <w:rPr>
      <w:rFonts w:ascii="Arial" w:eastAsia="Times New Roman" w:hAnsi="Arial" w:cs="Times New Roman"/>
      <w:spacing w:val="-5"/>
      <w:sz w:val="20"/>
      <w:szCs w:val="20"/>
      <w:lang w:val="x-none" w:eastAsia="en-US"/>
    </w:rPr>
  </w:style>
  <w:style w:type="paragraph" w:styleId="afffff8">
    <w:name w:val="Note Heading"/>
    <w:basedOn w:val="a4"/>
    <w:next w:val="a4"/>
    <w:link w:val="afffff9"/>
    <w:rsid w:val="00B05F0F"/>
    <w:pPr>
      <w:spacing w:after="0" w:line="360" w:lineRule="auto"/>
      <w:ind w:left="1080" w:firstLine="709"/>
      <w:jc w:val="both"/>
    </w:pPr>
    <w:rPr>
      <w:rFonts w:ascii="Arial" w:eastAsia="Times New Roman" w:hAnsi="Arial" w:cs="Times New Roman"/>
      <w:spacing w:val="-5"/>
      <w:sz w:val="20"/>
      <w:szCs w:val="20"/>
      <w:lang w:val="x-none" w:eastAsia="en-US"/>
    </w:rPr>
  </w:style>
  <w:style w:type="character" w:customStyle="1" w:styleId="afffff9">
    <w:name w:val="Заголовок записки Знак"/>
    <w:basedOn w:val="a5"/>
    <w:link w:val="afffff8"/>
    <w:rsid w:val="00B05F0F"/>
    <w:rPr>
      <w:rFonts w:ascii="Arial" w:eastAsia="Times New Roman" w:hAnsi="Arial" w:cs="Times New Roman"/>
      <w:spacing w:val="-5"/>
      <w:sz w:val="20"/>
      <w:szCs w:val="20"/>
      <w:lang w:val="x-none" w:eastAsia="en-US"/>
    </w:rPr>
  </w:style>
  <w:style w:type="character" w:styleId="HTML2">
    <w:name w:val="HTML Keyboard"/>
    <w:rsid w:val="00B05F0F"/>
    <w:rPr>
      <w:rFonts w:ascii="Courier New" w:hAnsi="Courier New" w:cs="Courier New"/>
      <w:sz w:val="20"/>
      <w:szCs w:val="20"/>
      <w:lang w:val="ru-RU"/>
    </w:rPr>
  </w:style>
  <w:style w:type="character" w:styleId="HTML3">
    <w:name w:val="HTML Code"/>
    <w:rsid w:val="00B05F0F"/>
    <w:rPr>
      <w:rFonts w:ascii="Courier New" w:hAnsi="Courier New" w:cs="Courier New"/>
      <w:sz w:val="20"/>
      <w:szCs w:val="20"/>
      <w:lang w:val="ru-RU"/>
    </w:rPr>
  </w:style>
  <w:style w:type="paragraph" w:styleId="afffffa">
    <w:name w:val="Body Text First Indent"/>
    <w:basedOn w:val="affffa"/>
    <w:link w:val="afffffb"/>
    <w:rsid w:val="00B05F0F"/>
    <w:pPr>
      <w:ind w:left="1080" w:firstLine="210"/>
    </w:pPr>
    <w:rPr>
      <w:rFonts w:ascii="Arial" w:hAnsi="Arial"/>
      <w:spacing w:val="-5"/>
      <w:lang w:eastAsia="en-US"/>
    </w:rPr>
  </w:style>
  <w:style w:type="character" w:customStyle="1" w:styleId="afffffb">
    <w:name w:val="Красная строка Знак"/>
    <w:basedOn w:val="affffb"/>
    <w:link w:val="afffffa"/>
    <w:rsid w:val="00B05F0F"/>
    <w:rPr>
      <w:rFonts w:ascii="Arial" w:eastAsia="Times New Roman" w:hAnsi="Arial" w:cs="Times New Roman"/>
      <w:spacing w:val="-5"/>
      <w:sz w:val="24"/>
      <w:szCs w:val="24"/>
      <w:lang w:val="x-none" w:eastAsia="en-US"/>
    </w:rPr>
  </w:style>
  <w:style w:type="paragraph" w:styleId="2c">
    <w:name w:val="Body Text First Indent 2"/>
    <w:basedOn w:val="affffc"/>
    <w:link w:val="2d"/>
    <w:rsid w:val="00B05F0F"/>
    <w:pPr>
      <w:spacing w:after="120"/>
      <w:ind w:left="283" w:firstLine="210"/>
      <w:jc w:val="left"/>
    </w:pPr>
    <w:rPr>
      <w:rFonts w:ascii="Arial" w:hAnsi="Arial"/>
      <w:spacing w:val="-5"/>
      <w:lang w:eastAsia="en-US"/>
    </w:rPr>
  </w:style>
  <w:style w:type="character" w:customStyle="1" w:styleId="2d">
    <w:name w:val="Красная строка 2 Знак"/>
    <w:basedOn w:val="affffd"/>
    <w:link w:val="2c"/>
    <w:rsid w:val="00B05F0F"/>
    <w:rPr>
      <w:rFonts w:ascii="Arial" w:eastAsia="Times New Roman" w:hAnsi="Arial" w:cs="Times New Roman"/>
      <w:spacing w:val="-5"/>
      <w:sz w:val="24"/>
      <w:szCs w:val="24"/>
      <w:lang w:val="x-none" w:eastAsia="en-US"/>
    </w:rPr>
  </w:style>
  <w:style w:type="character" w:styleId="HTML4">
    <w:name w:val="HTML Sample"/>
    <w:rsid w:val="00B05F0F"/>
    <w:rPr>
      <w:rFonts w:ascii="Courier New" w:hAnsi="Courier New" w:cs="Courier New"/>
      <w:lang w:val="ru-RU"/>
    </w:rPr>
  </w:style>
  <w:style w:type="paragraph" w:styleId="2e">
    <w:name w:val="envelope return"/>
    <w:basedOn w:val="a4"/>
    <w:rsid w:val="00B05F0F"/>
    <w:pPr>
      <w:spacing w:after="0" w:line="360" w:lineRule="auto"/>
      <w:ind w:left="1080" w:firstLine="709"/>
      <w:jc w:val="both"/>
    </w:pPr>
    <w:rPr>
      <w:rFonts w:ascii="Arial" w:eastAsia="Times New Roman" w:hAnsi="Arial" w:cs="Arial"/>
      <w:spacing w:val="-5"/>
      <w:sz w:val="20"/>
      <w:szCs w:val="20"/>
      <w:lang w:eastAsia="en-US"/>
    </w:rPr>
  </w:style>
  <w:style w:type="character" w:styleId="HTML5">
    <w:name w:val="HTML Definition"/>
    <w:rsid w:val="00B05F0F"/>
    <w:rPr>
      <w:i/>
      <w:iCs/>
      <w:lang w:val="ru-RU"/>
    </w:rPr>
  </w:style>
  <w:style w:type="character" w:styleId="HTML6">
    <w:name w:val="HTML Variable"/>
    <w:rsid w:val="00B05F0F"/>
    <w:rPr>
      <w:i/>
      <w:iCs/>
      <w:lang w:val="ru-RU"/>
    </w:rPr>
  </w:style>
  <w:style w:type="character" w:styleId="HTML7">
    <w:name w:val="HTML Typewriter"/>
    <w:rsid w:val="00B05F0F"/>
    <w:rPr>
      <w:rFonts w:ascii="Courier New" w:hAnsi="Courier New" w:cs="Courier New"/>
      <w:sz w:val="20"/>
      <w:szCs w:val="20"/>
      <w:lang w:val="ru-RU"/>
    </w:rPr>
  </w:style>
  <w:style w:type="paragraph" w:styleId="afffffc">
    <w:name w:val="Signature"/>
    <w:basedOn w:val="a4"/>
    <w:link w:val="afffffd"/>
    <w:rsid w:val="00B05F0F"/>
    <w:pPr>
      <w:spacing w:after="0" w:line="360" w:lineRule="auto"/>
      <w:ind w:left="4252" w:firstLine="709"/>
      <w:jc w:val="both"/>
    </w:pPr>
    <w:rPr>
      <w:rFonts w:ascii="Arial" w:eastAsia="Times New Roman" w:hAnsi="Arial" w:cs="Times New Roman"/>
      <w:spacing w:val="-5"/>
      <w:sz w:val="20"/>
      <w:szCs w:val="20"/>
      <w:lang w:val="x-none" w:eastAsia="en-US"/>
    </w:rPr>
  </w:style>
  <w:style w:type="character" w:customStyle="1" w:styleId="afffffd">
    <w:name w:val="Подпись Знак"/>
    <w:basedOn w:val="a5"/>
    <w:link w:val="afffffc"/>
    <w:rsid w:val="00B05F0F"/>
    <w:rPr>
      <w:rFonts w:ascii="Arial" w:eastAsia="Times New Roman" w:hAnsi="Arial" w:cs="Times New Roman"/>
      <w:spacing w:val="-5"/>
      <w:sz w:val="20"/>
      <w:szCs w:val="20"/>
      <w:lang w:val="x-none" w:eastAsia="en-US"/>
    </w:rPr>
  </w:style>
  <w:style w:type="paragraph" w:styleId="afffffe">
    <w:name w:val="Salutation"/>
    <w:basedOn w:val="a4"/>
    <w:next w:val="a4"/>
    <w:link w:val="affffff"/>
    <w:rsid w:val="00B05F0F"/>
    <w:pPr>
      <w:spacing w:after="0" w:line="360" w:lineRule="auto"/>
      <w:ind w:left="1080" w:firstLine="709"/>
      <w:jc w:val="both"/>
    </w:pPr>
    <w:rPr>
      <w:rFonts w:ascii="Arial" w:eastAsia="Times New Roman" w:hAnsi="Arial" w:cs="Times New Roman"/>
      <w:spacing w:val="-5"/>
      <w:sz w:val="20"/>
      <w:szCs w:val="20"/>
      <w:lang w:val="x-none" w:eastAsia="en-US"/>
    </w:rPr>
  </w:style>
  <w:style w:type="character" w:customStyle="1" w:styleId="affffff">
    <w:name w:val="Приветствие Знак"/>
    <w:basedOn w:val="a5"/>
    <w:link w:val="afffffe"/>
    <w:rsid w:val="00B05F0F"/>
    <w:rPr>
      <w:rFonts w:ascii="Arial" w:eastAsia="Times New Roman" w:hAnsi="Arial" w:cs="Times New Roman"/>
      <w:spacing w:val="-5"/>
      <w:sz w:val="20"/>
      <w:szCs w:val="20"/>
      <w:lang w:val="x-none" w:eastAsia="en-US"/>
    </w:rPr>
  </w:style>
  <w:style w:type="paragraph" w:styleId="affffff0">
    <w:name w:val="Closing"/>
    <w:basedOn w:val="a4"/>
    <w:link w:val="affffff1"/>
    <w:rsid w:val="00B05F0F"/>
    <w:pPr>
      <w:spacing w:after="0" w:line="360" w:lineRule="auto"/>
      <w:ind w:left="4252" w:firstLine="709"/>
      <w:jc w:val="both"/>
    </w:pPr>
    <w:rPr>
      <w:rFonts w:ascii="Arial" w:eastAsia="Times New Roman" w:hAnsi="Arial" w:cs="Times New Roman"/>
      <w:spacing w:val="-5"/>
      <w:sz w:val="20"/>
      <w:szCs w:val="20"/>
      <w:lang w:val="x-none" w:eastAsia="en-US"/>
    </w:rPr>
  </w:style>
  <w:style w:type="character" w:customStyle="1" w:styleId="affffff1">
    <w:name w:val="Прощание Знак"/>
    <w:basedOn w:val="a5"/>
    <w:link w:val="affffff0"/>
    <w:rsid w:val="00B05F0F"/>
    <w:rPr>
      <w:rFonts w:ascii="Arial" w:eastAsia="Times New Roman" w:hAnsi="Arial" w:cs="Times New Roman"/>
      <w:spacing w:val="-5"/>
      <w:sz w:val="20"/>
      <w:szCs w:val="20"/>
      <w:lang w:val="x-none" w:eastAsia="en-US"/>
    </w:rPr>
  </w:style>
  <w:style w:type="paragraph" w:styleId="HTML8">
    <w:name w:val="HTML Preformatted"/>
    <w:basedOn w:val="a4"/>
    <w:link w:val="HTML9"/>
    <w:rsid w:val="00B05F0F"/>
    <w:pPr>
      <w:spacing w:after="0" w:line="360" w:lineRule="auto"/>
      <w:ind w:left="1080" w:firstLine="709"/>
      <w:jc w:val="both"/>
    </w:pPr>
    <w:rPr>
      <w:rFonts w:ascii="Courier New" w:eastAsia="Times New Roman" w:hAnsi="Courier New" w:cs="Times New Roman"/>
      <w:spacing w:val="-5"/>
      <w:sz w:val="20"/>
      <w:szCs w:val="20"/>
      <w:lang w:val="x-none" w:eastAsia="en-US"/>
    </w:rPr>
  </w:style>
  <w:style w:type="character" w:customStyle="1" w:styleId="HTML9">
    <w:name w:val="Стандартный HTML Знак"/>
    <w:basedOn w:val="a5"/>
    <w:link w:val="HTML8"/>
    <w:rsid w:val="00B05F0F"/>
    <w:rPr>
      <w:rFonts w:ascii="Courier New" w:eastAsia="Times New Roman" w:hAnsi="Courier New" w:cs="Times New Roman"/>
      <w:spacing w:val="-5"/>
      <w:sz w:val="20"/>
      <w:szCs w:val="20"/>
      <w:lang w:val="x-none" w:eastAsia="en-US"/>
    </w:rPr>
  </w:style>
  <w:style w:type="paragraph" w:styleId="affffff2">
    <w:name w:val="Plain Text"/>
    <w:basedOn w:val="a4"/>
    <w:link w:val="affffff3"/>
    <w:rsid w:val="00B05F0F"/>
    <w:pPr>
      <w:spacing w:after="0" w:line="360" w:lineRule="auto"/>
      <w:ind w:left="1080" w:firstLine="709"/>
      <w:jc w:val="both"/>
    </w:pPr>
    <w:rPr>
      <w:rFonts w:ascii="Courier New" w:eastAsia="Times New Roman" w:hAnsi="Courier New" w:cs="Times New Roman"/>
      <w:spacing w:val="-5"/>
      <w:sz w:val="20"/>
      <w:szCs w:val="20"/>
      <w:lang w:val="x-none" w:eastAsia="en-US"/>
    </w:rPr>
  </w:style>
  <w:style w:type="character" w:customStyle="1" w:styleId="affffff3">
    <w:name w:val="Текст Знак"/>
    <w:basedOn w:val="a5"/>
    <w:link w:val="affffff2"/>
    <w:rsid w:val="00B05F0F"/>
    <w:rPr>
      <w:rFonts w:ascii="Courier New" w:eastAsia="Times New Roman" w:hAnsi="Courier New" w:cs="Times New Roman"/>
      <w:spacing w:val="-5"/>
      <w:sz w:val="20"/>
      <w:szCs w:val="20"/>
      <w:lang w:val="x-none" w:eastAsia="en-US"/>
    </w:rPr>
  </w:style>
  <w:style w:type="character" w:styleId="HTMLa">
    <w:name w:val="HTML Cite"/>
    <w:rsid w:val="00B05F0F"/>
    <w:rPr>
      <w:i/>
      <w:iCs/>
      <w:lang w:val="ru-RU"/>
    </w:rPr>
  </w:style>
  <w:style w:type="paragraph" w:styleId="affffff4">
    <w:name w:val="E-mail Signature"/>
    <w:basedOn w:val="a4"/>
    <w:link w:val="affffff5"/>
    <w:rsid w:val="00B05F0F"/>
    <w:pPr>
      <w:spacing w:after="0" w:line="360" w:lineRule="auto"/>
      <w:ind w:left="1080" w:firstLine="709"/>
      <w:jc w:val="both"/>
    </w:pPr>
    <w:rPr>
      <w:rFonts w:ascii="Arial" w:eastAsia="Times New Roman" w:hAnsi="Arial" w:cs="Times New Roman"/>
      <w:spacing w:val="-5"/>
      <w:sz w:val="20"/>
      <w:szCs w:val="20"/>
      <w:lang w:val="x-none" w:eastAsia="en-US"/>
    </w:rPr>
  </w:style>
  <w:style w:type="character" w:customStyle="1" w:styleId="affffff5">
    <w:name w:val="Электронная подпись Знак"/>
    <w:basedOn w:val="a5"/>
    <w:link w:val="affffff4"/>
    <w:rsid w:val="00B05F0F"/>
    <w:rPr>
      <w:rFonts w:ascii="Arial" w:eastAsia="Times New Roman" w:hAnsi="Arial" w:cs="Times New Roman"/>
      <w:spacing w:val="-5"/>
      <w:sz w:val="20"/>
      <w:szCs w:val="20"/>
      <w:lang w:val="x-none" w:eastAsia="en-US"/>
    </w:rPr>
  </w:style>
  <w:style w:type="table" w:styleId="-1">
    <w:name w:val="Table Web 1"/>
    <w:basedOn w:val="a6"/>
    <w:rsid w:val="00B05F0F"/>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B05F0F"/>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B05F0F"/>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6">
    <w:name w:val="Table Elegant"/>
    <w:basedOn w:val="a6"/>
    <w:rsid w:val="00B05F0F"/>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7">
    <w:name w:val="Table Subtle 1"/>
    <w:basedOn w:val="a6"/>
    <w:rsid w:val="00B05F0F"/>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6"/>
    <w:rsid w:val="00B05F0F"/>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8">
    <w:name w:val="Table Classic 1"/>
    <w:basedOn w:val="a6"/>
    <w:rsid w:val="00B05F0F"/>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6"/>
    <w:rsid w:val="00B05F0F"/>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rsid w:val="00B05F0F"/>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6"/>
    <w:rsid w:val="00B05F0F"/>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9">
    <w:name w:val="Table 3D effects 1"/>
    <w:basedOn w:val="a6"/>
    <w:rsid w:val="00B05F0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6"/>
    <w:rsid w:val="00B05F0F"/>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rsid w:val="00B05F0F"/>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Simple 1"/>
    <w:basedOn w:val="a6"/>
    <w:rsid w:val="00B05F0F"/>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6"/>
    <w:rsid w:val="00B05F0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6"/>
    <w:rsid w:val="00B05F0F"/>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b">
    <w:name w:val="Table Grid 1"/>
    <w:basedOn w:val="a6"/>
    <w:rsid w:val="00B05F0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6"/>
    <w:rsid w:val="00B05F0F"/>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6"/>
    <w:rsid w:val="00B05F0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6"/>
    <w:rsid w:val="00B05F0F"/>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6"/>
    <w:rsid w:val="00B05F0F"/>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rsid w:val="00B05F0F"/>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B05F0F"/>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B05F0F"/>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7">
    <w:name w:val="Table Contemporary"/>
    <w:basedOn w:val="a6"/>
    <w:rsid w:val="00B05F0F"/>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8">
    <w:name w:val="Table Professional"/>
    <w:basedOn w:val="a6"/>
    <w:rsid w:val="00B05F0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9">
    <w:name w:val="Outline List 3"/>
    <w:basedOn w:val="a7"/>
    <w:rsid w:val="00B05F0F"/>
  </w:style>
  <w:style w:type="table" w:styleId="1c">
    <w:name w:val="Table Columns 1"/>
    <w:basedOn w:val="a6"/>
    <w:rsid w:val="00B05F0F"/>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6"/>
    <w:rsid w:val="00B05F0F"/>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6"/>
    <w:rsid w:val="00B05F0F"/>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6"/>
    <w:rsid w:val="00B05F0F"/>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B05F0F"/>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B05F0F"/>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B05F0F"/>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B05F0F"/>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B05F0F"/>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B05F0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B05F0F"/>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B05F0F"/>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B05F0F"/>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a">
    <w:name w:val="Table Theme"/>
    <w:basedOn w:val="a6"/>
    <w:rsid w:val="00B05F0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d">
    <w:name w:val="Table Colorful 1"/>
    <w:basedOn w:val="a6"/>
    <w:rsid w:val="00B05F0F"/>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6"/>
    <w:rsid w:val="00B05F0F"/>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6"/>
    <w:rsid w:val="00B05F0F"/>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b">
    <w:name w:val="endnote text"/>
    <w:basedOn w:val="a4"/>
    <w:link w:val="affffffc"/>
    <w:rsid w:val="00B05F0F"/>
    <w:pPr>
      <w:spacing w:after="0" w:line="360" w:lineRule="auto"/>
      <w:ind w:firstLine="680"/>
      <w:jc w:val="both"/>
    </w:pPr>
    <w:rPr>
      <w:rFonts w:ascii="Times New Roman" w:eastAsia="Times New Roman" w:hAnsi="Times New Roman" w:cs="Times New Roman"/>
      <w:sz w:val="20"/>
      <w:szCs w:val="20"/>
    </w:rPr>
  </w:style>
  <w:style w:type="character" w:customStyle="1" w:styleId="affffffc">
    <w:name w:val="Текст концевой сноски Знак"/>
    <w:basedOn w:val="a5"/>
    <w:link w:val="affffffb"/>
    <w:rsid w:val="00B05F0F"/>
    <w:rPr>
      <w:rFonts w:ascii="Times New Roman" w:eastAsia="Times New Roman" w:hAnsi="Times New Roman" w:cs="Times New Roman"/>
      <w:sz w:val="20"/>
      <w:szCs w:val="20"/>
    </w:rPr>
  </w:style>
  <w:style w:type="table" w:styleId="2-5">
    <w:name w:val="Medium Shading 2 Accent 5"/>
    <w:basedOn w:val="a6"/>
    <w:uiPriority w:val="64"/>
    <w:rsid w:val="00B05F0F"/>
    <w:pPr>
      <w:spacing w:after="0" w:line="240" w:lineRule="auto"/>
    </w:pPr>
    <w:rPr>
      <w:rFonts w:ascii="Calibri" w:eastAsia="Times New Roman" w:hAnsi="Calibri" w:cs="Times New Roman"/>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d">
    <w:name w:val="Îáû÷íûé"/>
    <w:rsid w:val="00B05F0F"/>
    <w:pPr>
      <w:spacing w:after="0" w:line="240" w:lineRule="auto"/>
    </w:pPr>
    <w:rPr>
      <w:rFonts w:ascii="Times New Roman" w:eastAsia="Times New Roman" w:hAnsi="Times New Roman" w:cs="Times New Roman"/>
      <w:sz w:val="28"/>
      <w:szCs w:val="20"/>
    </w:rPr>
  </w:style>
  <w:style w:type="paragraph" w:customStyle="1" w:styleId="S5">
    <w:name w:val="S_Обычный в таблице"/>
    <w:basedOn w:val="a4"/>
    <w:link w:val="S6"/>
    <w:rsid w:val="00B05F0F"/>
    <w:pPr>
      <w:spacing w:after="0" w:line="360" w:lineRule="auto"/>
      <w:jc w:val="center"/>
    </w:pPr>
    <w:rPr>
      <w:rFonts w:ascii="Times New Roman" w:eastAsia="Times New Roman" w:hAnsi="Times New Roman" w:cs="Times New Roman"/>
      <w:sz w:val="24"/>
      <w:szCs w:val="24"/>
      <w:lang w:val="x-none" w:eastAsia="x-none"/>
    </w:rPr>
  </w:style>
  <w:style w:type="character" w:customStyle="1" w:styleId="S6">
    <w:name w:val="S_Обычный в таблице Знак"/>
    <w:link w:val="S5"/>
    <w:rsid w:val="00B05F0F"/>
    <w:rPr>
      <w:rFonts w:ascii="Times New Roman" w:eastAsia="Times New Roman" w:hAnsi="Times New Roman" w:cs="Times New Roman"/>
      <w:sz w:val="24"/>
      <w:szCs w:val="24"/>
      <w:lang w:val="x-none" w:eastAsia="x-none"/>
    </w:rPr>
  </w:style>
  <w:style w:type="character" w:styleId="affffffe">
    <w:name w:val="Placeholder Text"/>
    <w:uiPriority w:val="99"/>
    <w:semiHidden/>
    <w:rsid w:val="00B05F0F"/>
    <w:rPr>
      <w:color w:val="808080"/>
    </w:rPr>
  </w:style>
  <w:style w:type="paragraph" w:customStyle="1" w:styleId="FooterOdd">
    <w:name w:val="Footer Odd"/>
    <w:basedOn w:val="a4"/>
    <w:qFormat/>
    <w:rsid w:val="00B05F0F"/>
    <w:pPr>
      <w:pBdr>
        <w:top w:val="single" w:sz="4" w:space="1" w:color="4F81BD"/>
      </w:pBdr>
      <w:spacing w:after="180" w:line="264" w:lineRule="auto"/>
      <w:jc w:val="right"/>
    </w:pPr>
    <w:rPr>
      <w:rFonts w:ascii="Calibri" w:eastAsia="Times New Roman" w:hAnsi="Calibri" w:cs="Times New Roman"/>
      <w:color w:val="1F497D"/>
      <w:sz w:val="20"/>
      <w:szCs w:val="23"/>
      <w:lang w:eastAsia="ja-JP"/>
    </w:rPr>
  </w:style>
  <w:style w:type="paragraph" w:customStyle="1" w:styleId="HeaderOdd">
    <w:name w:val="Header Odd"/>
    <w:basedOn w:val="af9"/>
    <w:qFormat/>
    <w:rsid w:val="00B05F0F"/>
    <w:pPr>
      <w:pBdr>
        <w:bottom w:val="single" w:sz="4" w:space="1" w:color="4F81BD"/>
      </w:pBdr>
      <w:jc w:val="right"/>
    </w:pPr>
    <w:rPr>
      <w:rFonts w:eastAsia="Times New Roman"/>
      <w:b/>
      <w:bCs/>
      <w:color w:val="1F497D"/>
      <w:sz w:val="20"/>
      <w:szCs w:val="23"/>
      <w:lang w:eastAsia="ja-JP"/>
    </w:rPr>
  </w:style>
  <w:style w:type="paragraph" w:customStyle="1" w:styleId="S1">
    <w:name w:val="S_Заголовок 1"/>
    <w:basedOn w:val="a4"/>
    <w:qFormat/>
    <w:rsid w:val="00B05F0F"/>
    <w:pPr>
      <w:numPr>
        <w:numId w:val="12"/>
      </w:numPr>
      <w:spacing w:after="0" w:line="360" w:lineRule="auto"/>
      <w:jc w:val="center"/>
    </w:pPr>
    <w:rPr>
      <w:rFonts w:ascii="Times New Roman" w:eastAsia="Times New Roman" w:hAnsi="Times New Roman" w:cs="Times New Roman"/>
      <w:b/>
      <w:bCs/>
      <w:caps/>
      <w:sz w:val="24"/>
      <w:szCs w:val="24"/>
      <w:lang w:val="x-none" w:eastAsia="x-none"/>
    </w:rPr>
  </w:style>
  <w:style w:type="paragraph" w:customStyle="1" w:styleId="S3">
    <w:name w:val="S_Заголовок 3"/>
    <w:basedOn w:val="3"/>
    <w:rsid w:val="00B05F0F"/>
    <w:pPr>
      <w:keepNext w:val="0"/>
      <w:keepLines w:val="0"/>
      <w:numPr>
        <w:numId w:val="12"/>
      </w:numPr>
      <w:tabs>
        <w:tab w:val="clear" w:pos="1855"/>
        <w:tab w:val="num" w:pos="709"/>
      </w:tabs>
      <w:spacing w:before="120"/>
      <w:ind w:left="1854" w:hanging="1712"/>
    </w:pPr>
    <w:rPr>
      <w:rFonts w:ascii="Times New Roman" w:hAnsi="Times New Roman"/>
      <w:b w:val="0"/>
      <w:bCs w:val="0"/>
      <w:color w:val="auto"/>
      <w:sz w:val="24"/>
      <w:szCs w:val="24"/>
      <w:u w:val="single"/>
      <w:lang w:val="x-none" w:eastAsia="x-none"/>
    </w:rPr>
  </w:style>
  <w:style w:type="paragraph" w:customStyle="1" w:styleId="S4">
    <w:name w:val="S_Заголовок 4"/>
    <w:basedOn w:val="4"/>
    <w:autoRedefine/>
    <w:rsid w:val="00B05F0F"/>
    <w:pPr>
      <w:keepNext w:val="0"/>
      <w:keepLines w:val="0"/>
      <w:numPr>
        <w:numId w:val="12"/>
      </w:numPr>
      <w:spacing w:before="120"/>
    </w:pPr>
    <w:rPr>
      <w:rFonts w:ascii="Times New Roman" w:hAnsi="Times New Roman"/>
      <w:b w:val="0"/>
      <w:bCs w:val="0"/>
      <w:color w:val="92D050"/>
      <w:sz w:val="24"/>
      <w:szCs w:val="24"/>
      <w:lang w:val="x-none" w:eastAsia="x-none"/>
    </w:rPr>
  </w:style>
  <w:style w:type="character" w:customStyle="1" w:styleId="120">
    <w:name w:val="Заголовок_12"/>
    <w:uiPriority w:val="99"/>
    <w:semiHidden/>
    <w:rsid w:val="00B05F0F"/>
    <w:rPr>
      <w:b/>
      <w:bCs/>
    </w:rPr>
  </w:style>
  <w:style w:type="paragraph" w:customStyle="1" w:styleId="S7">
    <w:name w:val="S_Обложка_проект"/>
    <w:basedOn w:val="a4"/>
    <w:rsid w:val="00B05F0F"/>
    <w:pPr>
      <w:spacing w:after="0" w:line="360" w:lineRule="auto"/>
      <w:ind w:left="3240"/>
      <w:jc w:val="right"/>
    </w:pPr>
    <w:rPr>
      <w:rFonts w:ascii="Times New Roman" w:eastAsia="Times New Roman" w:hAnsi="Times New Roman" w:cs="Times New Roman"/>
      <w:caps/>
      <w:sz w:val="24"/>
      <w:szCs w:val="24"/>
    </w:rPr>
  </w:style>
  <w:style w:type="paragraph" w:customStyle="1" w:styleId="ConsNormal">
    <w:name w:val="ConsNormal"/>
    <w:uiPriority w:val="99"/>
    <w:rsid w:val="00B05F0F"/>
    <w:pPr>
      <w:autoSpaceDE w:val="0"/>
      <w:autoSpaceDN w:val="0"/>
      <w:adjustRightInd w:val="0"/>
      <w:spacing w:after="0" w:line="240" w:lineRule="auto"/>
      <w:ind w:firstLine="720"/>
    </w:pPr>
    <w:rPr>
      <w:rFonts w:ascii="Arial" w:eastAsia="Calibri" w:hAnsi="Arial" w:cs="Arial"/>
      <w:sz w:val="20"/>
      <w:szCs w:val="20"/>
    </w:rPr>
  </w:style>
  <w:style w:type="numbering" w:customStyle="1" w:styleId="2f6">
    <w:name w:val="Нет списка2"/>
    <w:next w:val="a7"/>
    <w:semiHidden/>
    <w:rsid w:val="00CB08C1"/>
  </w:style>
  <w:style w:type="table" w:customStyle="1" w:styleId="2f7">
    <w:name w:val="Сетка таблицы2"/>
    <w:basedOn w:val="a6"/>
    <w:next w:val="a9"/>
    <w:uiPriority w:val="59"/>
    <w:rsid w:val="00CB08C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7"/>
    <w:uiPriority w:val="99"/>
    <w:semiHidden/>
    <w:unhideWhenUsed/>
    <w:rsid w:val="00CB08C1"/>
  </w:style>
  <w:style w:type="numbering" w:customStyle="1" w:styleId="1110">
    <w:name w:val="Нет списка111"/>
    <w:next w:val="a7"/>
    <w:uiPriority w:val="99"/>
    <w:semiHidden/>
    <w:unhideWhenUsed/>
    <w:rsid w:val="00CB08C1"/>
  </w:style>
  <w:style w:type="table" w:customStyle="1" w:styleId="122">
    <w:name w:val="Сетка таблицы12"/>
    <w:basedOn w:val="a6"/>
    <w:next w:val="a9"/>
    <w:rsid w:val="00CB08C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7"/>
    <w:uiPriority w:val="99"/>
    <w:semiHidden/>
    <w:unhideWhenUsed/>
    <w:rsid w:val="00CB08C1"/>
  </w:style>
  <w:style w:type="numbering" w:customStyle="1" w:styleId="1111111">
    <w:name w:val="1 / 1.1 / 1.1.11"/>
    <w:basedOn w:val="a7"/>
    <w:next w:val="111111"/>
    <w:rsid w:val="00CB08C1"/>
    <w:pPr>
      <w:numPr>
        <w:numId w:val="11"/>
      </w:numPr>
    </w:pPr>
  </w:style>
  <w:style w:type="numbering" w:customStyle="1" w:styleId="1ai1">
    <w:name w:val="1 / a / i1"/>
    <w:basedOn w:val="a7"/>
    <w:next w:val="1ai"/>
    <w:rsid w:val="00CB08C1"/>
    <w:pPr>
      <w:numPr>
        <w:numId w:val="12"/>
      </w:numPr>
    </w:pPr>
  </w:style>
  <w:style w:type="numbering" w:customStyle="1" w:styleId="1e">
    <w:name w:val="Статья / Раздел1"/>
    <w:basedOn w:val="a7"/>
    <w:next w:val="affffff9"/>
    <w:rsid w:val="00CB08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lsdException w:name="toc 3" w:uiPriority="39"/>
    <w:lsdException w:name="toc 4" w:uiPriority="39"/>
    <w:lsdException w:name="header" w:uiPriority="99"/>
    <w:lsdException w:name="footer" w:uiPriority="99"/>
    <w:lsdException w:name="index heading" w:uiPriority="99"/>
    <w:lsdException w:name="caption" w:qFormat="1"/>
    <w:lsdException w:name="table of figures" w:uiPriority="99"/>
    <w:lsdException w:name="table of authorities" w:uiPriority="99"/>
    <w:lsdException w:name="macro" w:uiPriority="99"/>
    <w:lsdException w:name="List Bullet" w:uiPriority="99"/>
    <w:lsdException w:name="Title" w:semiHidden="0" w:uiPriority="1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6112D4"/>
  </w:style>
  <w:style w:type="paragraph" w:styleId="1">
    <w:name w:val="heading 1"/>
    <w:aliases w:val="Заголовок 1 Знак Знак,Заголовок 1 Знак Знак Знак"/>
    <w:basedOn w:val="a4"/>
    <w:next w:val="a4"/>
    <w:link w:val="12"/>
    <w:qFormat/>
    <w:rsid w:val="00B05F0F"/>
    <w:pPr>
      <w:keepNext/>
      <w:keepLines/>
      <w:numPr>
        <w:numId w:val="2"/>
      </w:numPr>
      <w:spacing w:after="0" w:line="240" w:lineRule="auto"/>
      <w:ind w:left="431" w:hanging="431"/>
      <w:outlineLvl w:val="0"/>
    </w:pPr>
    <w:rPr>
      <w:rFonts w:ascii="Times New Roman" w:eastAsia="Times New Roman" w:hAnsi="Times New Roman" w:cs="Times New Roman"/>
      <w:b/>
      <w:bCs/>
      <w:sz w:val="28"/>
      <w:szCs w:val="28"/>
      <w:lang w:eastAsia="en-US"/>
    </w:rPr>
  </w:style>
  <w:style w:type="paragraph" w:styleId="2">
    <w:name w:val="heading 2"/>
    <w:aliases w:val="Знак2 Знак,Знак2,Знак2 Знак Знак Знак,Знак2 Знак1,ГЛАВА, Знак2, Знак2 Знак Знак Знак, Знак2 Знак1,Заголовок 21,Заголовок 2 Знак1,Заголовок 2 Знак Знак,Заголовок 2 Знак Знак Зн"/>
    <w:basedOn w:val="a4"/>
    <w:next w:val="a4"/>
    <w:link w:val="20"/>
    <w:uiPriority w:val="9"/>
    <w:unhideWhenUsed/>
    <w:qFormat/>
    <w:rsid w:val="00B05F0F"/>
    <w:pPr>
      <w:keepNext/>
      <w:keepLines/>
      <w:numPr>
        <w:ilvl w:val="1"/>
        <w:numId w:val="2"/>
      </w:numPr>
      <w:spacing w:before="200" w:after="0" w:line="240" w:lineRule="auto"/>
      <w:outlineLvl w:val="1"/>
    </w:pPr>
    <w:rPr>
      <w:rFonts w:ascii="Calibri Light" w:eastAsia="Times New Roman" w:hAnsi="Calibri Light" w:cs="Times New Roman"/>
      <w:b/>
      <w:bCs/>
      <w:color w:val="5B9BD5"/>
      <w:sz w:val="26"/>
      <w:szCs w:val="26"/>
      <w:lang w:eastAsia="en-US"/>
    </w:rPr>
  </w:style>
  <w:style w:type="paragraph" w:styleId="3">
    <w:name w:val="heading 3"/>
    <w:aliases w:val="Знак3 Знак, Знак3, Знак3 Знак Знак Знак,Знак3,Знак3 Знак Знак Знак,ПодЗаголовок,Заголовок 31,Знак14,Знак3 Знак Знак Знак Знак Знак"/>
    <w:basedOn w:val="a4"/>
    <w:next w:val="a4"/>
    <w:link w:val="30"/>
    <w:uiPriority w:val="9"/>
    <w:unhideWhenUsed/>
    <w:qFormat/>
    <w:rsid w:val="00B05F0F"/>
    <w:pPr>
      <w:keepNext/>
      <w:keepLines/>
      <w:numPr>
        <w:ilvl w:val="2"/>
        <w:numId w:val="2"/>
      </w:numPr>
      <w:spacing w:before="200" w:after="0" w:line="240" w:lineRule="auto"/>
      <w:outlineLvl w:val="2"/>
    </w:pPr>
    <w:rPr>
      <w:rFonts w:ascii="Calibri Light" w:eastAsia="Times New Roman" w:hAnsi="Calibri Light" w:cs="Times New Roman"/>
      <w:b/>
      <w:bCs/>
      <w:color w:val="5B9BD5"/>
      <w:lang w:eastAsia="en-US"/>
    </w:rPr>
  </w:style>
  <w:style w:type="paragraph" w:styleId="4">
    <w:name w:val="heading 4"/>
    <w:basedOn w:val="a4"/>
    <w:next w:val="a4"/>
    <w:link w:val="40"/>
    <w:uiPriority w:val="9"/>
    <w:unhideWhenUsed/>
    <w:qFormat/>
    <w:rsid w:val="00B05F0F"/>
    <w:pPr>
      <w:keepNext/>
      <w:keepLines/>
      <w:numPr>
        <w:ilvl w:val="3"/>
        <w:numId w:val="2"/>
      </w:numPr>
      <w:spacing w:before="200" w:after="0" w:line="240" w:lineRule="auto"/>
      <w:outlineLvl w:val="3"/>
    </w:pPr>
    <w:rPr>
      <w:rFonts w:ascii="Calibri Light" w:eastAsia="Times New Roman" w:hAnsi="Calibri Light" w:cs="Times New Roman"/>
      <w:b/>
      <w:bCs/>
      <w:i/>
      <w:iCs/>
      <w:color w:val="5B9BD5"/>
      <w:lang w:eastAsia="en-US"/>
    </w:rPr>
  </w:style>
  <w:style w:type="paragraph" w:styleId="5">
    <w:name w:val="heading 5"/>
    <w:basedOn w:val="a4"/>
    <w:next w:val="a4"/>
    <w:link w:val="50"/>
    <w:uiPriority w:val="9"/>
    <w:unhideWhenUsed/>
    <w:qFormat/>
    <w:rsid w:val="00B05F0F"/>
    <w:pPr>
      <w:keepNext/>
      <w:keepLines/>
      <w:numPr>
        <w:ilvl w:val="4"/>
        <w:numId w:val="2"/>
      </w:numPr>
      <w:spacing w:before="200" w:after="0" w:line="240" w:lineRule="auto"/>
      <w:outlineLvl w:val="4"/>
    </w:pPr>
    <w:rPr>
      <w:rFonts w:ascii="Calibri Light" w:eastAsia="Times New Roman" w:hAnsi="Calibri Light" w:cs="Times New Roman"/>
      <w:color w:val="1F4D78"/>
      <w:lang w:eastAsia="en-US"/>
    </w:rPr>
  </w:style>
  <w:style w:type="paragraph" w:styleId="6">
    <w:name w:val="heading 6"/>
    <w:basedOn w:val="a4"/>
    <w:next w:val="a4"/>
    <w:link w:val="60"/>
    <w:uiPriority w:val="9"/>
    <w:unhideWhenUsed/>
    <w:qFormat/>
    <w:rsid w:val="00B05F0F"/>
    <w:pPr>
      <w:keepNext/>
      <w:keepLines/>
      <w:numPr>
        <w:ilvl w:val="5"/>
        <w:numId w:val="2"/>
      </w:numPr>
      <w:spacing w:before="200" w:after="0" w:line="240" w:lineRule="auto"/>
      <w:outlineLvl w:val="5"/>
    </w:pPr>
    <w:rPr>
      <w:rFonts w:ascii="Calibri Light" w:eastAsia="Times New Roman" w:hAnsi="Calibri Light" w:cs="Times New Roman"/>
      <w:i/>
      <w:iCs/>
      <w:color w:val="1F4D78"/>
      <w:lang w:eastAsia="en-US"/>
    </w:rPr>
  </w:style>
  <w:style w:type="paragraph" w:styleId="7">
    <w:name w:val="heading 7"/>
    <w:aliases w:val="Заголовок x.x"/>
    <w:basedOn w:val="a4"/>
    <w:next w:val="a4"/>
    <w:link w:val="70"/>
    <w:uiPriority w:val="9"/>
    <w:unhideWhenUsed/>
    <w:qFormat/>
    <w:rsid w:val="00B05F0F"/>
    <w:pPr>
      <w:keepNext/>
      <w:keepLines/>
      <w:numPr>
        <w:ilvl w:val="6"/>
        <w:numId w:val="2"/>
      </w:numPr>
      <w:spacing w:before="200" w:after="0" w:line="240" w:lineRule="auto"/>
      <w:outlineLvl w:val="6"/>
    </w:pPr>
    <w:rPr>
      <w:rFonts w:ascii="Calibri Light" w:eastAsia="Times New Roman" w:hAnsi="Calibri Light" w:cs="Times New Roman"/>
      <w:i/>
      <w:iCs/>
      <w:color w:val="404040"/>
      <w:lang w:eastAsia="en-US"/>
    </w:rPr>
  </w:style>
  <w:style w:type="paragraph" w:styleId="8">
    <w:name w:val="heading 8"/>
    <w:basedOn w:val="a4"/>
    <w:next w:val="a4"/>
    <w:link w:val="80"/>
    <w:uiPriority w:val="9"/>
    <w:unhideWhenUsed/>
    <w:qFormat/>
    <w:rsid w:val="00B05F0F"/>
    <w:pPr>
      <w:keepNext/>
      <w:keepLines/>
      <w:numPr>
        <w:ilvl w:val="7"/>
        <w:numId w:val="2"/>
      </w:numPr>
      <w:spacing w:before="200" w:after="0" w:line="240" w:lineRule="auto"/>
      <w:outlineLvl w:val="7"/>
    </w:pPr>
    <w:rPr>
      <w:rFonts w:ascii="Calibri Light" w:eastAsia="Times New Roman" w:hAnsi="Calibri Light" w:cs="Times New Roman"/>
      <w:color w:val="404040"/>
      <w:sz w:val="20"/>
      <w:szCs w:val="20"/>
      <w:lang w:eastAsia="en-US"/>
    </w:rPr>
  </w:style>
  <w:style w:type="paragraph" w:styleId="9">
    <w:name w:val="heading 9"/>
    <w:basedOn w:val="a4"/>
    <w:next w:val="a4"/>
    <w:link w:val="90"/>
    <w:uiPriority w:val="9"/>
    <w:unhideWhenUsed/>
    <w:qFormat/>
    <w:rsid w:val="00B05F0F"/>
    <w:pPr>
      <w:keepNext/>
      <w:keepLines/>
      <w:numPr>
        <w:ilvl w:val="8"/>
        <w:numId w:val="2"/>
      </w:numPr>
      <w:spacing w:before="200" w:after="0" w:line="240" w:lineRule="auto"/>
      <w:outlineLvl w:val="8"/>
    </w:pPr>
    <w:rPr>
      <w:rFonts w:ascii="Calibri Light" w:eastAsia="Times New Roman" w:hAnsi="Calibri Light" w:cs="Times New Roman"/>
      <w:i/>
      <w:iCs/>
      <w:color w:val="404040"/>
      <w:sz w:val="20"/>
      <w:szCs w:val="20"/>
      <w:lang w:eastAsia="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List Paragraph"/>
    <w:basedOn w:val="a4"/>
    <w:uiPriority w:val="34"/>
    <w:qFormat/>
    <w:rsid w:val="00A92AEC"/>
    <w:pPr>
      <w:ind w:left="720"/>
      <w:contextualSpacing/>
    </w:pPr>
    <w:rPr>
      <w:rFonts w:ascii="Calibri" w:eastAsia="Times New Roman" w:hAnsi="Calibri" w:cs="Times New Roman"/>
    </w:rPr>
  </w:style>
  <w:style w:type="table" w:styleId="a9">
    <w:name w:val="Table Grid"/>
    <w:basedOn w:val="a6"/>
    <w:uiPriority w:val="59"/>
    <w:rsid w:val="00A92AE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link w:val="ConsPlusNormal0"/>
    <w:qFormat/>
    <w:rsid w:val="00A92AEC"/>
    <w:pPr>
      <w:widowControl w:val="0"/>
      <w:autoSpaceDE w:val="0"/>
      <w:autoSpaceDN w:val="0"/>
      <w:adjustRightInd w:val="0"/>
      <w:spacing w:after="0" w:line="240" w:lineRule="auto"/>
      <w:ind w:firstLine="720"/>
    </w:pPr>
    <w:rPr>
      <w:rFonts w:ascii="Times New Roman" w:eastAsia="Times New Roman" w:hAnsi="Times New Roman" w:cs="Times New Roman"/>
      <w:sz w:val="24"/>
      <w:szCs w:val="24"/>
    </w:rPr>
  </w:style>
  <w:style w:type="paragraph" w:customStyle="1" w:styleId="ConsPlusTitle">
    <w:name w:val="ConsPlusTitle"/>
    <w:uiPriority w:val="99"/>
    <w:rsid w:val="003A4275"/>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harChar1CharChar1CharChar">
    <w:name w:val="Char Char Знак Знак1 Char Char1 Знак Знак Char Char"/>
    <w:basedOn w:val="a4"/>
    <w:rsid w:val="00154820"/>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a">
    <w:name w:val="header"/>
    <w:aliases w:val=" Знак4,Знак4"/>
    <w:basedOn w:val="a4"/>
    <w:link w:val="ab"/>
    <w:uiPriority w:val="99"/>
    <w:unhideWhenUsed/>
    <w:rsid w:val="00B40323"/>
    <w:pPr>
      <w:tabs>
        <w:tab w:val="center" w:pos="4677"/>
        <w:tab w:val="right" w:pos="9355"/>
      </w:tabs>
      <w:spacing w:after="0" w:line="240" w:lineRule="auto"/>
    </w:pPr>
  </w:style>
  <w:style w:type="character" w:customStyle="1" w:styleId="ab">
    <w:name w:val="Верхний колонтитул Знак"/>
    <w:aliases w:val=" Знак4 Знак,Знак4 Знак"/>
    <w:basedOn w:val="a5"/>
    <w:link w:val="aa"/>
    <w:uiPriority w:val="99"/>
    <w:rsid w:val="00B40323"/>
  </w:style>
  <w:style w:type="paragraph" w:styleId="ac">
    <w:name w:val="footer"/>
    <w:aliases w:val=" Знак, Знак6,Знак,Знак6, Знак14"/>
    <w:basedOn w:val="a4"/>
    <w:link w:val="ad"/>
    <w:uiPriority w:val="99"/>
    <w:unhideWhenUsed/>
    <w:rsid w:val="00B40323"/>
    <w:pPr>
      <w:tabs>
        <w:tab w:val="center" w:pos="4677"/>
        <w:tab w:val="right" w:pos="9355"/>
      </w:tabs>
      <w:spacing w:after="0" w:line="240" w:lineRule="auto"/>
    </w:pPr>
  </w:style>
  <w:style w:type="character" w:customStyle="1" w:styleId="ad">
    <w:name w:val="Нижний колонтитул Знак"/>
    <w:aliases w:val=" Знак Знак, Знак6 Знак,Знак Знак,Знак6 Знак, Знак14 Знак"/>
    <w:basedOn w:val="a5"/>
    <w:link w:val="ac"/>
    <w:uiPriority w:val="99"/>
    <w:rsid w:val="00B40323"/>
  </w:style>
  <w:style w:type="paragraph" w:customStyle="1" w:styleId="b">
    <w:name w:val="Обычн^bй"/>
    <w:rsid w:val="0095532E"/>
    <w:pPr>
      <w:widowControl w:val="0"/>
      <w:spacing w:after="0" w:line="240" w:lineRule="auto"/>
    </w:pPr>
    <w:rPr>
      <w:rFonts w:ascii="Times New Roman" w:eastAsia="Times New Roman" w:hAnsi="Times New Roman" w:cs="Times New Roman"/>
      <w:sz w:val="20"/>
      <w:szCs w:val="20"/>
    </w:rPr>
  </w:style>
  <w:style w:type="paragraph" w:styleId="ae">
    <w:name w:val="Balloon Text"/>
    <w:aliases w:val=" Знак5"/>
    <w:basedOn w:val="a4"/>
    <w:link w:val="af"/>
    <w:unhideWhenUsed/>
    <w:rsid w:val="00CA085A"/>
    <w:pPr>
      <w:spacing w:after="0" w:line="240" w:lineRule="auto"/>
    </w:pPr>
    <w:rPr>
      <w:rFonts w:ascii="Segoe UI" w:hAnsi="Segoe UI" w:cs="Segoe UI"/>
      <w:sz w:val="18"/>
      <w:szCs w:val="18"/>
    </w:rPr>
  </w:style>
  <w:style w:type="character" w:customStyle="1" w:styleId="af">
    <w:name w:val="Текст выноски Знак"/>
    <w:aliases w:val=" Знак5 Знак"/>
    <w:basedOn w:val="a5"/>
    <w:link w:val="ae"/>
    <w:rsid w:val="00CA085A"/>
    <w:rPr>
      <w:rFonts w:ascii="Segoe UI" w:hAnsi="Segoe UI" w:cs="Segoe UI"/>
      <w:sz w:val="18"/>
      <w:szCs w:val="18"/>
    </w:rPr>
  </w:style>
  <w:style w:type="paragraph" w:customStyle="1" w:styleId="Style6">
    <w:name w:val="Style6"/>
    <w:basedOn w:val="a4"/>
    <w:rsid w:val="00B05F0F"/>
    <w:pPr>
      <w:widowControl w:val="0"/>
      <w:autoSpaceDE w:val="0"/>
      <w:autoSpaceDN w:val="0"/>
      <w:adjustRightInd w:val="0"/>
      <w:spacing w:after="0" w:line="312" w:lineRule="exact"/>
      <w:jc w:val="both"/>
    </w:pPr>
    <w:rPr>
      <w:rFonts w:ascii="Times New Roman" w:eastAsia="Times New Roman" w:hAnsi="Times New Roman" w:cs="Times New Roman"/>
      <w:sz w:val="24"/>
      <w:szCs w:val="24"/>
    </w:rPr>
  </w:style>
  <w:style w:type="character" w:customStyle="1" w:styleId="12">
    <w:name w:val="Заголовок 1 Знак"/>
    <w:aliases w:val="Заголовок 1 Знак Знак Знак1,Заголовок 1 Знак Знак Знак Знак"/>
    <w:basedOn w:val="a5"/>
    <w:link w:val="1"/>
    <w:rsid w:val="00B05F0F"/>
    <w:rPr>
      <w:rFonts w:ascii="Times New Roman" w:eastAsia="Times New Roman" w:hAnsi="Times New Roman" w:cs="Times New Roman"/>
      <w:b/>
      <w:bCs/>
      <w:sz w:val="28"/>
      <w:szCs w:val="28"/>
      <w:lang w:eastAsia="en-US"/>
    </w:rPr>
  </w:style>
  <w:style w:type="character" w:customStyle="1" w:styleId="20">
    <w:name w:val="Заголовок 2 Знак"/>
    <w:aliases w:val="Знак2 Знак Знак,Знак2 Знак2,Знак2 Знак Знак Знак Знак,Знак2 Знак1 Знак,ГЛАВА Знак, Знак2 Знак, Знак2 Знак Знак Знак Знак, Знак2 Знак1 Знак,Заголовок 21 Знак,Заголовок 2 Знак1 Знак,Заголовок 2 Знак Знак Знак,Заголовок 2 Знак Знак Зн Знак"/>
    <w:basedOn w:val="a5"/>
    <w:link w:val="2"/>
    <w:uiPriority w:val="9"/>
    <w:rsid w:val="00B05F0F"/>
    <w:rPr>
      <w:rFonts w:ascii="Calibri Light" w:eastAsia="Times New Roman" w:hAnsi="Calibri Light" w:cs="Times New Roman"/>
      <w:b/>
      <w:bCs/>
      <w:color w:val="5B9BD5"/>
      <w:sz w:val="26"/>
      <w:szCs w:val="26"/>
      <w:lang w:eastAsia="en-US"/>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Знак3 Знак Знак Знак Знак Знак Знак"/>
    <w:basedOn w:val="a5"/>
    <w:link w:val="3"/>
    <w:uiPriority w:val="9"/>
    <w:rsid w:val="00B05F0F"/>
    <w:rPr>
      <w:rFonts w:ascii="Calibri Light" w:eastAsia="Times New Roman" w:hAnsi="Calibri Light" w:cs="Times New Roman"/>
      <w:b/>
      <w:bCs/>
      <w:color w:val="5B9BD5"/>
      <w:lang w:eastAsia="en-US"/>
    </w:rPr>
  </w:style>
  <w:style w:type="character" w:customStyle="1" w:styleId="40">
    <w:name w:val="Заголовок 4 Знак"/>
    <w:basedOn w:val="a5"/>
    <w:link w:val="4"/>
    <w:uiPriority w:val="9"/>
    <w:rsid w:val="00B05F0F"/>
    <w:rPr>
      <w:rFonts w:ascii="Calibri Light" w:eastAsia="Times New Roman" w:hAnsi="Calibri Light" w:cs="Times New Roman"/>
      <w:b/>
      <w:bCs/>
      <w:i/>
      <w:iCs/>
      <w:color w:val="5B9BD5"/>
      <w:lang w:eastAsia="en-US"/>
    </w:rPr>
  </w:style>
  <w:style w:type="character" w:customStyle="1" w:styleId="50">
    <w:name w:val="Заголовок 5 Знак"/>
    <w:basedOn w:val="a5"/>
    <w:link w:val="5"/>
    <w:uiPriority w:val="9"/>
    <w:rsid w:val="00B05F0F"/>
    <w:rPr>
      <w:rFonts w:ascii="Calibri Light" w:eastAsia="Times New Roman" w:hAnsi="Calibri Light" w:cs="Times New Roman"/>
      <w:color w:val="1F4D78"/>
      <w:lang w:eastAsia="en-US"/>
    </w:rPr>
  </w:style>
  <w:style w:type="character" w:customStyle="1" w:styleId="60">
    <w:name w:val="Заголовок 6 Знак"/>
    <w:basedOn w:val="a5"/>
    <w:link w:val="6"/>
    <w:uiPriority w:val="9"/>
    <w:rsid w:val="00B05F0F"/>
    <w:rPr>
      <w:rFonts w:ascii="Calibri Light" w:eastAsia="Times New Roman" w:hAnsi="Calibri Light" w:cs="Times New Roman"/>
      <w:i/>
      <w:iCs/>
      <w:color w:val="1F4D78"/>
      <w:lang w:eastAsia="en-US"/>
    </w:rPr>
  </w:style>
  <w:style w:type="character" w:customStyle="1" w:styleId="70">
    <w:name w:val="Заголовок 7 Знак"/>
    <w:aliases w:val="Заголовок x.x Знак"/>
    <w:basedOn w:val="a5"/>
    <w:link w:val="7"/>
    <w:uiPriority w:val="9"/>
    <w:rsid w:val="00B05F0F"/>
    <w:rPr>
      <w:rFonts w:ascii="Calibri Light" w:eastAsia="Times New Roman" w:hAnsi="Calibri Light" w:cs="Times New Roman"/>
      <w:i/>
      <w:iCs/>
      <w:color w:val="404040"/>
      <w:lang w:eastAsia="en-US"/>
    </w:rPr>
  </w:style>
  <w:style w:type="character" w:customStyle="1" w:styleId="80">
    <w:name w:val="Заголовок 8 Знак"/>
    <w:basedOn w:val="a5"/>
    <w:link w:val="8"/>
    <w:uiPriority w:val="9"/>
    <w:rsid w:val="00B05F0F"/>
    <w:rPr>
      <w:rFonts w:ascii="Calibri Light" w:eastAsia="Times New Roman" w:hAnsi="Calibri Light" w:cs="Times New Roman"/>
      <w:color w:val="404040"/>
      <w:sz w:val="20"/>
      <w:szCs w:val="20"/>
      <w:lang w:eastAsia="en-US"/>
    </w:rPr>
  </w:style>
  <w:style w:type="character" w:customStyle="1" w:styleId="90">
    <w:name w:val="Заголовок 9 Знак"/>
    <w:basedOn w:val="a5"/>
    <w:link w:val="9"/>
    <w:uiPriority w:val="9"/>
    <w:rsid w:val="00B05F0F"/>
    <w:rPr>
      <w:rFonts w:ascii="Calibri Light" w:eastAsia="Times New Roman" w:hAnsi="Calibri Light" w:cs="Times New Roman"/>
      <w:i/>
      <w:iCs/>
      <w:color w:val="404040"/>
      <w:sz w:val="20"/>
      <w:szCs w:val="20"/>
      <w:lang w:eastAsia="en-US"/>
    </w:rPr>
  </w:style>
  <w:style w:type="numbering" w:customStyle="1" w:styleId="13">
    <w:name w:val="Нет списка1"/>
    <w:next w:val="a7"/>
    <w:uiPriority w:val="99"/>
    <w:semiHidden/>
    <w:unhideWhenUsed/>
    <w:rsid w:val="00B05F0F"/>
  </w:style>
  <w:style w:type="table" w:customStyle="1" w:styleId="14">
    <w:name w:val="Сетка таблицы1"/>
    <w:basedOn w:val="a6"/>
    <w:next w:val="a9"/>
    <w:rsid w:val="00B05F0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B05F0F"/>
    <w:pPr>
      <w:widowControl w:val="0"/>
      <w:autoSpaceDE w:val="0"/>
      <w:autoSpaceDN w:val="0"/>
      <w:adjustRightInd w:val="0"/>
      <w:spacing w:after="0" w:line="240" w:lineRule="auto"/>
    </w:pPr>
    <w:rPr>
      <w:rFonts w:ascii="Courier New" w:eastAsia="Times New Roman" w:hAnsi="Courier New" w:cs="Courier New"/>
      <w:sz w:val="20"/>
      <w:szCs w:val="20"/>
    </w:rPr>
  </w:style>
  <w:style w:type="character" w:styleId="af0">
    <w:name w:val="page number"/>
    <w:rsid w:val="00B05F0F"/>
  </w:style>
  <w:style w:type="paragraph" w:customStyle="1" w:styleId="S">
    <w:name w:val="S_Титульный"/>
    <w:basedOn w:val="a4"/>
    <w:uiPriority w:val="99"/>
    <w:rsid w:val="00B05F0F"/>
    <w:pPr>
      <w:spacing w:after="0" w:line="360" w:lineRule="auto"/>
      <w:ind w:left="3240"/>
      <w:jc w:val="right"/>
    </w:pPr>
    <w:rPr>
      <w:rFonts w:ascii="Times New Roman" w:eastAsia="Times New Roman" w:hAnsi="Times New Roman" w:cs="Times New Roman"/>
      <w:b/>
      <w:sz w:val="32"/>
      <w:szCs w:val="32"/>
    </w:rPr>
  </w:style>
  <w:style w:type="paragraph" w:customStyle="1" w:styleId="af1">
    <w:name w:val="ТЕКСТ ГРАД"/>
    <w:basedOn w:val="a4"/>
    <w:link w:val="af2"/>
    <w:uiPriority w:val="99"/>
    <w:qFormat/>
    <w:rsid w:val="00B05F0F"/>
    <w:pPr>
      <w:spacing w:after="0" w:line="360" w:lineRule="auto"/>
      <w:ind w:firstLine="709"/>
      <w:jc w:val="both"/>
    </w:pPr>
    <w:rPr>
      <w:rFonts w:ascii="Times New Roman" w:eastAsia="Times New Roman" w:hAnsi="Times New Roman" w:cs="Times New Roman"/>
      <w:sz w:val="24"/>
      <w:szCs w:val="24"/>
      <w:lang w:val="x-none" w:eastAsia="x-none"/>
    </w:rPr>
  </w:style>
  <w:style w:type="character" w:customStyle="1" w:styleId="af2">
    <w:name w:val="ТЕКСТ ГРАД Знак"/>
    <w:link w:val="af1"/>
    <w:uiPriority w:val="99"/>
    <w:rsid w:val="00B05F0F"/>
    <w:rPr>
      <w:rFonts w:ascii="Times New Roman" w:eastAsia="Times New Roman" w:hAnsi="Times New Roman" w:cs="Times New Roman"/>
      <w:sz w:val="24"/>
      <w:szCs w:val="24"/>
      <w:lang w:val="x-none" w:eastAsia="x-none"/>
    </w:rPr>
  </w:style>
  <w:style w:type="paragraph" w:customStyle="1" w:styleId="af3">
    <w:name w:val="Абзац"/>
    <w:basedOn w:val="a4"/>
    <w:link w:val="af4"/>
    <w:qFormat/>
    <w:rsid w:val="00B05F0F"/>
    <w:pPr>
      <w:spacing w:before="120" w:after="60" w:line="240" w:lineRule="auto"/>
      <w:ind w:firstLine="567"/>
      <w:jc w:val="both"/>
    </w:pPr>
    <w:rPr>
      <w:rFonts w:ascii="Times New Roman" w:eastAsia="Times New Roman" w:hAnsi="Times New Roman" w:cs="Times New Roman"/>
      <w:sz w:val="24"/>
      <w:szCs w:val="24"/>
    </w:rPr>
  </w:style>
  <w:style w:type="character" w:customStyle="1" w:styleId="af4">
    <w:name w:val="Абзац Знак"/>
    <w:link w:val="af3"/>
    <w:rsid w:val="00B05F0F"/>
    <w:rPr>
      <w:rFonts w:ascii="Times New Roman" w:eastAsia="Times New Roman" w:hAnsi="Times New Roman" w:cs="Times New Roman"/>
      <w:sz w:val="24"/>
      <w:szCs w:val="24"/>
    </w:rPr>
  </w:style>
  <w:style w:type="paragraph" w:styleId="a2">
    <w:name w:val="List"/>
    <w:basedOn w:val="af3"/>
    <w:link w:val="af5"/>
    <w:rsid w:val="00B05F0F"/>
    <w:pPr>
      <w:numPr>
        <w:numId w:val="1"/>
      </w:numPr>
      <w:tabs>
        <w:tab w:val="num" w:pos="360"/>
        <w:tab w:val="num" w:pos="720"/>
        <w:tab w:val="left" w:pos="992"/>
      </w:tabs>
      <w:spacing w:before="0"/>
      <w:ind w:left="0" w:firstLine="709"/>
    </w:pPr>
    <w:rPr>
      <w:rFonts w:eastAsia="Calibri"/>
      <w:snapToGrid w:val="0"/>
      <w:lang w:val="x-none" w:eastAsia="x-none"/>
    </w:rPr>
  </w:style>
  <w:style w:type="paragraph" w:styleId="31">
    <w:name w:val="toc 3"/>
    <w:next w:val="a4"/>
    <w:autoRedefine/>
    <w:uiPriority w:val="39"/>
    <w:rsid w:val="00B05F0F"/>
    <w:pPr>
      <w:spacing w:after="0" w:line="240" w:lineRule="auto"/>
    </w:pPr>
    <w:rPr>
      <w:rFonts w:ascii="Times New Roman" w:eastAsia="Times New Roman" w:hAnsi="Times New Roman" w:cs="Times New Roman"/>
      <w:sz w:val="20"/>
      <w:szCs w:val="20"/>
    </w:rPr>
  </w:style>
  <w:style w:type="paragraph" w:styleId="15">
    <w:name w:val="toc 1"/>
    <w:basedOn w:val="a4"/>
    <w:next w:val="a4"/>
    <w:uiPriority w:val="39"/>
    <w:qFormat/>
    <w:rsid w:val="00B05F0F"/>
    <w:pPr>
      <w:spacing w:before="120" w:after="120" w:line="240" w:lineRule="auto"/>
    </w:pPr>
    <w:rPr>
      <w:rFonts w:ascii="Times New Roman" w:eastAsia="Times New Roman" w:hAnsi="Times New Roman" w:cs="Times New Roman"/>
      <w:b/>
      <w:bCs/>
      <w:caps/>
      <w:sz w:val="20"/>
      <w:szCs w:val="20"/>
    </w:rPr>
  </w:style>
  <w:style w:type="paragraph" w:styleId="21">
    <w:name w:val="toc 2"/>
    <w:basedOn w:val="a4"/>
    <w:next w:val="a4"/>
    <w:autoRedefine/>
    <w:uiPriority w:val="39"/>
    <w:rsid w:val="00B05F0F"/>
    <w:pPr>
      <w:spacing w:after="0" w:line="240" w:lineRule="auto"/>
      <w:ind w:left="240"/>
    </w:pPr>
    <w:rPr>
      <w:rFonts w:ascii="Times New Roman" w:eastAsia="Times New Roman" w:hAnsi="Times New Roman" w:cs="Times New Roman"/>
      <w:smallCaps/>
      <w:sz w:val="20"/>
      <w:szCs w:val="20"/>
    </w:rPr>
  </w:style>
  <w:style w:type="character" w:styleId="af6">
    <w:name w:val="Hyperlink"/>
    <w:uiPriority w:val="99"/>
    <w:unhideWhenUsed/>
    <w:rsid w:val="00B05F0F"/>
    <w:rPr>
      <w:color w:val="0000FF"/>
      <w:u w:val="single"/>
    </w:rPr>
  </w:style>
  <w:style w:type="character" w:customStyle="1" w:styleId="ConsPlusNormal0">
    <w:name w:val="ConsPlusNormal Знак"/>
    <w:link w:val="ConsPlusNormal"/>
    <w:locked/>
    <w:rsid w:val="00B05F0F"/>
    <w:rPr>
      <w:rFonts w:ascii="Times New Roman" w:eastAsia="Times New Roman" w:hAnsi="Times New Roman" w:cs="Times New Roman"/>
      <w:sz w:val="24"/>
      <w:szCs w:val="24"/>
    </w:rPr>
  </w:style>
  <w:style w:type="paragraph" w:customStyle="1" w:styleId="ConsCell">
    <w:name w:val="ConsCell"/>
    <w:rsid w:val="00B05F0F"/>
    <w:pPr>
      <w:widowControl w:val="0"/>
      <w:autoSpaceDE w:val="0"/>
      <w:autoSpaceDN w:val="0"/>
      <w:adjustRightInd w:val="0"/>
      <w:spacing w:after="0" w:line="240" w:lineRule="auto"/>
    </w:pPr>
    <w:rPr>
      <w:rFonts w:ascii="Arial" w:eastAsia="Times New Roman" w:hAnsi="Arial" w:cs="Arial"/>
      <w:sz w:val="20"/>
      <w:szCs w:val="20"/>
    </w:rPr>
  </w:style>
  <w:style w:type="paragraph" w:styleId="af7">
    <w:name w:val="Document Map"/>
    <w:basedOn w:val="a4"/>
    <w:link w:val="af8"/>
    <w:unhideWhenUsed/>
    <w:rsid w:val="00B05F0F"/>
    <w:pPr>
      <w:spacing w:after="0" w:line="240" w:lineRule="auto"/>
    </w:pPr>
    <w:rPr>
      <w:rFonts w:ascii="Tahoma" w:eastAsia="Times New Roman" w:hAnsi="Tahoma" w:cs="Tahoma"/>
      <w:sz w:val="16"/>
      <w:szCs w:val="16"/>
    </w:rPr>
  </w:style>
  <w:style w:type="character" w:customStyle="1" w:styleId="af8">
    <w:name w:val="Схема документа Знак"/>
    <w:basedOn w:val="a5"/>
    <w:link w:val="af7"/>
    <w:rsid w:val="00B05F0F"/>
    <w:rPr>
      <w:rFonts w:ascii="Tahoma" w:eastAsia="Times New Roman" w:hAnsi="Tahoma" w:cs="Tahoma"/>
      <w:sz w:val="16"/>
      <w:szCs w:val="16"/>
    </w:rPr>
  </w:style>
  <w:style w:type="paragraph" w:styleId="af9">
    <w:name w:val="No Spacing"/>
    <w:link w:val="afa"/>
    <w:uiPriority w:val="1"/>
    <w:qFormat/>
    <w:rsid w:val="00B05F0F"/>
    <w:pPr>
      <w:spacing w:after="0" w:line="240" w:lineRule="auto"/>
    </w:pPr>
    <w:rPr>
      <w:rFonts w:ascii="Calibri" w:eastAsia="Calibri" w:hAnsi="Calibri" w:cs="Times New Roman"/>
      <w:lang w:eastAsia="en-US"/>
    </w:rPr>
  </w:style>
  <w:style w:type="character" w:customStyle="1" w:styleId="afa">
    <w:name w:val="Без интервала Знак"/>
    <w:link w:val="af9"/>
    <w:uiPriority w:val="1"/>
    <w:rsid w:val="00B05F0F"/>
    <w:rPr>
      <w:rFonts w:ascii="Calibri" w:eastAsia="Calibri" w:hAnsi="Calibri" w:cs="Times New Roman"/>
      <w:lang w:eastAsia="en-US"/>
    </w:rPr>
  </w:style>
  <w:style w:type="paragraph" w:customStyle="1" w:styleId="afb">
    <w:name w:val="ООО  «Институт Территориального Планирования"/>
    <w:basedOn w:val="a4"/>
    <w:link w:val="afc"/>
    <w:qFormat/>
    <w:rsid w:val="00B05F0F"/>
    <w:pPr>
      <w:spacing w:after="0" w:line="360" w:lineRule="auto"/>
      <w:ind w:left="709"/>
      <w:jc w:val="right"/>
    </w:pPr>
    <w:rPr>
      <w:rFonts w:ascii="Times New Roman" w:eastAsia="Times New Roman" w:hAnsi="Times New Roman" w:cs="Times New Roman"/>
      <w:sz w:val="24"/>
      <w:szCs w:val="24"/>
    </w:rPr>
  </w:style>
  <w:style w:type="character" w:customStyle="1" w:styleId="afc">
    <w:name w:val="ООО  «Институт Территориального Планирования Знак"/>
    <w:link w:val="afb"/>
    <w:rsid w:val="00B05F0F"/>
    <w:rPr>
      <w:rFonts w:ascii="Times New Roman" w:eastAsia="Times New Roman" w:hAnsi="Times New Roman" w:cs="Times New Roman"/>
      <w:sz w:val="24"/>
      <w:szCs w:val="24"/>
    </w:rPr>
  </w:style>
  <w:style w:type="paragraph" w:customStyle="1" w:styleId="afd">
    <w:name w:val="Заголовок титульного листа"/>
    <w:basedOn w:val="a4"/>
    <w:next w:val="a4"/>
    <w:semiHidden/>
    <w:rsid w:val="00B05F0F"/>
    <w:pPr>
      <w:spacing w:after="0" w:line="360" w:lineRule="auto"/>
      <w:ind w:left="3060"/>
      <w:jc w:val="right"/>
    </w:pPr>
    <w:rPr>
      <w:rFonts w:ascii="Times New Roman" w:eastAsia="Times New Roman" w:hAnsi="Times New Roman" w:cs="Times New Roman"/>
      <w:b/>
      <w:caps/>
      <w:sz w:val="24"/>
      <w:szCs w:val="24"/>
    </w:rPr>
  </w:style>
  <w:style w:type="paragraph" w:styleId="afe">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4"/>
    <w:link w:val="aff"/>
    <w:unhideWhenUsed/>
    <w:rsid w:val="00B05F0F"/>
    <w:pPr>
      <w:spacing w:after="0" w:line="240" w:lineRule="auto"/>
    </w:pPr>
    <w:rPr>
      <w:rFonts w:ascii="Times New Roman" w:eastAsia="Times New Roman" w:hAnsi="Times New Roman" w:cs="Times New Roman"/>
      <w:sz w:val="20"/>
      <w:szCs w:val="20"/>
    </w:rPr>
  </w:style>
  <w:style w:type="character" w:customStyle="1" w:styleId="aff">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5"/>
    <w:link w:val="afe"/>
    <w:rsid w:val="00B05F0F"/>
    <w:rPr>
      <w:rFonts w:ascii="Times New Roman" w:eastAsia="Times New Roman" w:hAnsi="Times New Roman" w:cs="Times New Roman"/>
      <w:sz w:val="20"/>
      <w:szCs w:val="20"/>
    </w:rPr>
  </w:style>
  <w:style w:type="character" w:styleId="aff0">
    <w:name w:val="footnote reference"/>
    <w:unhideWhenUsed/>
    <w:rsid w:val="00B05F0F"/>
    <w:rPr>
      <w:vertAlign w:val="superscript"/>
    </w:rPr>
  </w:style>
  <w:style w:type="character" w:styleId="aff1">
    <w:name w:val="annotation reference"/>
    <w:unhideWhenUsed/>
    <w:rsid w:val="00B05F0F"/>
    <w:rPr>
      <w:sz w:val="16"/>
      <w:szCs w:val="16"/>
    </w:rPr>
  </w:style>
  <w:style w:type="paragraph" w:styleId="aff2">
    <w:name w:val="annotation text"/>
    <w:basedOn w:val="a4"/>
    <w:link w:val="aff3"/>
    <w:unhideWhenUsed/>
    <w:rsid w:val="00B05F0F"/>
    <w:pPr>
      <w:spacing w:after="0" w:line="240" w:lineRule="auto"/>
    </w:pPr>
    <w:rPr>
      <w:rFonts w:ascii="Times New Roman" w:eastAsia="Times New Roman" w:hAnsi="Times New Roman" w:cs="Times New Roman"/>
      <w:sz w:val="20"/>
      <w:szCs w:val="20"/>
    </w:rPr>
  </w:style>
  <w:style w:type="character" w:customStyle="1" w:styleId="aff3">
    <w:name w:val="Текст примечания Знак"/>
    <w:basedOn w:val="a5"/>
    <w:link w:val="aff2"/>
    <w:rsid w:val="00B05F0F"/>
    <w:rPr>
      <w:rFonts w:ascii="Times New Roman" w:eastAsia="Times New Roman" w:hAnsi="Times New Roman" w:cs="Times New Roman"/>
      <w:sz w:val="20"/>
      <w:szCs w:val="20"/>
    </w:rPr>
  </w:style>
  <w:style w:type="paragraph" w:styleId="aff4">
    <w:name w:val="annotation subject"/>
    <w:basedOn w:val="aff2"/>
    <w:next w:val="aff2"/>
    <w:link w:val="aff5"/>
    <w:unhideWhenUsed/>
    <w:rsid w:val="00B05F0F"/>
    <w:rPr>
      <w:b/>
      <w:bCs/>
    </w:rPr>
  </w:style>
  <w:style w:type="character" w:customStyle="1" w:styleId="aff5">
    <w:name w:val="Тема примечания Знак"/>
    <w:basedOn w:val="aff3"/>
    <w:link w:val="aff4"/>
    <w:rsid w:val="00B05F0F"/>
    <w:rPr>
      <w:rFonts w:ascii="Times New Roman" w:eastAsia="Times New Roman" w:hAnsi="Times New Roman" w:cs="Times New Roman"/>
      <w:b/>
      <w:bCs/>
      <w:sz w:val="20"/>
      <w:szCs w:val="20"/>
    </w:rPr>
  </w:style>
  <w:style w:type="paragraph" w:styleId="aff6">
    <w:name w:val="Revision"/>
    <w:hidden/>
    <w:uiPriority w:val="99"/>
    <w:semiHidden/>
    <w:rsid w:val="00B05F0F"/>
    <w:pPr>
      <w:spacing w:after="0" w:line="240" w:lineRule="auto"/>
    </w:pPr>
    <w:rPr>
      <w:rFonts w:ascii="Times New Roman" w:eastAsia="Times New Roman" w:hAnsi="Times New Roman" w:cs="Times New Roman"/>
      <w:sz w:val="24"/>
      <w:szCs w:val="24"/>
    </w:rPr>
  </w:style>
  <w:style w:type="character" w:styleId="aff7">
    <w:name w:val="endnote reference"/>
    <w:unhideWhenUsed/>
    <w:rsid w:val="00B05F0F"/>
    <w:rPr>
      <w:vertAlign w:val="superscript"/>
    </w:rPr>
  </w:style>
  <w:style w:type="paragraph" w:styleId="aff8">
    <w:name w:val="Normal (Web)"/>
    <w:basedOn w:val="a4"/>
    <w:uiPriority w:val="99"/>
    <w:unhideWhenUsed/>
    <w:rsid w:val="00B05F0F"/>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0">
    <w:name w:val="Нет списка11"/>
    <w:next w:val="a7"/>
    <w:uiPriority w:val="99"/>
    <w:semiHidden/>
    <w:unhideWhenUsed/>
    <w:rsid w:val="00B05F0F"/>
  </w:style>
  <w:style w:type="table" w:customStyle="1" w:styleId="111">
    <w:name w:val="Сетка таблицы11"/>
    <w:basedOn w:val="a6"/>
    <w:next w:val="a9"/>
    <w:uiPriority w:val="39"/>
    <w:rsid w:val="00B05F0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4"/>
    <w:rsid w:val="00B05F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Cell">
    <w:name w:val="ConsPlusCell"/>
    <w:rsid w:val="00B05F0F"/>
    <w:pPr>
      <w:widowControl w:val="0"/>
      <w:autoSpaceDE w:val="0"/>
      <w:autoSpaceDN w:val="0"/>
      <w:adjustRightInd w:val="0"/>
      <w:spacing w:after="0" w:line="240" w:lineRule="auto"/>
    </w:pPr>
    <w:rPr>
      <w:rFonts w:ascii="Calibri" w:eastAsia="Times New Roman" w:hAnsi="Calibri" w:cs="Calibri"/>
    </w:rPr>
  </w:style>
  <w:style w:type="paragraph" w:customStyle="1" w:styleId="aff9">
    <w:name w:val="абзац"/>
    <w:basedOn w:val="a4"/>
    <w:link w:val="affa"/>
    <w:qFormat/>
    <w:rsid w:val="00B05F0F"/>
    <w:pPr>
      <w:spacing w:after="0" w:line="240" w:lineRule="auto"/>
    </w:pPr>
    <w:rPr>
      <w:rFonts w:ascii="Times New Roman" w:eastAsia="Times New Roman" w:hAnsi="Times New Roman" w:cs="Times New Roman"/>
      <w:b/>
      <w:sz w:val="20"/>
      <w:szCs w:val="24"/>
    </w:rPr>
  </w:style>
  <w:style w:type="paragraph" w:customStyle="1" w:styleId="affb">
    <w:name w:val="Название зоны"/>
    <w:basedOn w:val="a4"/>
    <w:link w:val="affc"/>
    <w:qFormat/>
    <w:rsid w:val="00B05F0F"/>
    <w:pPr>
      <w:spacing w:before="240" w:after="0" w:line="240" w:lineRule="auto"/>
      <w:jc w:val="center"/>
      <w:outlineLvl w:val="0"/>
    </w:pPr>
    <w:rPr>
      <w:rFonts w:ascii="Times New Roman" w:eastAsia="Times New Roman" w:hAnsi="Times New Roman" w:cs="Times New Roman"/>
      <w:b/>
      <w:sz w:val="24"/>
      <w:szCs w:val="24"/>
      <w:u w:val="single"/>
    </w:rPr>
  </w:style>
  <w:style w:type="character" w:customStyle="1" w:styleId="affa">
    <w:name w:val="абзац Знак"/>
    <w:link w:val="aff9"/>
    <w:rsid w:val="00B05F0F"/>
    <w:rPr>
      <w:rFonts w:ascii="Times New Roman" w:eastAsia="Times New Roman" w:hAnsi="Times New Roman" w:cs="Times New Roman"/>
      <w:b/>
      <w:sz w:val="20"/>
      <w:szCs w:val="24"/>
    </w:rPr>
  </w:style>
  <w:style w:type="paragraph" w:customStyle="1" w:styleId="affd">
    <w:name w:val="ВРИ"/>
    <w:basedOn w:val="a4"/>
    <w:link w:val="affe"/>
    <w:qFormat/>
    <w:rsid w:val="00B05F0F"/>
    <w:pPr>
      <w:spacing w:before="120" w:after="0" w:line="240" w:lineRule="auto"/>
      <w:outlineLvl w:val="1"/>
    </w:pPr>
    <w:rPr>
      <w:rFonts w:ascii="Times New Roman" w:eastAsia="Times New Roman" w:hAnsi="Times New Roman" w:cs="Times New Roman"/>
      <w:b/>
      <w:sz w:val="20"/>
      <w:szCs w:val="24"/>
    </w:rPr>
  </w:style>
  <w:style w:type="character" w:customStyle="1" w:styleId="affc">
    <w:name w:val="Название зоны Знак"/>
    <w:link w:val="affb"/>
    <w:rsid w:val="00B05F0F"/>
    <w:rPr>
      <w:rFonts w:ascii="Times New Roman" w:eastAsia="Times New Roman" w:hAnsi="Times New Roman" w:cs="Times New Roman"/>
      <w:b/>
      <w:sz w:val="24"/>
      <w:szCs w:val="24"/>
      <w:u w:val="single"/>
    </w:rPr>
  </w:style>
  <w:style w:type="character" w:customStyle="1" w:styleId="affe">
    <w:name w:val="ВРИ Знак"/>
    <w:link w:val="affd"/>
    <w:rsid w:val="00B05F0F"/>
    <w:rPr>
      <w:rFonts w:ascii="Times New Roman" w:eastAsia="Times New Roman" w:hAnsi="Times New Roman" w:cs="Times New Roman"/>
      <w:b/>
      <w:sz w:val="20"/>
      <w:szCs w:val="24"/>
    </w:rPr>
  </w:style>
  <w:style w:type="paragraph" w:customStyle="1" w:styleId="afff">
    <w:name w:val="Табличный_заголовки"/>
    <w:basedOn w:val="a4"/>
    <w:qFormat/>
    <w:rsid w:val="00B05F0F"/>
    <w:pPr>
      <w:keepNext/>
      <w:keepLines/>
      <w:spacing w:after="0" w:line="240" w:lineRule="auto"/>
      <w:jc w:val="center"/>
    </w:pPr>
    <w:rPr>
      <w:rFonts w:ascii="Times New Roman" w:eastAsia="Times New Roman" w:hAnsi="Times New Roman" w:cs="Times New Roman"/>
      <w:b/>
      <w:sz w:val="20"/>
      <w:szCs w:val="20"/>
    </w:rPr>
  </w:style>
  <w:style w:type="paragraph" w:customStyle="1" w:styleId="S0">
    <w:name w:val="S_Обычный"/>
    <w:basedOn w:val="a4"/>
    <w:link w:val="S2"/>
    <w:qFormat/>
    <w:rsid w:val="00B05F0F"/>
    <w:pPr>
      <w:spacing w:after="0" w:line="240" w:lineRule="auto"/>
      <w:ind w:firstLine="737"/>
      <w:jc w:val="both"/>
    </w:pPr>
    <w:rPr>
      <w:rFonts w:ascii="Times New Roman" w:eastAsia="Times New Roman" w:hAnsi="Times New Roman" w:cs="Times New Roman"/>
      <w:sz w:val="24"/>
      <w:szCs w:val="24"/>
      <w:lang w:val="x-none" w:eastAsia="ar-SA"/>
    </w:rPr>
  </w:style>
  <w:style w:type="character" w:customStyle="1" w:styleId="S2">
    <w:name w:val="S_Обычный Знак"/>
    <w:link w:val="S0"/>
    <w:rsid w:val="00B05F0F"/>
    <w:rPr>
      <w:rFonts w:ascii="Times New Roman" w:eastAsia="Times New Roman" w:hAnsi="Times New Roman" w:cs="Times New Roman"/>
      <w:sz w:val="24"/>
      <w:szCs w:val="24"/>
      <w:lang w:val="x-none" w:eastAsia="ar-SA"/>
    </w:rPr>
  </w:style>
  <w:style w:type="character" w:customStyle="1" w:styleId="af5">
    <w:name w:val="Список Знак"/>
    <w:link w:val="a2"/>
    <w:rsid w:val="00B05F0F"/>
    <w:rPr>
      <w:rFonts w:ascii="Times New Roman" w:eastAsia="Calibri" w:hAnsi="Times New Roman" w:cs="Times New Roman"/>
      <w:snapToGrid w:val="0"/>
      <w:sz w:val="24"/>
      <w:szCs w:val="24"/>
      <w:lang w:val="x-none" w:eastAsia="x-none"/>
    </w:rPr>
  </w:style>
  <w:style w:type="paragraph" w:customStyle="1" w:styleId="a">
    <w:name w:val="Список нумерованный"/>
    <w:basedOn w:val="a4"/>
    <w:rsid w:val="00B05F0F"/>
    <w:pPr>
      <w:numPr>
        <w:numId w:val="8"/>
      </w:numPr>
      <w:spacing w:before="120" w:after="0" w:line="240" w:lineRule="auto"/>
      <w:jc w:val="both"/>
    </w:pPr>
    <w:rPr>
      <w:rFonts w:ascii="Times New Roman" w:eastAsia="Times New Roman" w:hAnsi="Times New Roman" w:cs="Times New Roman"/>
      <w:sz w:val="24"/>
      <w:szCs w:val="24"/>
    </w:rPr>
  </w:style>
  <w:style w:type="paragraph" w:customStyle="1" w:styleId="afff0">
    <w:name w:val="Табличный"/>
    <w:basedOn w:val="a4"/>
    <w:rsid w:val="00B05F0F"/>
    <w:pPr>
      <w:keepNext/>
      <w:widowControl w:val="0"/>
      <w:spacing w:before="60" w:after="60" w:line="240" w:lineRule="auto"/>
      <w:jc w:val="center"/>
    </w:pPr>
    <w:rPr>
      <w:rFonts w:ascii="Times New Roman" w:eastAsia="Times New Roman" w:hAnsi="Times New Roman" w:cs="Times New Roman"/>
      <w:b/>
      <w:szCs w:val="20"/>
    </w:rPr>
  </w:style>
  <w:style w:type="paragraph" w:customStyle="1" w:styleId="afff1">
    <w:name w:val="Содержание"/>
    <w:basedOn w:val="a4"/>
    <w:rsid w:val="00B05F0F"/>
    <w:pPr>
      <w:widowControl w:val="0"/>
      <w:spacing w:before="240" w:after="240" w:line="240" w:lineRule="auto"/>
      <w:jc w:val="center"/>
    </w:pPr>
    <w:rPr>
      <w:rFonts w:ascii="Times New Roman" w:eastAsia="Times New Roman" w:hAnsi="Times New Roman" w:cs="Times New Roman"/>
      <w:b/>
      <w:caps/>
      <w:sz w:val="24"/>
      <w:szCs w:val="20"/>
    </w:rPr>
  </w:style>
  <w:style w:type="paragraph" w:styleId="afff2">
    <w:name w:val="caption"/>
    <w:basedOn w:val="a4"/>
    <w:next w:val="a4"/>
    <w:qFormat/>
    <w:rsid w:val="00B05F0F"/>
    <w:pPr>
      <w:spacing w:before="120" w:after="120" w:line="240" w:lineRule="auto"/>
      <w:jc w:val="center"/>
    </w:pPr>
    <w:rPr>
      <w:rFonts w:ascii="Times New Roman" w:eastAsia="Times New Roman" w:hAnsi="Times New Roman" w:cs="Times New Roman"/>
      <w:b/>
      <w:bCs/>
      <w:szCs w:val="20"/>
    </w:rPr>
  </w:style>
  <w:style w:type="paragraph" w:customStyle="1" w:styleId="afff3">
    <w:name w:val="Название таблицы"/>
    <w:basedOn w:val="afff2"/>
    <w:rsid w:val="00B05F0F"/>
    <w:pPr>
      <w:keepNext/>
      <w:spacing w:after="0"/>
      <w:jc w:val="left"/>
    </w:pPr>
    <w:rPr>
      <w:szCs w:val="22"/>
    </w:rPr>
  </w:style>
  <w:style w:type="paragraph" w:customStyle="1" w:styleId="afff4">
    <w:name w:val="Табличный_центр"/>
    <w:basedOn w:val="a4"/>
    <w:rsid w:val="00B05F0F"/>
    <w:pPr>
      <w:spacing w:after="0" w:line="240" w:lineRule="auto"/>
      <w:jc w:val="center"/>
    </w:pPr>
    <w:rPr>
      <w:rFonts w:ascii="Times New Roman" w:eastAsia="Times New Roman" w:hAnsi="Times New Roman" w:cs="Times New Roman"/>
    </w:rPr>
  </w:style>
  <w:style w:type="paragraph" w:customStyle="1" w:styleId="11">
    <w:name w:val="Список 1)"/>
    <w:basedOn w:val="a4"/>
    <w:rsid w:val="00B05F0F"/>
    <w:pPr>
      <w:numPr>
        <w:numId w:val="6"/>
      </w:numPr>
      <w:spacing w:after="60" w:line="240" w:lineRule="auto"/>
      <w:jc w:val="both"/>
    </w:pPr>
    <w:rPr>
      <w:rFonts w:ascii="Times New Roman" w:eastAsia="Times New Roman" w:hAnsi="Times New Roman" w:cs="Times New Roman"/>
      <w:sz w:val="24"/>
      <w:szCs w:val="24"/>
    </w:rPr>
  </w:style>
  <w:style w:type="paragraph" w:customStyle="1" w:styleId="a1">
    <w:name w:val="Табличный_нумерованный"/>
    <w:basedOn w:val="a4"/>
    <w:link w:val="afff5"/>
    <w:rsid w:val="00B05F0F"/>
    <w:pPr>
      <w:numPr>
        <w:numId w:val="5"/>
      </w:numPr>
      <w:spacing w:after="0" w:line="240" w:lineRule="auto"/>
    </w:pPr>
    <w:rPr>
      <w:rFonts w:ascii="Times New Roman" w:eastAsia="Times New Roman" w:hAnsi="Times New Roman" w:cs="Times New Roman"/>
      <w:lang w:val="x-none" w:eastAsia="x-none"/>
    </w:rPr>
  </w:style>
  <w:style w:type="character" w:customStyle="1" w:styleId="afff5">
    <w:name w:val="Табличный_нумерованный Знак"/>
    <w:link w:val="a1"/>
    <w:rsid w:val="00B05F0F"/>
    <w:rPr>
      <w:rFonts w:ascii="Times New Roman" w:eastAsia="Times New Roman" w:hAnsi="Times New Roman" w:cs="Times New Roman"/>
      <w:lang w:val="x-none" w:eastAsia="x-none"/>
    </w:rPr>
  </w:style>
  <w:style w:type="paragraph" w:styleId="41">
    <w:name w:val="toc 4"/>
    <w:basedOn w:val="a4"/>
    <w:next w:val="a4"/>
    <w:autoRedefine/>
    <w:uiPriority w:val="39"/>
    <w:rsid w:val="00B05F0F"/>
    <w:pPr>
      <w:spacing w:after="0" w:line="240" w:lineRule="auto"/>
      <w:ind w:left="720"/>
    </w:pPr>
    <w:rPr>
      <w:rFonts w:ascii="Times New Roman" w:eastAsia="Times New Roman" w:hAnsi="Times New Roman" w:cs="Times New Roman"/>
      <w:sz w:val="18"/>
      <w:szCs w:val="18"/>
    </w:rPr>
  </w:style>
  <w:style w:type="paragraph" w:styleId="51">
    <w:name w:val="toc 5"/>
    <w:basedOn w:val="a4"/>
    <w:next w:val="a4"/>
    <w:autoRedefine/>
    <w:rsid w:val="00B05F0F"/>
    <w:pPr>
      <w:spacing w:after="0" w:line="240" w:lineRule="auto"/>
      <w:ind w:left="960"/>
    </w:pPr>
    <w:rPr>
      <w:rFonts w:ascii="Times New Roman" w:eastAsia="Times New Roman" w:hAnsi="Times New Roman" w:cs="Times New Roman"/>
      <w:sz w:val="18"/>
      <w:szCs w:val="18"/>
    </w:rPr>
  </w:style>
  <w:style w:type="paragraph" w:styleId="61">
    <w:name w:val="toc 6"/>
    <w:basedOn w:val="a4"/>
    <w:next w:val="a4"/>
    <w:autoRedefine/>
    <w:rsid w:val="00B05F0F"/>
    <w:pPr>
      <w:spacing w:after="0" w:line="240" w:lineRule="auto"/>
      <w:ind w:left="1200"/>
    </w:pPr>
    <w:rPr>
      <w:rFonts w:ascii="Times New Roman" w:eastAsia="Times New Roman" w:hAnsi="Times New Roman" w:cs="Times New Roman"/>
      <w:sz w:val="18"/>
      <w:szCs w:val="18"/>
    </w:rPr>
  </w:style>
  <w:style w:type="paragraph" w:styleId="71">
    <w:name w:val="toc 7"/>
    <w:basedOn w:val="a4"/>
    <w:next w:val="a4"/>
    <w:autoRedefine/>
    <w:rsid w:val="00B05F0F"/>
    <w:pPr>
      <w:spacing w:after="0" w:line="240" w:lineRule="auto"/>
      <w:ind w:left="1440"/>
    </w:pPr>
    <w:rPr>
      <w:rFonts w:ascii="Times New Roman" w:eastAsia="Times New Roman" w:hAnsi="Times New Roman" w:cs="Times New Roman"/>
      <w:sz w:val="18"/>
      <w:szCs w:val="18"/>
    </w:rPr>
  </w:style>
  <w:style w:type="paragraph" w:styleId="81">
    <w:name w:val="toc 8"/>
    <w:basedOn w:val="a4"/>
    <w:next w:val="a4"/>
    <w:autoRedefine/>
    <w:rsid w:val="00B05F0F"/>
    <w:pPr>
      <w:spacing w:after="0" w:line="240" w:lineRule="auto"/>
      <w:ind w:left="1680"/>
    </w:pPr>
    <w:rPr>
      <w:rFonts w:ascii="Times New Roman" w:eastAsia="Times New Roman" w:hAnsi="Times New Roman" w:cs="Times New Roman"/>
      <w:sz w:val="18"/>
      <w:szCs w:val="18"/>
    </w:rPr>
  </w:style>
  <w:style w:type="paragraph" w:styleId="91">
    <w:name w:val="toc 9"/>
    <w:basedOn w:val="a4"/>
    <w:next w:val="a4"/>
    <w:autoRedefine/>
    <w:rsid w:val="00B05F0F"/>
    <w:pPr>
      <w:spacing w:after="0" w:line="240" w:lineRule="auto"/>
      <w:ind w:left="1920"/>
    </w:pPr>
    <w:rPr>
      <w:rFonts w:ascii="Times New Roman" w:eastAsia="Times New Roman" w:hAnsi="Times New Roman" w:cs="Times New Roman"/>
      <w:sz w:val="18"/>
      <w:szCs w:val="18"/>
    </w:rPr>
  </w:style>
  <w:style w:type="paragraph" w:styleId="afff6">
    <w:name w:val="toa heading"/>
    <w:basedOn w:val="a4"/>
    <w:next w:val="a4"/>
    <w:rsid w:val="00B05F0F"/>
    <w:pPr>
      <w:spacing w:before="40" w:after="20" w:line="240" w:lineRule="auto"/>
      <w:jc w:val="center"/>
    </w:pPr>
    <w:rPr>
      <w:rFonts w:ascii="Times New Roman" w:eastAsia="Times New Roman" w:hAnsi="Times New Roman" w:cs="Times New Roman"/>
      <w:b/>
      <w:szCs w:val="20"/>
    </w:rPr>
  </w:style>
  <w:style w:type="paragraph" w:customStyle="1" w:styleId="a3">
    <w:name w:val="Требования"/>
    <w:basedOn w:val="a4"/>
    <w:rsid w:val="00B05F0F"/>
    <w:pPr>
      <w:numPr>
        <w:ilvl w:val="1"/>
        <w:numId w:val="7"/>
      </w:numPr>
      <w:spacing w:before="120" w:after="60" w:line="240" w:lineRule="auto"/>
      <w:ind w:left="0" w:firstLine="567"/>
      <w:jc w:val="both"/>
      <w:outlineLvl w:val="1"/>
    </w:pPr>
    <w:rPr>
      <w:rFonts w:ascii="Times New Roman" w:eastAsia="Times New Roman" w:hAnsi="Times New Roman" w:cs="Times New Roman"/>
      <w:bCs/>
      <w:i/>
      <w:iCs/>
      <w:sz w:val="24"/>
      <w:szCs w:val="24"/>
    </w:rPr>
  </w:style>
  <w:style w:type="paragraph" w:customStyle="1" w:styleId="a0">
    <w:name w:val="Список а)"/>
    <w:basedOn w:val="a2"/>
    <w:rsid w:val="00B05F0F"/>
    <w:pPr>
      <w:numPr>
        <w:numId w:val="4"/>
      </w:numPr>
      <w:tabs>
        <w:tab w:val="clear" w:pos="992"/>
        <w:tab w:val="num" w:pos="720"/>
      </w:tabs>
      <w:ind w:left="720" w:hanging="360"/>
    </w:pPr>
    <w:rPr>
      <w:rFonts w:eastAsia="Times New Roman"/>
    </w:rPr>
  </w:style>
  <w:style w:type="paragraph" w:customStyle="1" w:styleId="afff7">
    <w:name w:val="Табличный_слева"/>
    <w:basedOn w:val="a4"/>
    <w:rsid w:val="00B05F0F"/>
    <w:pPr>
      <w:spacing w:after="0" w:line="240" w:lineRule="auto"/>
    </w:pPr>
    <w:rPr>
      <w:rFonts w:ascii="Times New Roman" w:eastAsia="Times New Roman" w:hAnsi="Times New Roman" w:cs="Times New Roman"/>
    </w:rPr>
  </w:style>
  <w:style w:type="paragraph" w:customStyle="1" w:styleId="16">
    <w:name w:val="Обычный 1"/>
    <w:basedOn w:val="a4"/>
    <w:next w:val="a4"/>
    <w:semiHidden/>
    <w:rsid w:val="00B05F0F"/>
    <w:pPr>
      <w:tabs>
        <w:tab w:val="num" w:pos="360"/>
      </w:tabs>
      <w:spacing w:before="120" w:after="0" w:line="240" w:lineRule="auto"/>
      <w:ind w:left="360" w:hanging="360"/>
      <w:jc w:val="both"/>
    </w:pPr>
    <w:rPr>
      <w:rFonts w:ascii="Times New Roman" w:eastAsia="Times New Roman" w:hAnsi="Times New Roman" w:cs="Times New Roman"/>
      <w:sz w:val="24"/>
      <w:szCs w:val="20"/>
    </w:rPr>
  </w:style>
  <w:style w:type="paragraph" w:customStyle="1" w:styleId="afff8">
    <w:name w:val="Обычный влево"/>
    <w:basedOn w:val="16"/>
    <w:rsid w:val="00B05F0F"/>
    <w:pPr>
      <w:tabs>
        <w:tab w:val="clear" w:pos="360"/>
      </w:tabs>
      <w:spacing w:before="0"/>
      <w:ind w:left="0" w:firstLine="0"/>
      <w:jc w:val="left"/>
    </w:pPr>
  </w:style>
  <w:style w:type="paragraph" w:customStyle="1" w:styleId="afff9">
    <w:name w:val="Табличный_по ширине"/>
    <w:basedOn w:val="afff7"/>
    <w:rsid w:val="00B05F0F"/>
    <w:pPr>
      <w:jc w:val="both"/>
    </w:pPr>
  </w:style>
  <w:style w:type="paragraph" w:customStyle="1" w:styleId="100">
    <w:name w:val="Табличный_центр_10"/>
    <w:basedOn w:val="a4"/>
    <w:qFormat/>
    <w:rsid w:val="00B05F0F"/>
    <w:pPr>
      <w:spacing w:after="0" w:line="240" w:lineRule="auto"/>
      <w:jc w:val="center"/>
    </w:pPr>
    <w:rPr>
      <w:rFonts w:ascii="Times New Roman" w:eastAsia="Times New Roman" w:hAnsi="Times New Roman" w:cs="Times New Roman"/>
      <w:sz w:val="20"/>
      <w:szCs w:val="24"/>
    </w:rPr>
  </w:style>
  <w:style w:type="paragraph" w:customStyle="1" w:styleId="101">
    <w:name w:val="Табличный_слева_10"/>
    <w:basedOn w:val="a4"/>
    <w:qFormat/>
    <w:rsid w:val="00B05F0F"/>
    <w:pPr>
      <w:spacing w:after="0" w:line="240" w:lineRule="auto"/>
    </w:pPr>
    <w:rPr>
      <w:rFonts w:ascii="Times New Roman" w:eastAsia="Times New Roman" w:hAnsi="Times New Roman" w:cs="Times New Roman"/>
      <w:sz w:val="20"/>
      <w:szCs w:val="24"/>
    </w:rPr>
  </w:style>
  <w:style w:type="paragraph" w:customStyle="1" w:styleId="102">
    <w:name w:val="Табличный_по ширине_10"/>
    <w:basedOn w:val="a4"/>
    <w:qFormat/>
    <w:rsid w:val="00B05F0F"/>
    <w:pPr>
      <w:spacing w:after="0" w:line="240" w:lineRule="auto"/>
      <w:jc w:val="both"/>
    </w:pPr>
    <w:rPr>
      <w:rFonts w:ascii="Times New Roman" w:eastAsia="Times New Roman" w:hAnsi="Times New Roman" w:cs="Times New Roman"/>
      <w:sz w:val="20"/>
      <w:szCs w:val="24"/>
    </w:rPr>
  </w:style>
  <w:style w:type="paragraph" w:customStyle="1" w:styleId="10">
    <w:name w:val="Табличный_нумерованный_10"/>
    <w:basedOn w:val="a4"/>
    <w:qFormat/>
    <w:rsid w:val="00B05F0F"/>
    <w:pPr>
      <w:numPr>
        <w:numId w:val="9"/>
      </w:numPr>
      <w:spacing w:after="0" w:line="240" w:lineRule="auto"/>
    </w:pPr>
    <w:rPr>
      <w:rFonts w:ascii="Times New Roman" w:eastAsia="Times New Roman" w:hAnsi="Times New Roman" w:cs="Times New Roman"/>
      <w:sz w:val="20"/>
      <w:szCs w:val="24"/>
    </w:rPr>
  </w:style>
  <w:style w:type="paragraph" w:customStyle="1" w:styleId="103">
    <w:name w:val="Табличный_заголовки_10"/>
    <w:basedOn w:val="af3"/>
    <w:qFormat/>
    <w:rsid w:val="00B05F0F"/>
    <w:pPr>
      <w:jc w:val="center"/>
    </w:pPr>
    <w:rPr>
      <w:b/>
      <w:sz w:val="20"/>
    </w:rPr>
  </w:style>
  <w:style w:type="paragraph" w:styleId="afffa">
    <w:name w:val="Title"/>
    <w:basedOn w:val="a4"/>
    <w:next w:val="a4"/>
    <w:link w:val="afffb"/>
    <w:uiPriority w:val="10"/>
    <w:qFormat/>
    <w:rsid w:val="00B05F0F"/>
    <w:pPr>
      <w:pBdr>
        <w:top w:val="single" w:sz="8" w:space="10" w:color="A7BFDE"/>
        <w:bottom w:val="single" w:sz="24" w:space="15" w:color="9BBB59"/>
      </w:pBdr>
      <w:spacing w:after="0" w:line="360" w:lineRule="auto"/>
      <w:ind w:firstLine="680"/>
      <w:jc w:val="center"/>
    </w:pPr>
    <w:rPr>
      <w:rFonts w:ascii="Cambria" w:eastAsia="Times New Roman" w:hAnsi="Cambria" w:cs="Times New Roman"/>
      <w:i/>
      <w:iCs/>
      <w:color w:val="243F60"/>
      <w:sz w:val="60"/>
      <w:szCs w:val="60"/>
      <w:lang w:val="x-none" w:eastAsia="x-none"/>
    </w:rPr>
  </w:style>
  <w:style w:type="character" w:customStyle="1" w:styleId="afffb">
    <w:name w:val="Название Знак"/>
    <w:basedOn w:val="a5"/>
    <w:link w:val="afffa"/>
    <w:uiPriority w:val="10"/>
    <w:rsid w:val="00B05F0F"/>
    <w:rPr>
      <w:rFonts w:ascii="Cambria" w:eastAsia="Times New Roman" w:hAnsi="Cambria" w:cs="Times New Roman"/>
      <w:i/>
      <w:iCs/>
      <w:color w:val="243F60"/>
      <w:sz w:val="60"/>
      <w:szCs w:val="60"/>
      <w:lang w:val="x-none" w:eastAsia="x-none"/>
    </w:rPr>
  </w:style>
  <w:style w:type="paragraph" w:styleId="afffc">
    <w:name w:val="Subtitle"/>
    <w:basedOn w:val="a4"/>
    <w:next w:val="a4"/>
    <w:link w:val="afffd"/>
    <w:qFormat/>
    <w:rsid w:val="00B05F0F"/>
    <w:pPr>
      <w:spacing w:before="200" w:after="900" w:line="360" w:lineRule="auto"/>
      <w:ind w:firstLine="680"/>
      <w:jc w:val="right"/>
    </w:pPr>
    <w:rPr>
      <w:rFonts w:ascii="Times New Roman" w:eastAsia="Times New Roman" w:hAnsi="Times New Roman" w:cs="Times New Roman"/>
      <w:i/>
      <w:iCs/>
      <w:sz w:val="24"/>
      <w:szCs w:val="24"/>
      <w:lang w:val="x-none" w:eastAsia="x-none"/>
    </w:rPr>
  </w:style>
  <w:style w:type="character" w:customStyle="1" w:styleId="afffd">
    <w:name w:val="Подзаголовок Знак"/>
    <w:basedOn w:val="a5"/>
    <w:link w:val="afffc"/>
    <w:rsid w:val="00B05F0F"/>
    <w:rPr>
      <w:rFonts w:ascii="Times New Roman" w:eastAsia="Times New Roman" w:hAnsi="Times New Roman" w:cs="Times New Roman"/>
      <w:i/>
      <w:iCs/>
      <w:sz w:val="24"/>
      <w:szCs w:val="24"/>
      <w:lang w:val="x-none" w:eastAsia="x-none"/>
    </w:rPr>
  </w:style>
  <w:style w:type="character" w:styleId="afffe">
    <w:name w:val="Strong"/>
    <w:uiPriority w:val="22"/>
    <w:qFormat/>
    <w:rsid w:val="00B05F0F"/>
    <w:rPr>
      <w:b/>
      <w:bCs/>
      <w:spacing w:val="0"/>
    </w:rPr>
  </w:style>
  <w:style w:type="character" w:styleId="affff">
    <w:name w:val="Emphasis"/>
    <w:qFormat/>
    <w:rsid w:val="00B05F0F"/>
    <w:rPr>
      <w:b/>
      <w:bCs/>
      <w:i/>
      <w:iCs/>
      <w:color w:val="5A5A5A"/>
    </w:rPr>
  </w:style>
  <w:style w:type="paragraph" w:styleId="22">
    <w:name w:val="Quote"/>
    <w:basedOn w:val="a4"/>
    <w:next w:val="a4"/>
    <w:link w:val="23"/>
    <w:uiPriority w:val="29"/>
    <w:qFormat/>
    <w:rsid w:val="00B05F0F"/>
    <w:pPr>
      <w:spacing w:after="0" w:line="360" w:lineRule="auto"/>
      <w:ind w:firstLine="680"/>
      <w:jc w:val="both"/>
    </w:pPr>
    <w:rPr>
      <w:rFonts w:ascii="Cambria" w:eastAsia="Times New Roman" w:hAnsi="Cambria" w:cs="Times New Roman"/>
      <w:i/>
      <w:iCs/>
      <w:color w:val="5A5A5A"/>
      <w:sz w:val="24"/>
      <w:szCs w:val="24"/>
      <w:lang w:val="x-none" w:eastAsia="x-none"/>
    </w:rPr>
  </w:style>
  <w:style w:type="character" w:customStyle="1" w:styleId="23">
    <w:name w:val="Цитата 2 Знак"/>
    <w:basedOn w:val="a5"/>
    <w:link w:val="22"/>
    <w:uiPriority w:val="29"/>
    <w:rsid w:val="00B05F0F"/>
    <w:rPr>
      <w:rFonts w:ascii="Cambria" w:eastAsia="Times New Roman" w:hAnsi="Cambria" w:cs="Times New Roman"/>
      <w:i/>
      <w:iCs/>
      <w:color w:val="5A5A5A"/>
      <w:sz w:val="24"/>
      <w:szCs w:val="24"/>
      <w:lang w:val="x-none" w:eastAsia="x-none"/>
    </w:rPr>
  </w:style>
  <w:style w:type="paragraph" w:styleId="affff0">
    <w:name w:val="Intense Quote"/>
    <w:basedOn w:val="a4"/>
    <w:next w:val="a4"/>
    <w:link w:val="affff1"/>
    <w:uiPriority w:val="30"/>
    <w:qFormat/>
    <w:rsid w:val="00B05F0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cs="Times New Roman"/>
      <w:i/>
      <w:iCs/>
      <w:color w:val="F4F4F4"/>
      <w:sz w:val="24"/>
      <w:szCs w:val="24"/>
      <w:lang w:val="x-none" w:eastAsia="x-none"/>
    </w:rPr>
  </w:style>
  <w:style w:type="character" w:customStyle="1" w:styleId="affff1">
    <w:name w:val="Выделенная цитата Знак"/>
    <w:basedOn w:val="a5"/>
    <w:link w:val="affff0"/>
    <w:uiPriority w:val="30"/>
    <w:rsid w:val="00B05F0F"/>
    <w:rPr>
      <w:rFonts w:ascii="Cambria" w:eastAsia="Times New Roman" w:hAnsi="Cambria" w:cs="Times New Roman"/>
      <w:i/>
      <w:iCs/>
      <w:color w:val="F4F4F4"/>
      <w:sz w:val="24"/>
      <w:szCs w:val="24"/>
      <w:shd w:val="clear" w:color="auto" w:fill="4F81BD"/>
      <w:lang w:val="x-none" w:eastAsia="x-none"/>
    </w:rPr>
  </w:style>
  <w:style w:type="character" w:styleId="affff2">
    <w:name w:val="Subtle Emphasis"/>
    <w:uiPriority w:val="19"/>
    <w:qFormat/>
    <w:rsid w:val="00B05F0F"/>
    <w:rPr>
      <w:i/>
      <w:iCs/>
      <w:color w:val="5A5A5A"/>
    </w:rPr>
  </w:style>
  <w:style w:type="character" w:styleId="affff3">
    <w:name w:val="Intense Emphasis"/>
    <w:uiPriority w:val="21"/>
    <w:qFormat/>
    <w:rsid w:val="00B05F0F"/>
    <w:rPr>
      <w:b/>
      <w:bCs/>
      <w:i/>
      <w:iCs/>
      <w:color w:val="4F81BD"/>
      <w:sz w:val="22"/>
      <w:szCs w:val="22"/>
    </w:rPr>
  </w:style>
  <w:style w:type="character" w:styleId="affff4">
    <w:name w:val="Subtle Reference"/>
    <w:uiPriority w:val="31"/>
    <w:qFormat/>
    <w:rsid w:val="00B05F0F"/>
    <w:rPr>
      <w:color w:val="auto"/>
      <w:u w:val="single" w:color="9BBB59"/>
    </w:rPr>
  </w:style>
  <w:style w:type="character" w:styleId="affff5">
    <w:name w:val="Intense Reference"/>
    <w:uiPriority w:val="32"/>
    <w:qFormat/>
    <w:rsid w:val="00B05F0F"/>
    <w:rPr>
      <w:b/>
      <w:bCs/>
      <w:color w:val="76923C"/>
      <w:u w:val="single" w:color="9BBB59"/>
    </w:rPr>
  </w:style>
  <w:style w:type="character" w:styleId="affff6">
    <w:name w:val="Book Title"/>
    <w:uiPriority w:val="33"/>
    <w:qFormat/>
    <w:rsid w:val="00B05F0F"/>
    <w:rPr>
      <w:rFonts w:ascii="Cambria" w:eastAsia="Times New Roman" w:hAnsi="Cambria" w:cs="Times New Roman"/>
      <w:b/>
      <w:bCs/>
      <w:i/>
      <w:iCs/>
      <w:color w:val="auto"/>
    </w:rPr>
  </w:style>
  <w:style w:type="paragraph" w:styleId="affff7">
    <w:name w:val="List Bullet"/>
    <w:basedOn w:val="a4"/>
    <w:uiPriority w:val="99"/>
    <w:unhideWhenUsed/>
    <w:rsid w:val="00B05F0F"/>
    <w:pPr>
      <w:spacing w:after="0" w:line="360" w:lineRule="auto"/>
      <w:ind w:left="1571" w:hanging="360"/>
      <w:contextualSpacing/>
      <w:jc w:val="both"/>
    </w:pPr>
    <w:rPr>
      <w:rFonts w:ascii="Times New Roman" w:eastAsia="Times New Roman" w:hAnsi="Times New Roman" w:cs="Times New Roman"/>
      <w:sz w:val="24"/>
      <w:szCs w:val="24"/>
    </w:rPr>
  </w:style>
  <w:style w:type="character" w:styleId="affff8">
    <w:name w:val="FollowedHyperlink"/>
    <w:uiPriority w:val="99"/>
    <w:unhideWhenUsed/>
    <w:rsid w:val="00B05F0F"/>
    <w:rPr>
      <w:color w:val="800080"/>
      <w:u w:val="single"/>
    </w:rPr>
  </w:style>
  <w:style w:type="paragraph" w:styleId="affff9">
    <w:name w:val="TOC Heading"/>
    <w:basedOn w:val="1"/>
    <w:next w:val="a4"/>
    <w:uiPriority w:val="39"/>
    <w:unhideWhenUsed/>
    <w:qFormat/>
    <w:rsid w:val="00B05F0F"/>
    <w:pPr>
      <w:keepNext w:val="0"/>
      <w:keepLines w:val="0"/>
      <w:numPr>
        <w:numId w:val="0"/>
      </w:numPr>
      <w:pBdr>
        <w:bottom w:val="single" w:sz="12" w:space="1" w:color="365F91"/>
      </w:pBdr>
      <w:spacing w:before="600" w:after="80" w:line="360" w:lineRule="auto"/>
      <w:ind w:firstLine="680"/>
      <w:jc w:val="both"/>
      <w:outlineLvl w:val="9"/>
    </w:pPr>
    <w:rPr>
      <w:rFonts w:ascii="Cambria" w:hAnsi="Cambria" w:cs="Tahoma"/>
      <w:color w:val="365F91"/>
      <w:sz w:val="24"/>
      <w:szCs w:val="24"/>
      <w:lang w:val="x-none" w:eastAsia="x-none"/>
    </w:rPr>
  </w:style>
  <w:style w:type="paragraph" w:styleId="affffa">
    <w:name w:val="Body Text"/>
    <w:aliases w:val=" Знак1 Знак Знак Знак Знак, Знак1 Знак Знак Знак, Знак1 Знак"/>
    <w:basedOn w:val="a4"/>
    <w:link w:val="affffb"/>
    <w:unhideWhenUsed/>
    <w:rsid w:val="00B05F0F"/>
    <w:pPr>
      <w:spacing w:after="120" w:line="360" w:lineRule="auto"/>
      <w:ind w:firstLine="709"/>
      <w:jc w:val="both"/>
    </w:pPr>
    <w:rPr>
      <w:rFonts w:ascii="Times New Roman" w:eastAsia="Times New Roman" w:hAnsi="Times New Roman" w:cs="Times New Roman"/>
      <w:sz w:val="24"/>
      <w:szCs w:val="24"/>
      <w:lang w:val="x-none" w:eastAsia="x-none"/>
    </w:rPr>
  </w:style>
  <w:style w:type="character" w:customStyle="1" w:styleId="affffb">
    <w:name w:val="Основной текст Знак"/>
    <w:aliases w:val=" Знак1 Знак Знак Знак Знак Знак, Знак1 Знак Знак Знак Знак1, Знак1 Знак Знак"/>
    <w:basedOn w:val="a5"/>
    <w:link w:val="affffa"/>
    <w:rsid w:val="00B05F0F"/>
    <w:rPr>
      <w:rFonts w:ascii="Times New Roman" w:eastAsia="Times New Roman" w:hAnsi="Times New Roman" w:cs="Times New Roman"/>
      <w:sz w:val="24"/>
      <w:szCs w:val="24"/>
      <w:lang w:val="x-none" w:eastAsia="x-none"/>
    </w:rPr>
  </w:style>
  <w:style w:type="paragraph" w:styleId="affffc">
    <w:name w:val="Body Text Indent"/>
    <w:basedOn w:val="a4"/>
    <w:link w:val="affffd"/>
    <w:rsid w:val="00B05F0F"/>
    <w:pPr>
      <w:spacing w:after="0" w:line="360" w:lineRule="auto"/>
      <w:ind w:firstLine="708"/>
      <w:jc w:val="both"/>
    </w:pPr>
    <w:rPr>
      <w:rFonts w:ascii="Times New Roman" w:eastAsia="Times New Roman" w:hAnsi="Times New Roman" w:cs="Times New Roman"/>
      <w:sz w:val="24"/>
      <w:szCs w:val="24"/>
      <w:lang w:val="x-none" w:eastAsia="x-none"/>
    </w:rPr>
  </w:style>
  <w:style w:type="character" w:customStyle="1" w:styleId="affffd">
    <w:name w:val="Основной текст с отступом Знак"/>
    <w:basedOn w:val="a5"/>
    <w:link w:val="affffc"/>
    <w:rsid w:val="00B05F0F"/>
    <w:rPr>
      <w:rFonts w:ascii="Times New Roman" w:eastAsia="Times New Roman" w:hAnsi="Times New Roman" w:cs="Times New Roman"/>
      <w:sz w:val="24"/>
      <w:szCs w:val="24"/>
      <w:lang w:val="x-none" w:eastAsia="x-none"/>
    </w:rPr>
  </w:style>
  <w:style w:type="paragraph" w:styleId="24">
    <w:name w:val="Body Text 2"/>
    <w:aliases w:val=" Знак1"/>
    <w:basedOn w:val="a4"/>
    <w:link w:val="25"/>
    <w:rsid w:val="00B05F0F"/>
    <w:pPr>
      <w:spacing w:after="0" w:line="360" w:lineRule="auto"/>
      <w:ind w:firstLine="680"/>
      <w:jc w:val="center"/>
    </w:pPr>
    <w:rPr>
      <w:rFonts w:ascii="Times New Roman" w:eastAsia="Times New Roman" w:hAnsi="Times New Roman" w:cs="Times New Roman"/>
      <w:b/>
      <w:bCs/>
      <w:caps/>
      <w:sz w:val="24"/>
      <w:szCs w:val="24"/>
      <w:lang w:val="x-none" w:eastAsia="x-none"/>
    </w:rPr>
  </w:style>
  <w:style w:type="character" w:customStyle="1" w:styleId="25">
    <w:name w:val="Основной текст 2 Знак"/>
    <w:aliases w:val=" Знак1 Знак1"/>
    <w:basedOn w:val="a5"/>
    <w:link w:val="24"/>
    <w:rsid w:val="00B05F0F"/>
    <w:rPr>
      <w:rFonts w:ascii="Times New Roman" w:eastAsia="Times New Roman" w:hAnsi="Times New Roman" w:cs="Times New Roman"/>
      <w:b/>
      <w:bCs/>
      <w:caps/>
      <w:sz w:val="24"/>
      <w:szCs w:val="24"/>
      <w:lang w:val="x-none" w:eastAsia="x-none"/>
    </w:rPr>
  </w:style>
  <w:style w:type="numbering" w:styleId="111111">
    <w:name w:val="Outline List 2"/>
    <w:basedOn w:val="a7"/>
    <w:rsid w:val="00B05F0F"/>
    <w:pPr>
      <w:numPr>
        <w:numId w:val="10"/>
      </w:numPr>
    </w:pPr>
  </w:style>
  <w:style w:type="paragraph" w:styleId="26">
    <w:name w:val="Body Text Indent 2"/>
    <w:basedOn w:val="a4"/>
    <w:link w:val="27"/>
    <w:rsid w:val="00B05F0F"/>
    <w:pPr>
      <w:spacing w:after="120" w:line="480" w:lineRule="auto"/>
      <w:ind w:left="283" w:firstLine="680"/>
      <w:jc w:val="both"/>
    </w:pPr>
    <w:rPr>
      <w:rFonts w:ascii="Times New Roman" w:eastAsia="Times New Roman" w:hAnsi="Times New Roman" w:cs="Times New Roman"/>
      <w:sz w:val="24"/>
      <w:szCs w:val="24"/>
      <w:lang w:val="x-none" w:eastAsia="x-none"/>
    </w:rPr>
  </w:style>
  <w:style w:type="character" w:customStyle="1" w:styleId="27">
    <w:name w:val="Основной текст с отступом 2 Знак"/>
    <w:basedOn w:val="a5"/>
    <w:link w:val="26"/>
    <w:rsid w:val="00B05F0F"/>
    <w:rPr>
      <w:rFonts w:ascii="Times New Roman" w:eastAsia="Times New Roman" w:hAnsi="Times New Roman" w:cs="Times New Roman"/>
      <w:sz w:val="24"/>
      <w:szCs w:val="24"/>
      <w:lang w:val="x-none" w:eastAsia="x-none"/>
    </w:rPr>
  </w:style>
  <w:style w:type="numbering" w:styleId="1ai">
    <w:name w:val="Outline List 1"/>
    <w:basedOn w:val="a7"/>
    <w:rsid w:val="00B05F0F"/>
  </w:style>
  <w:style w:type="paragraph" w:styleId="32">
    <w:name w:val="Body Text 3"/>
    <w:basedOn w:val="a4"/>
    <w:link w:val="33"/>
    <w:rsid w:val="00B05F0F"/>
    <w:pPr>
      <w:spacing w:after="120" w:line="360" w:lineRule="auto"/>
      <w:ind w:firstLine="680"/>
      <w:jc w:val="both"/>
    </w:pPr>
    <w:rPr>
      <w:rFonts w:ascii="Times New Roman" w:eastAsia="Times New Roman" w:hAnsi="Times New Roman" w:cs="Times New Roman"/>
      <w:sz w:val="16"/>
      <w:szCs w:val="16"/>
      <w:lang w:val="x-none" w:eastAsia="x-none"/>
    </w:rPr>
  </w:style>
  <w:style w:type="character" w:customStyle="1" w:styleId="33">
    <w:name w:val="Основной текст 3 Знак"/>
    <w:basedOn w:val="a5"/>
    <w:link w:val="32"/>
    <w:rsid w:val="00B05F0F"/>
    <w:rPr>
      <w:rFonts w:ascii="Times New Roman" w:eastAsia="Times New Roman" w:hAnsi="Times New Roman" w:cs="Times New Roman"/>
      <w:sz w:val="16"/>
      <w:szCs w:val="16"/>
      <w:lang w:val="x-none" w:eastAsia="x-none"/>
    </w:rPr>
  </w:style>
  <w:style w:type="paragraph" w:styleId="34">
    <w:name w:val="Body Text Indent 3"/>
    <w:basedOn w:val="a4"/>
    <w:link w:val="35"/>
    <w:rsid w:val="00B05F0F"/>
    <w:pPr>
      <w:spacing w:after="0" w:line="360" w:lineRule="auto"/>
      <w:ind w:left="708" w:firstLine="709"/>
      <w:jc w:val="both"/>
    </w:pPr>
    <w:rPr>
      <w:rFonts w:ascii="Times New Roman" w:eastAsia="Times New Roman" w:hAnsi="Times New Roman" w:cs="Times New Roman"/>
      <w:sz w:val="28"/>
      <w:szCs w:val="28"/>
      <w:lang w:val="x-none" w:eastAsia="x-none"/>
    </w:rPr>
  </w:style>
  <w:style w:type="character" w:customStyle="1" w:styleId="35">
    <w:name w:val="Основной текст с отступом 3 Знак"/>
    <w:basedOn w:val="a5"/>
    <w:link w:val="34"/>
    <w:rsid w:val="00B05F0F"/>
    <w:rPr>
      <w:rFonts w:ascii="Times New Roman" w:eastAsia="Times New Roman" w:hAnsi="Times New Roman" w:cs="Times New Roman"/>
      <w:sz w:val="28"/>
      <w:szCs w:val="28"/>
      <w:lang w:val="x-none" w:eastAsia="x-none"/>
    </w:rPr>
  </w:style>
  <w:style w:type="paragraph" w:styleId="affffe">
    <w:name w:val="Block Text"/>
    <w:basedOn w:val="a4"/>
    <w:rsid w:val="00B05F0F"/>
    <w:pPr>
      <w:spacing w:after="0" w:line="360" w:lineRule="auto"/>
      <w:ind w:left="526" w:right="43" w:firstLine="709"/>
      <w:jc w:val="both"/>
    </w:pPr>
    <w:rPr>
      <w:rFonts w:ascii="Times New Roman" w:eastAsia="Times New Roman" w:hAnsi="Times New Roman" w:cs="Times New Roman"/>
      <w:sz w:val="28"/>
      <w:szCs w:val="28"/>
    </w:rPr>
  </w:style>
  <w:style w:type="character" w:styleId="afffff">
    <w:name w:val="line number"/>
    <w:rsid w:val="00B05F0F"/>
    <w:rPr>
      <w:sz w:val="18"/>
      <w:szCs w:val="18"/>
    </w:rPr>
  </w:style>
  <w:style w:type="paragraph" w:styleId="28">
    <w:name w:val="List 2"/>
    <w:basedOn w:val="a2"/>
    <w:rsid w:val="00B05F0F"/>
    <w:pPr>
      <w:numPr>
        <w:numId w:val="0"/>
      </w:numPr>
      <w:tabs>
        <w:tab w:val="clear" w:pos="992"/>
        <w:tab w:val="num" w:pos="720"/>
      </w:tabs>
      <w:spacing w:after="240" w:line="240" w:lineRule="atLeast"/>
      <w:ind w:left="1800" w:hanging="360"/>
    </w:pPr>
    <w:rPr>
      <w:rFonts w:ascii="Arial" w:eastAsia="Times New Roman" w:hAnsi="Arial" w:cs="Arial"/>
      <w:snapToGrid/>
      <w:spacing w:val="-5"/>
      <w:sz w:val="20"/>
      <w:szCs w:val="20"/>
      <w:lang w:eastAsia="en-US"/>
    </w:rPr>
  </w:style>
  <w:style w:type="paragraph" w:styleId="36">
    <w:name w:val="List 3"/>
    <w:basedOn w:val="a2"/>
    <w:rsid w:val="00B05F0F"/>
    <w:pPr>
      <w:numPr>
        <w:numId w:val="0"/>
      </w:numPr>
      <w:tabs>
        <w:tab w:val="clear" w:pos="992"/>
        <w:tab w:val="num" w:pos="720"/>
      </w:tabs>
      <w:spacing w:after="240" w:line="240" w:lineRule="atLeast"/>
      <w:ind w:left="2160" w:hanging="360"/>
    </w:pPr>
    <w:rPr>
      <w:rFonts w:ascii="Arial" w:eastAsia="Times New Roman" w:hAnsi="Arial" w:cs="Arial"/>
      <w:snapToGrid/>
      <w:spacing w:val="-5"/>
      <w:sz w:val="20"/>
      <w:szCs w:val="20"/>
      <w:lang w:eastAsia="en-US"/>
    </w:rPr>
  </w:style>
  <w:style w:type="paragraph" w:styleId="42">
    <w:name w:val="List 4"/>
    <w:basedOn w:val="a2"/>
    <w:rsid w:val="00B05F0F"/>
    <w:pPr>
      <w:numPr>
        <w:numId w:val="0"/>
      </w:numPr>
      <w:tabs>
        <w:tab w:val="clear" w:pos="992"/>
        <w:tab w:val="num" w:pos="720"/>
      </w:tabs>
      <w:spacing w:after="240" w:line="240" w:lineRule="atLeast"/>
      <w:ind w:left="2520" w:hanging="360"/>
    </w:pPr>
    <w:rPr>
      <w:rFonts w:ascii="Arial" w:eastAsia="Times New Roman" w:hAnsi="Arial" w:cs="Arial"/>
      <w:snapToGrid/>
      <w:spacing w:val="-5"/>
      <w:sz w:val="20"/>
      <w:szCs w:val="20"/>
      <w:lang w:eastAsia="en-US"/>
    </w:rPr>
  </w:style>
  <w:style w:type="paragraph" w:styleId="52">
    <w:name w:val="List 5"/>
    <w:basedOn w:val="a2"/>
    <w:rsid w:val="00B05F0F"/>
    <w:pPr>
      <w:numPr>
        <w:numId w:val="0"/>
      </w:numPr>
      <w:tabs>
        <w:tab w:val="clear" w:pos="992"/>
        <w:tab w:val="num" w:pos="720"/>
      </w:tabs>
      <w:spacing w:after="240" w:line="240" w:lineRule="atLeast"/>
      <w:ind w:left="2880" w:hanging="360"/>
    </w:pPr>
    <w:rPr>
      <w:rFonts w:ascii="Arial" w:eastAsia="Times New Roman" w:hAnsi="Arial" w:cs="Arial"/>
      <w:snapToGrid/>
      <w:spacing w:val="-5"/>
      <w:sz w:val="20"/>
      <w:szCs w:val="20"/>
      <w:lang w:eastAsia="en-US"/>
    </w:rPr>
  </w:style>
  <w:style w:type="paragraph" w:styleId="29">
    <w:name w:val="List Bullet 2"/>
    <w:basedOn w:val="affff7"/>
    <w:autoRedefine/>
    <w:rsid w:val="00B05F0F"/>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f7"/>
    <w:autoRedefine/>
    <w:rsid w:val="00B05F0F"/>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7"/>
    <w:autoRedefine/>
    <w:rsid w:val="00B05F0F"/>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7"/>
    <w:autoRedefine/>
    <w:rsid w:val="00B05F0F"/>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0">
    <w:name w:val="List Continue"/>
    <w:basedOn w:val="a2"/>
    <w:rsid w:val="00B05F0F"/>
    <w:pPr>
      <w:numPr>
        <w:numId w:val="0"/>
      </w:numPr>
      <w:tabs>
        <w:tab w:val="clear" w:pos="992"/>
        <w:tab w:val="num" w:pos="720"/>
      </w:tabs>
      <w:spacing w:after="240" w:line="240" w:lineRule="atLeast"/>
      <w:ind w:left="1440"/>
    </w:pPr>
    <w:rPr>
      <w:rFonts w:ascii="Arial" w:eastAsia="Times New Roman" w:hAnsi="Arial" w:cs="Arial"/>
      <w:snapToGrid/>
      <w:spacing w:val="-5"/>
      <w:sz w:val="20"/>
      <w:szCs w:val="20"/>
      <w:lang w:eastAsia="en-US"/>
    </w:rPr>
  </w:style>
  <w:style w:type="paragraph" w:styleId="2a">
    <w:name w:val="List Continue 2"/>
    <w:basedOn w:val="afffff0"/>
    <w:rsid w:val="00B05F0F"/>
    <w:pPr>
      <w:ind w:left="2160"/>
    </w:pPr>
  </w:style>
  <w:style w:type="paragraph" w:styleId="38">
    <w:name w:val="List Continue 3"/>
    <w:basedOn w:val="afffff0"/>
    <w:rsid w:val="00B05F0F"/>
    <w:pPr>
      <w:ind w:left="2520"/>
    </w:pPr>
  </w:style>
  <w:style w:type="paragraph" w:styleId="44">
    <w:name w:val="List Continue 4"/>
    <w:basedOn w:val="afffff0"/>
    <w:rsid w:val="00B05F0F"/>
    <w:pPr>
      <w:ind w:left="2880"/>
    </w:pPr>
  </w:style>
  <w:style w:type="paragraph" w:styleId="54">
    <w:name w:val="List Continue 5"/>
    <w:basedOn w:val="afffff0"/>
    <w:rsid w:val="00B05F0F"/>
    <w:pPr>
      <w:ind w:left="3240"/>
    </w:pPr>
  </w:style>
  <w:style w:type="paragraph" w:styleId="afffff1">
    <w:name w:val="List Number"/>
    <w:basedOn w:val="a4"/>
    <w:rsid w:val="00B05F0F"/>
    <w:pPr>
      <w:spacing w:before="100" w:beforeAutospacing="1" w:after="100" w:afterAutospacing="1" w:line="360" w:lineRule="auto"/>
      <w:ind w:firstLine="709"/>
      <w:jc w:val="both"/>
    </w:pPr>
    <w:rPr>
      <w:rFonts w:ascii="Times New Roman" w:eastAsia="Times New Roman" w:hAnsi="Times New Roman" w:cs="Times New Roman"/>
      <w:sz w:val="28"/>
      <w:szCs w:val="28"/>
    </w:rPr>
  </w:style>
  <w:style w:type="paragraph" w:styleId="2b">
    <w:name w:val="List Number 2"/>
    <w:basedOn w:val="afffff1"/>
    <w:rsid w:val="00B05F0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f1"/>
    <w:rsid w:val="00B05F0F"/>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1"/>
    <w:rsid w:val="00B05F0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1"/>
    <w:rsid w:val="00B05F0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2">
    <w:name w:val="Message Header"/>
    <w:basedOn w:val="affffa"/>
    <w:link w:val="afffff3"/>
    <w:rsid w:val="00B05F0F"/>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f3">
    <w:name w:val="Шапка Знак"/>
    <w:basedOn w:val="a5"/>
    <w:link w:val="afffff2"/>
    <w:rsid w:val="00B05F0F"/>
    <w:rPr>
      <w:rFonts w:ascii="Arial" w:eastAsia="Times New Roman" w:hAnsi="Arial" w:cs="Times New Roman"/>
      <w:lang w:val="x-none" w:eastAsia="en-US"/>
    </w:rPr>
  </w:style>
  <w:style w:type="paragraph" w:styleId="afffff4">
    <w:name w:val="Normal Indent"/>
    <w:basedOn w:val="a4"/>
    <w:rsid w:val="00B05F0F"/>
    <w:pPr>
      <w:spacing w:after="0" w:line="360" w:lineRule="auto"/>
      <w:ind w:left="1440" w:firstLine="709"/>
      <w:jc w:val="both"/>
    </w:pPr>
    <w:rPr>
      <w:rFonts w:ascii="Arial" w:eastAsia="Times New Roman" w:hAnsi="Arial" w:cs="Arial"/>
      <w:spacing w:val="-5"/>
      <w:sz w:val="20"/>
      <w:szCs w:val="20"/>
      <w:lang w:eastAsia="en-US"/>
    </w:rPr>
  </w:style>
  <w:style w:type="paragraph" w:styleId="HTML">
    <w:name w:val="HTML Address"/>
    <w:basedOn w:val="a4"/>
    <w:link w:val="HTML0"/>
    <w:rsid w:val="00B05F0F"/>
    <w:pPr>
      <w:spacing w:after="0" w:line="360" w:lineRule="auto"/>
      <w:ind w:left="1080" w:firstLine="709"/>
      <w:jc w:val="both"/>
    </w:pPr>
    <w:rPr>
      <w:rFonts w:ascii="Arial" w:eastAsia="Times New Roman" w:hAnsi="Arial" w:cs="Times New Roman"/>
      <w:i/>
      <w:iCs/>
      <w:spacing w:val="-5"/>
      <w:sz w:val="20"/>
      <w:szCs w:val="20"/>
      <w:lang w:val="x-none" w:eastAsia="en-US"/>
    </w:rPr>
  </w:style>
  <w:style w:type="character" w:customStyle="1" w:styleId="HTML0">
    <w:name w:val="Адрес HTML Знак"/>
    <w:basedOn w:val="a5"/>
    <w:link w:val="HTML"/>
    <w:rsid w:val="00B05F0F"/>
    <w:rPr>
      <w:rFonts w:ascii="Arial" w:eastAsia="Times New Roman" w:hAnsi="Arial" w:cs="Times New Roman"/>
      <w:i/>
      <w:iCs/>
      <w:spacing w:val="-5"/>
      <w:sz w:val="20"/>
      <w:szCs w:val="20"/>
      <w:lang w:val="x-none" w:eastAsia="en-US"/>
    </w:rPr>
  </w:style>
  <w:style w:type="paragraph" w:styleId="afffff5">
    <w:name w:val="envelope address"/>
    <w:basedOn w:val="a4"/>
    <w:rsid w:val="00B05F0F"/>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lang w:eastAsia="en-US"/>
    </w:rPr>
  </w:style>
  <w:style w:type="character" w:styleId="HTML1">
    <w:name w:val="HTML Acronym"/>
    <w:rsid w:val="00B05F0F"/>
    <w:rPr>
      <w:lang w:val="ru-RU"/>
    </w:rPr>
  </w:style>
  <w:style w:type="paragraph" w:styleId="afffff6">
    <w:name w:val="Date"/>
    <w:basedOn w:val="a4"/>
    <w:next w:val="a4"/>
    <w:link w:val="afffff7"/>
    <w:rsid w:val="00B05F0F"/>
    <w:pPr>
      <w:spacing w:after="0" w:line="360" w:lineRule="auto"/>
      <w:ind w:left="1080" w:firstLine="709"/>
      <w:jc w:val="both"/>
    </w:pPr>
    <w:rPr>
      <w:rFonts w:ascii="Arial" w:eastAsia="Times New Roman" w:hAnsi="Arial" w:cs="Times New Roman"/>
      <w:spacing w:val="-5"/>
      <w:sz w:val="20"/>
      <w:szCs w:val="20"/>
      <w:lang w:val="x-none" w:eastAsia="en-US"/>
    </w:rPr>
  </w:style>
  <w:style w:type="character" w:customStyle="1" w:styleId="afffff7">
    <w:name w:val="Дата Знак"/>
    <w:basedOn w:val="a5"/>
    <w:link w:val="afffff6"/>
    <w:rsid w:val="00B05F0F"/>
    <w:rPr>
      <w:rFonts w:ascii="Arial" w:eastAsia="Times New Roman" w:hAnsi="Arial" w:cs="Times New Roman"/>
      <w:spacing w:val="-5"/>
      <w:sz w:val="20"/>
      <w:szCs w:val="20"/>
      <w:lang w:val="x-none" w:eastAsia="en-US"/>
    </w:rPr>
  </w:style>
  <w:style w:type="paragraph" w:styleId="afffff8">
    <w:name w:val="Note Heading"/>
    <w:basedOn w:val="a4"/>
    <w:next w:val="a4"/>
    <w:link w:val="afffff9"/>
    <w:rsid w:val="00B05F0F"/>
    <w:pPr>
      <w:spacing w:after="0" w:line="360" w:lineRule="auto"/>
      <w:ind w:left="1080" w:firstLine="709"/>
      <w:jc w:val="both"/>
    </w:pPr>
    <w:rPr>
      <w:rFonts w:ascii="Arial" w:eastAsia="Times New Roman" w:hAnsi="Arial" w:cs="Times New Roman"/>
      <w:spacing w:val="-5"/>
      <w:sz w:val="20"/>
      <w:szCs w:val="20"/>
      <w:lang w:val="x-none" w:eastAsia="en-US"/>
    </w:rPr>
  </w:style>
  <w:style w:type="character" w:customStyle="1" w:styleId="afffff9">
    <w:name w:val="Заголовок записки Знак"/>
    <w:basedOn w:val="a5"/>
    <w:link w:val="afffff8"/>
    <w:rsid w:val="00B05F0F"/>
    <w:rPr>
      <w:rFonts w:ascii="Arial" w:eastAsia="Times New Roman" w:hAnsi="Arial" w:cs="Times New Roman"/>
      <w:spacing w:val="-5"/>
      <w:sz w:val="20"/>
      <w:szCs w:val="20"/>
      <w:lang w:val="x-none" w:eastAsia="en-US"/>
    </w:rPr>
  </w:style>
  <w:style w:type="character" w:styleId="HTML2">
    <w:name w:val="HTML Keyboard"/>
    <w:rsid w:val="00B05F0F"/>
    <w:rPr>
      <w:rFonts w:ascii="Courier New" w:hAnsi="Courier New" w:cs="Courier New"/>
      <w:sz w:val="20"/>
      <w:szCs w:val="20"/>
      <w:lang w:val="ru-RU"/>
    </w:rPr>
  </w:style>
  <w:style w:type="character" w:styleId="HTML3">
    <w:name w:val="HTML Code"/>
    <w:rsid w:val="00B05F0F"/>
    <w:rPr>
      <w:rFonts w:ascii="Courier New" w:hAnsi="Courier New" w:cs="Courier New"/>
      <w:sz w:val="20"/>
      <w:szCs w:val="20"/>
      <w:lang w:val="ru-RU"/>
    </w:rPr>
  </w:style>
  <w:style w:type="paragraph" w:styleId="afffffa">
    <w:name w:val="Body Text First Indent"/>
    <w:basedOn w:val="affffa"/>
    <w:link w:val="afffffb"/>
    <w:rsid w:val="00B05F0F"/>
    <w:pPr>
      <w:ind w:left="1080" w:firstLine="210"/>
    </w:pPr>
    <w:rPr>
      <w:rFonts w:ascii="Arial" w:hAnsi="Arial"/>
      <w:spacing w:val="-5"/>
      <w:lang w:eastAsia="en-US"/>
    </w:rPr>
  </w:style>
  <w:style w:type="character" w:customStyle="1" w:styleId="afffffb">
    <w:name w:val="Красная строка Знак"/>
    <w:basedOn w:val="affffb"/>
    <w:link w:val="afffffa"/>
    <w:rsid w:val="00B05F0F"/>
    <w:rPr>
      <w:rFonts w:ascii="Arial" w:eastAsia="Times New Roman" w:hAnsi="Arial" w:cs="Times New Roman"/>
      <w:spacing w:val="-5"/>
      <w:sz w:val="24"/>
      <w:szCs w:val="24"/>
      <w:lang w:val="x-none" w:eastAsia="en-US"/>
    </w:rPr>
  </w:style>
  <w:style w:type="paragraph" w:styleId="2c">
    <w:name w:val="Body Text First Indent 2"/>
    <w:basedOn w:val="affffc"/>
    <w:link w:val="2d"/>
    <w:rsid w:val="00B05F0F"/>
    <w:pPr>
      <w:spacing w:after="120"/>
      <w:ind w:left="283" w:firstLine="210"/>
      <w:jc w:val="left"/>
    </w:pPr>
    <w:rPr>
      <w:rFonts w:ascii="Arial" w:hAnsi="Arial"/>
      <w:spacing w:val="-5"/>
      <w:lang w:eastAsia="en-US"/>
    </w:rPr>
  </w:style>
  <w:style w:type="character" w:customStyle="1" w:styleId="2d">
    <w:name w:val="Красная строка 2 Знак"/>
    <w:basedOn w:val="affffd"/>
    <w:link w:val="2c"/>
    <w:rsid w:val="00B05F0F"/>
    <w:rPr>
      <w:rFonts w:ascii="Arial" w:eastAsia="Times New Roman" w:hAnsi="Arial" w:cs="Times New Roman"/>
      <w:spacing w:val="-5"/>
      <w:sz w:val="24"/>
      <w:szCs w:val="24"/>
      <w:lang w:val="x-none" w:eastAsia="en-US"/>
    </w:rPr>
  </w:style>
  <w:style w:type="character" w:styleId="HTML4">
    <w:name w:val="HTML Sample"/>
    <w:rsid w:val="00B05F0F"/>
    <w:rPr>
      <w:rFonts w:ascii="Courier New" w:hAnsi="Courier New" w:cs="Courier New"/>
      <w:lang w:val="ru-RU"/>
    </w:rPr>
  </w:style>
  <w:style w:type="paragraph" w:styleId="2e">
    <w:name w:val="envelope return"/>
    <w:basedOn w:val="a4"/>
    <w:rsid w:val="00B05F0F"/>
    <w:pPr>
      <w:spacing w:after="0" w:line="360" w:lineRule="auto"/>
      <w:ind w:left="1080" w:firstLine="709"/>
      <w:jc w:val="both"/>
    </w:pPr>
    <w:rPr>
      <w:rFonts w:ascii="Arial" w:eastAsia="Times New Roman" w:hAnsi="Arial" w:cs="Arial"/>
      <w:spacing w:val="-5"/>
      <w:sz w:val="20"/>
      <w:szCs w:val="20"/>
      <w:lang w:eastAsia="en-US"/>
    </w:rPr>
  </w:style>
  <w:style w:type="character" w:styleId="HTML5">
    <w:name w:val="HTML Definition"/>
    <w:rsid w:val="00B05F0F"/>
    <w:rPr>
      <w:i/>
      <w:iCs/>
      <w:lang w:val="ru-RU"/>
    </w:rPr>
  </w:style>
  <w:style w:type="character" w:styleId="HTML6">
    <w:name w:val="HTML Variable"/>
    <w:rsid w:val="00B05F0F"/>
    <w:rPr>
      <w:i/>
      <w:iCs/>
      <w:lang w:val="ru-RU"/>
    </w:rPr>
  </w:style>
  <w:style w:type="character" w:styleId="HTML7">
    <w:name w:val="HTML Typewriter"/>
    <w:rsid w:val="00B05F0F"/>
    <w:rPr>
      <w:rFonts w:ascii="Courier New" w:hAnsi="Courier New" w:cs="Courier New"/>
      <w:sz w:val="20"/>
      <w:szCs w:val="20"/>
      <w:lang w:val="ru-RU"/>
    </w:rPr>
  </w:style>
  <w:style w:type="paragraph" w:styleId="afffffc">
    <w:name w:val="Signature"/>
    <w:basedOn w:val="a4"/>
    <w:link w:val="afffffd"/>
    <w:rsid w:val="00B05F0F"/>
    <w:pPr>
      <w:spacing w:after="0" w:line="360" w:lineRule="auto"/>
      <w:ind w:left="4252" w:firstLine="709"/>
      <w:jc w:val="both"/>
    </w:pPr>
    <w:rPr>
      <w:rFonts w:ascii="Arial" w:eastAsia="Times New Roman" w:hAnsi="Arial" w:cs="Times New Roman"/>
      <w:spacing w:val="-5"/>
      <w:sz w:val="20"/>
      <w:szCs w:val="20"/>
      <w:lang w:val="x-none" w:eastAsia="en-US"/>
    </w:rPr>
  </w:style>
  <w:style w:type="character" w:customStyle="1" w:styleId="afffffd">
    <w:name w:val="Подпись Знак"/>
    <w:basedOn w:val="a5"/>
    <w:link w:val="afffffc"/>
    <w:rsid w:val="00B05F0F"/>
    <w:rPr>
      <w:rFonts w:ascii="Arial" w:eastAsia="Times New Roman" w:hAnsi="Arial" w:cs="Times New Roman"/>
      <w:spacing w:val="-5"/>
      <w:sz w:val="20"/>
      <w:szCs w:val="20"/>
      <w:lang w:val="x-none" w:eastAsia="en-US"/>
    </w:rPr>
  </w:style>
  <w:style w:type="paragraph" w:styleId="afffffe">
    <w:name w:val="Salutation"/>
    <w:basedOn w:val="a4"/>
    <w:next w:val="a4"/>
    <w:link w:val="affffff"/>
    <w:rsid w:val="00B05F0F"/>
    <w:pPr>
      <w:spacing w:after="0" w:line="360" w:lineRule="auto"/>
      <w:ind w:left="1080" w:firstLine="709"/>
      <w:jc w:val="both"/>
    </w:pPr>
    <w:rPr>
      <w:rFonts w:ascii="Arial" w:eastAsia="Times New Roman" w:hAnsi="Arial" w:cs="Times New Roman"/>
      <w:spacing w:val="-5"/>
      <w:sz w:val="20"/>
      <w:szCs w:val="20"/>
      <w:lang w:val="x-none" w:eastAsia="en-US"/>
    </w:rPr>
  </w:style>
  <w:style w:type="character" w:customStyle="1" w:styleId="affffff">
    <w:name w:val="Приветствие Знак"/>
    <w:basedOn w:val="a5"/>
    <w:link w:val="afffffe"/>
    <w:rsid w:val="00B05F0F"/>
    <w:rPr>
      <w:rFonts w:ascii="Arial" w:eastAsia="Times New Roman" w:hAnsi="Arial" w:cs="Times New Roman"/>
      <w:spacing w:val="-5"/>
      <w:sz w:val="20"/>
      <w:szCs w:val="20"/>
      <w:lang w:val="x-none" w:eastAsia="en-US"/>
    </w:rPr>
  </w:style>
  <w:style w:type="paragraph" w:styleId="affffff0">
    <w:name w:val="Closing"/>
    <w:basedOn w:val="a4"/>
    <w:link w:val="affffff1"/>
    <w:rsid w:val="00B05F0F"/>
    <w:pPr>
      <w:spacing w:after="0" w:line="360" w:lineRule="auto"/>
      <w:ind w:left="4252" w:firstLine="709"/>
      <w:jc w:val="both"/>
    </w:pPr>
    <w:rPr>
      <w:rFonts w:ascii="Arial" w:eastAsia="Times New Roman" w:hAnsi="Arial" w:cs="Times New Roman"/>
      <w:spacing w:val="-5"/>
      <w:sz w:val="20"/>
      <w:szCs w:val="20"/>
      <w:lang w:val="x-none" w:eastAsia="en-US"/>
    </w:rPr>
  </w:style>
  <w:style w:type="character" w:customStyle="1" w:styleId="affffff1">
    <w:name w:val="Прощание Знак"/>
    <w:basedOn w:val="a5"/>
    <w:link w:val="affffff0"/>
    <w:rsid w:val="00B05F0F"/>
    <w:rPr>
      <w:rFonts w:ascii="Arial" w:eastAsia="Times New Roman" w:hAnsi="Arial" w:cs="Times New Roman"/>
      <w:spacing w:val="-5"/>
      <w:sz w:val="20"/>
      <w:szCs w:val="20"/>
      <w:lang w:val="x-none" w:eastAsia="en-US"/>
    </w:rPr>
  </w:style>
  <w:style w:type="paragraph" w:styleId="HTML8">
    <w:name w:val="HTML Preformatted"/>
    <w:basedOn w:val="a4"/>
    <w:link w:val="HTML9"/>
    <w:rsid w:val="00B05F0F"/>
    <w:pPr>
      <w:spacing w:after="0" w:line="360" w:lineRule="auto"/>
      <w:ind w:left="1080" w:firstLine="709"/>
      <w:jc w:val="both"/>
    </w:pPr>
    <w:rPr>
      <w:rFonts w:ascii="Courier New" w:eastAsia="Times New Roman" w:hAnsi="Courier New" w:cs="Times New Roman"/>
      <w:spacing w:val="-5"/>
      <w:sz w:val="20"/>
      <w:szCs w:val="20"/>
      <w:lang w:val="x-none" w:eastAsia="en-US"/>
    </w:rPr>
  </w:style>
  <w:style w:type="character" w:customStyle="1" w:styleId="HTML9">
    <w:name w:val="Стандартный HTML Знак"/>
    <w:basedOn w:val="a5"/>
    <w:link w:val="HTML8"/>
    <w:rsid w:val="00B05F0F"/>
    <w:rPr>
      <w:rFonts w:ascii="Courier New" w:eastAsia="Times New Roman" w:hAnsi="Courier New" w:cs="Times New Roman"/>
      <w:spacing w:val="-5"/>
      <w:sz w:val="20"/>
      <w:szCs w:val="20"/>
      <w:lang w:val="x-none" w:eastAsia="en-US"/>
    </w:rPr>
  </w:style>
  <w:style w:type="paragraph" w:styleId="affffff2">
    <w:name w:val="Plain Text"/>
    <w:basedOn w:val="a4"/>
    <w:link w:val="affffff3"/>
    <w:rsid w:val="00B05F0F"/>
    <w:pPr>
      <w:spacing w:after="0" w:line="360" w:lineRule="auto"/>
      <w:ind w:left="1080" w:firstLine="709"/>
      <w:jc w:val="both"/>
    </w:pPr>
    <w:rPr>
      <w:rFonts w:ascii="Courier New" w:eastAsia="Times New Roman" w:hAnsi="Courier New" w:cs="Times New Roman"/>
      <w:spacing w:val="-5"/>
      <w:sz w:val="20"/>
      <w:szCs w:val="20"/>
      <w:lang w:val="x-none" w:eastAsia="en-US"/>
    </w:rPr>
  </w:style>
  <w:style w:type="character" w:customStyle="1" w:styleId="affffff3">
    <w:name w:val="Текст Знак"/>
    <w:basedOn w:val="a5"/>
    <w:link w:val="affffff2"/>
    <w:rsid w:val="00B05F0F"/>
    <w:rPr>
      <w:rFonts w:ascii="Courier New" w:eastAsia="Times New Roman" w:hAnsi="Courier New" w:cs="Times New Roman"/>
      <w:spacing w:val="-5"/>
      <w:sz w:val="20"/>
      <w:szCs w:val="20"/>
      <w:lang w:val="x-none" w:eastAsia="en-US"/>
    </w:rPr>
  </w:style>
  <w:style w:type="character" w:styleId="HTMLa">
    <w:name w:val="HTML Cite"/>
    <w:rsid w:val="00B05F0F"/>
    <w:rPr>
      <w:i/>
      <w:iCs/>
      <w:lang w:val="ru-RU"/>
    </w:rPr>
  </w:style>
  <w:style w:type="paragraph" w:styleId="affffff4">
    <w:name w:val="E-mail Signature"/>
    <w:basedOn w:val="a4"/>
    <w:link w:val="affffff5"/>
    <w:rsid w:val="00B05F0F"/>
    <w:pPr>
      <w:spacing w:after="0" w:line="360" w:lineRule="auto"/>
      <w:ind w:left="1080" w:firstLine="709"/>
      <w:jc w:val="both"/>
    </w:pPr>
    <w:rPr>
      <w:rFonts w:ascii="Arial" w:eastAsia="Times New Roman" w:hAnsi="Arial" w:cs="Times New Roman"/>
      <w:spacing w:val="-5"/>
      <w:sz w:val="20"/>
      <w:szCs w:val="20"/>
      <w:lang w:val="x-none" w:eastAsia="en-US"/>
    </w:rPr>
  </w:style>
  <w:style w:type="character" w:customStyle="1" w:styleId="affffff5">
    <w:name w:val="Электронная подпись Знак"/>
    <w:basedOn w:val="a5"/>
    <w:link w:val="affffff4"/>
    <w:rsid w:val="00B05F0F"/>
    <w:rPr>
      <w:rFonts w:ascii="Arial" w:eastAsia="Times New Roman" w:hAnsi="Arial" w:cs="Times New Roman"/>
      <w:spacing w:val="-5"/>
      <w:sz w:val="20"/>
      <w:szCs w:val="20"/>
      <w:lang w:val="x-none" w:eastAsia="en-US"/>
    </w:rPr>
  </w:style>
  <w:style w:type="table" w:styleId="-1">
    <w:name w:val="Table Web 1"/>
    <w:basedOn w:val="a6"/>
    <w:rsid w:val="00B05F0F"/>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B05F0F"/>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B05F0F"/>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6">
    <w:name w:val="Table Elegant"/>
    <w:basedOn w:val="a6"/>
    <w:rsid w:val="00B05F0F"/>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7">
    <w:name w:val="Table Subtle 1"/>
    <w:basedOn w:val="a6"/>
    <w:rsid w:val="00B05F0F"/>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6"/>
    <w:rsid w:val="00B05F0F"/>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8">
    <w:name w:val="Table Classic 1"/>
    <w:basedOn w:val="a6"/>
    <w:rsid w:val="00B05F0F"/>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6"/>
    <w:rsid w:val="00B05F0F"/>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rsid w:val="00B05F0F"/>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6"/>
    <w:rsid w:val="00B05F0F"/>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9">
    <w:name w:val="Table 3D effects 1"/>
    <w:basedOn w:val="a6"/>
    <w:rsid w:val="00B05F0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6"/>
    <w:rsid w:val="00B05F0F"/>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rsid w:val="00B05F0F"/>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Simple 1"/>
    <w:basedOn w:val="a6"/>
    <w:rsid w:val="00B05F0F"/>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6"/>
    <w:rsid w:val="00B05F0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6"/>
    <w:rsid w:val="00B05F0F"/>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b">
    <w:name w:val="Table Grid 1"/>
    <w:basedOn w:val="a6"/>
    <w:rsid w:val="00B05F0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6"/>
    <w:rsid w:val="00B05F0F"/>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6"/>
    <w:rsid w:val="00B05F0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6"/>
    <w:rsid w:val="00B05F0F"/>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6"/>
    <w:rsid w:val="00B05F0F"/>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rsid w:val="00B05F0F"/>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B05F0F"/>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B05F0F"/>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7">
    <w:name w:val="Table Contemporary"/>
    <w:basedOn w:val="a6"/>
    <w:rsid w:val="00B05F0F"/>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8">
    <w:name w:val="Table Professional"/>
    <w:basedOn w:val="a6"/>
    <w:rsid w:val="00B05F0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9">
    <w:name w:val="Outline List 3"/>
    <w:basedOn w:val="a7"/>
    <w:rsid w:val="00B05F0F"/>
  </w:style>
  <w:style w:type="table" w:styleId="1c">
    <w:name w:val="Table Columns 1"/>
    <w:basedOn w:val="a6"/>
    <w:rsid w:val="00B05F0F"/>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6"/>
    <w:rsid w:val="00B05F0F"/>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6"/>
    <w:rsid w:val="00B05F0F"/>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6"/>
    <w:rsid w:val="00B05F0F"/>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B05F0F"/>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B05F0F"/>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B05F0F"/>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B05F0F"/>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B05F0F"/>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B05F0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B05F0F"/>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B05F0F"/>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B05F0F"/>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a">
    <w:name w:val="Table Theme"/>
    <w:basedOn w:val="a6"/>
    <w:rsid w:val="00B05F0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d">
    <w:name w:val="Table Colorful 1"/>
    <w:basedOn w:val="a6"/>
    <w:rsid w:val="00B05F0F"/>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6"/>
    <w:rsid w:val="00B05F0F"/>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6"/>
    <w:rsid w:val="00B05F0F"/>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b">
    <w:name w:val="endnote text"/>
    <w:basedOn w:val="a4"/>
    <w:link w:val="affffffc"/>
    <w:rsid w:val="00B05F0F"/>
    <w:pPr>
      <w:spacing w:after="0" w:line="360" w:lineRule="auto"/>
      <w:ind w:firstLine="680"/>
      <w:jc w:val="both"/>
    </w:pPr>
    <w:rPr>
      <w:rFonts w:ascii="Times New Roman" w:eastAsia="Times New Roman" w:hAnsi="Times New Roman" w:cs="Times New Roman"/>
      <w:sz w:val="20"/>
      <w:szCs w:val="20"/>
    </w:rPr>
  </w:style>
  <w:style w:type="character" w:customStyle="1" w:styleId="affffffc">
    <w:name w:val="Текст концевой сноски Знак"/>
    <w:basedOn w:val="a5"/>
    <w:link w:val="affffffb"/>
    <w:rsid w:val="00B05F0F"/>
    <w:rPr>
      <w:rFonts w:ascii="Times New Roman" w:eastAsia="Times New Roman" w:hAnsi="Times New Roman" w:cs="Times New Roman"/>
      <w:sz w:val="20"/>
      <w:szCs w:val="20"/>
    </w:rPr>
  </w:style>
  <w:style w:type="table" w:styleId="2-5">
    <w:name w:val="Medium Shading 2 Accent 5"/>
    <w:basedOn w:val="a6"/>
    <w:uiPriority w:val="64"/>
    <w:rsid w:val="00B05F0F"/>
    <w:pPr>
      <w:spacing w:after="0" w:line="240" w:lineRule="auto"/>
    </w:pPr>
    <w:rPr>
      <w:rFonts w:ascii="Calibri" w:eastAsia="Times New Roman" w:hAnsi="Calibri" w:cs="Times New Roman"/>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d">
    <w:name w:val="Îáû÷íûé"/>
    <w:rsid w:val="00B05F0F"/>
    <w:pPr>
      <w:spacing w:after="0" w:line="240" w:lineRule="auto"/>
    </w:pPr>
    <w:rPr>
      <w:rFonts w:ascii="Times New Roman" w:eastAsia="Times New Roman" w:hAnsi="Times New Roman" w:cs="Times New Roman"/>
      <w:sz w:val="28"/>
      <w:szCs w:val="20"/>
    </w:rPr>
  </w:style>
  <w:style w:type="paragraph" w:customStyle="1" w:styleId="S5">
    <w:name w:val="S_Обычный в таблице"/>
    <w:basedOn w:val="a4"/>
    <w:link w:val="S6"/>
    <w:rsid w:val="00B05F0F"/>
    <w:pPr>
      <w:spacing w:after="0" w:line="360" w:lineRule="auto"/>
      <w:jc w:val="center"/>
    </w:pPr>
    <w:rPr>
      <w:rFonts w:ascii="Times New Roman" w:eastAsia="Times New Roman" w:hAnsi="Times New Roman" w:cs="Times New Roman"/>
      <w:sz w:val="24"/>
      <w:szCs w:val="24"/>
      <w:lang w:val="x-none" w:eastAsia="x-none"/>
    </w:rPr>
  </w:style>
  <w:style w:type="character" w:customStyle="1" w:styleId="S6">
    <w:name w:val="S_Обычный в таблице Знак"/>
    <w:link w:val="S5"/>
    <w:rsid w:val="00B05F0F"/>
    <w:rPr>
      <w:rFonts w:ascii="Times New Roman" w:eastAsia="Times New Roman" w:hAnsi="Times New Roman" w:cs="Times New Roman"/>
      <w:sz w:val="24"/>
      <w:szCs w:val="24"/>
      <w:lang w:val="x-none" w:eastAsia="x-none"/>
    </w:rPr>
  </w:style>
  <w:style w:type="character" w:styleId="affffffe">
    <w:name w:val="Placeholder Text"/>
    <w:uiPriority w:val="99"/>
    <w:semiHidden/>
    <w:rsid w:val="00B05F0F"/>
    <w:rPr>
      <w:color w:val="808080"/>
    </w:rPr>
  </w:style>
  <w:style w:type="paragraph" w:customStyle="1" w:styleId="FooterOdd">
    <w:name w:val="Footer Odd"/>
    <w:basedOn w:val="a4"/>
    <w:qFormat/>
    <w:rsid w:val="00B05F0F"/>
    <w:pPr>
      <w:pBdr>
        <w:top w:val="single" w:sz="4" w:space="1" w:color="4F81BD"/>
      </w:pBdr>
      <w:spacing w:after="180" w:line="264" w:lineRule="auto"/>
      <w:jc w:val="right"/>
    </w:pPr>
    <w:rPr>
      <w:rFonts w:ascii="Calibri" w:eastAsia="Times New Roman" w:hAnsi="Calibri" w:cs="Times New Roman"/>
      <w:color w:val="1F497D"/>
      <w:sz w:val="20"/>
      <w:szCs w:val="23"/>
      <w:lang w:eastAsia="ja-JP"/>
    </w:rPr>
  </w:style>
  <w:style w:type="paragraph" w:customStyle="1" w:styleId="HeaderOdd">
    <w:name w:val="Header Odd"/>
    <w:basedOn w:val="af9"/>
    <w:qFormat/>
    <w:rsid w:val="00B05F0F"/>
    <w:pPr>
      <w:pBdr>
        <w:bottom w:val="single" w:sz="4" w:space="1" w:color="4F81BD"/>
      </w:pBdr>
      <w:jc w:val="right"/>
    </w:pPr>
    <w:rPr>
      <w:rFonts w:eastAsia="Times New Roman"/>
      <w:b/>
      <w:bCs/>
      <w:color w:val="1F497D"/>
      <w:sz w:val="20"/>
      <w:szCs w:val="23"/>
      <w:lang w:eastAsia="ja-JP"/>
    </w:rPr>
  </w:style>
  <w:style w:type="paragraph" w:customStyle="1" w:styleId="S1">
    <w:name w:val="S_Заголовок 1"/>
    <w:basedOn w:val="a4"/>
    <w:qFormat/>
    <w:rsid w:val="00B05F0F"/>
    <w:pPr>
      <w:numPr>
        <w:numId w:val="12"/>
      </w:numPr>
      <w:spacing w:after="0" w:line="360" w:lineRule="auto"/>
      <w:jc w:val="center"/>
    </w:pPr>
    <w:rPr>
      <w:rFonts w:ascii="Times New Roman" w:eastAsia="Times New Roman" w:hAnsi="Times New Roman" w:cs="Times New Roman"/>
      <w:b/>
      <w:bCs/>
      <w:caps/>
      <w:sz w:val="24"/>
      <w:szCs w:val="24"/>
      <w:lang w:val="x-none" w:eastAsia="x-none"/>
    </w:rPr>
  </w:style>
  <w:style w:type="paragraph" w:customStyle="1" w:styleId="S3">
    <w:name w:val="S_Заголовок 3"/>
    <w:basedOn w:val="3"/>
    <w:rsid w:val="00B05F0F"/>
    <w:pPr>
      <w:keepNext w:val="0"/>
      <w:keepLines w:val="0"/>
      <w:numPr>
        <w:numId w:val="12"/>
      </w:numPr>
      <w:tabs>
        <w:tab w:val="clear" w:pos="1855"/>
        <w:tab w:val="num" w:pos="709"/>
      </w:tabs>
      <w:spacing w:before="120"/>
      <w:ind w:left="1854" w:hanging="1712"/>
    </w:pPr>
    <w:rPr>
      <w:rFonts w:ascii="Times New Roman" w:hAnsi="Times New Roman"/>
      <w:b w:val="0"/>
      <w:bCs w:val="0"/>
      <w:color w:val="auto"/>
      <w:sz w:val="24"/>
      <w:szCs w:val="24"/>
      <w:u w:val="single"/>
      <w:lang w:val="x-none" w:eastAsia="x-none"/>
    </w:rPr>
  </w:style>
  <w:style w:type="paragraph" w:customStyle="1" w:styleId="S4">
    <w:name w:val="S_Заголовок 4"/>
    <w:basedOn w:val="4"/>
    <w:autoRedefine/>
    <w:rsid w:val="00B05F0F"/>
    <w:pPr>
      <w:keepNext w:val="0"/>
      <w:keepLines w:val="0"/>
      <w:numPr>
        <w:numId w:val="12"/>
      </w:numPr>
      <w:spacing w:before="120"/>
    </w:pPr>
    <w:rPr>
      <w:rFonts w:ascii="Times New Roman" w:hAnsi="Times New Roman"/>
      <w:b w:val="0"/>
      <w:bCs w:val="0"/>
      <w:color w:val="92D050"/>
      <w:sz w:val="24"/>
      <w:szCs w:val="24"/>
      <w:lang w:val="x-none" w:eastAsia="x-none"/>
    </w:rPr>
  </w:style>
  <w:style w:type="character" w:customStyle="1" w:styleId="120">
    <w:name w:val="Заголовок_12"/>
    <w:uiPriority w:val="99"/>
    <w:semiHidden/>
    <w:rsid w:val="00B05F0F"/>
    <w:rPr>
      <w:b/>
      <w:bCs/>
    </w:rPr>
  </w:style>
  <w:style w:type="paragraph" w:customStyle="1" w:styleId="S7">
    <w:name w:val="S_Обложка_проект"/>
    <w:basedOn w:val="a4"/>
    <w:rsid w:val="00B05F0F"/>
    <w:pPr>
      <w:spacing w:after="0" w:line="360" w:lineRule="auto"/>
      <w:ind w:left="3240"/>
      <w:jc w:val="right"/>
    </w:pPr>
    <w:rPr>
      <w:rFonts w:ascii="Times New Roman" w:eastAsia="Times New Roman" w:hAnsi="Times New Roman" w:cs="Times New Roman"/>
      <w:caps/>
      <w:sz w:val="24"/>
      <w:szCs w:val="24"/>
    </w:rPr>
  </w:style>
  <w:style w:type="paragraph" w:customStyle="1" w:styleId="ConsNormal">
    <w:name w:val="ConsNormal"/>
    <w:uiPriority w:val="99"/>
    <w:rsid w:val="00B05F0F"/>
    <w:pPr>
      <w:autoSpaceDE w:val="0"/>
      <w:autoSpaceDN w:val="0"/>
      <w:adjustRightInd w:val="0"/>
      <w:spacing w:after="0" w:line="240" w:lineRule="auto"/>
      <w:ind w:firstLine="720"/>
    </w:pPr>
    <w:rPr>
      <w:rFonts w:ascii="Arial" w:eastAsia="Calibri" w:hAnsi="Arial" w:cs="Arial"/>
      <w:sz w:val="20"/>
      <w:szCs w:val="20"/>
    </w:rPr>
  </w:style>
  <w:style w:type="numbering" w:customStyle="1" w:styleId="2f6">
    <w:name w:val="Нет списка2"/>
    <w:next w:val="a7"/>
    <w:semiHidden/>
    <w:rsid w:val="00CB08C1"/>
  </w:style>
  <w:style w:type="table" w:customStyle="1" w:styleId="2f7">
    <w:name w:val="Сетка таблицы2"/>
    <w:basedOn w:val="a6"/>
    <w:next w:val="a9"/>
    <w:uiPriority w:val="59"/>
    <w:rsid w:val="00CB08C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7"/>
    <w:uiPriority w:val="99"/>
    <w:semiHidden/>
    <w:unhideWhenUsed/>
    <w:rsid w:val="00CB08C1"/>
  </w:style>
  <w:style w:type="numbering" w:customStyle="1" w:styleId="1110">
    <w:name w:val="Нет списка111"/>
    <w:next w:val="a7"/>
    <w:uiPriority w:val="99"/>
    <w:semiHidden/>
    <w:unhideWhenUsed/>
    <w:rsid w:val="00CB08C1"/>
  </w:style>
  <w:style w:type="table" w:customStyle="1" w:styleId="122">
    <w:name w:val="Сетка таблицы12"/>
    <w:basedOn w:val="a6"/>
    <w:next w:val="a9"/>
    <w:rsid w:val="00CB08C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7"/>
    <w:uiPriority w:val="99"/>
    <w:semiHidden/>
    <w:unhideWhenUsed/>
    <w:rsid w:val="00CB08C1"/>
  </w:style>
  <w:style w:type="numbering" w:customStyle="1" w:styleId="1111111">
    <w:name w:val="1 / 1.1 / 1.1.11"/>
    <w:basedOn w:val="a7"/>
    <w:next w:val="111111"/>
    <w:rsid w:val="00CB08C1"/>
    <w:pPr>
      <w:numPr>
        <w:numId w:val="11"/>
      </w:numPr>
    </w:pPr>
  </w:style>
  <w:style w:type="numbering" w:customStyle="1" w:styleId="1ai1">
    <w:name w:val="1 / a / i1"/>
    <w:basedOn w:val="a7"/>
    <w:next w:val="1ai"/>
    <w:rsid w:val="00CB08C1"/>
    <w:pPr>
      <w:numPr>
        <w:numId w:val="12"/>
      </w:numPr>
    </w:pPr>
  </w:style>
  <w:style w:type="numbering" w:customStyle="1" w:styleId="1e">
    <w:name w:val="Статья / Раздел1"/>
    <w:basedOn w:val="a7"/>
    <w:next w:val="affffff9"/>
    <w:rsid w:val="00CB0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D94C44FEF6FB84730BEC3C4F7910D96F5D729DDD3F74E8C3CD93327F0D1ACA099F0E06AFCC0207D136FF3366EDO2c8G"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D94C44FEF6FB84730BEC3C4F7910D96F5D7099D53C75E8C3CD93327F0D1ACA099F0E06AFCC0207D136FF3366EDO2c8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D94C44FEF6FB84730BEC3C4F7910D96F5D7099D53C75E8C3CD93327F0D1ACA098D0E5EA3CC071CD835EA6537A8742FC16B08F1A332240E45OEc0G"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CEA49-C6A8-40D2-8DEC-23462AC43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Pages>
  <Words>29861</Words>
  <Characters>170212</Characters>
  <Application>Microsoft Office Word</Application>
  <DocSecurity>0</DocSecurity>
  <Lines>1418</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199674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_BocharovaAV</dc:creator>
  <cp:lastModifiedBy>Paramonova</cp:lastModifiedBy>
  <cp:revision>36</cp:revision>
  <cp:lastPrinted>2022-12-15T09:50:00Z</cp:lastPrinted>
  <dcterms:created xsi:type="dcterms:W3CDTF">2022-12-15T07:09:00Z</dcterms:created>
  <dcterms:modified xsi:type="dcterms:W3CDTF">2022-12-16T11:34:00Z</dcterms:modified>
</cp:coreProperties>
</file>