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0D" w:rsidRPr="00B04F8B" w:rsidRDefault="00A6760D" w:rsidP="00A6760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Проект</w:t>
      </w:r>
    </w:p>
    <w:p w:rsidR="00A6760D" w:rsidRPr="00B04F8B" w:rsidRDefault="00A6760D" w:rsidP="00A6760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</w:p>
    <w:p w:rsidR="00A6760D" w:rsidRPr="00B04F8B" w:rsidRDefault="00A6760D" w:rsidP="00A6760D">
      <w:pPr>
        <w:autoSpaceDE w:val="0"/>
        <w:autoSpaceDN w:val="0"/>
        <w:adjustRightInd w:val="0"/>
        <w:ind w:firstLine="851"/>
        <w:jc w:val="center"/>
        <w:outlineLvl w:val="0"/>
        <w:rPr>
          <w:bCs/>
          <w:sz w:val="28"/>
          <w:szCs w:val="28"/>
          <w:lang w:val="ru-RU"/>
        </w:rPr>
      </w:pPr>
      <w:r w:rsidRPr="00B04F8B">
        <w:rPr>
          <w:bCs/>
          <w:sz w:val="28"/>
          <w:szCs w:val="28"/>
          <w:lang w:val="ru-RU"/>
        </w:rPr>
        <w:t>АДМИНИСТРАЦИЯ ГОРОДСКОГО ПОСЕЛЕНИЯ ЛЯНТОР</w:t>
      </w:r>
    </w:p>
    <w:p w:rsidR="00A6760D" w:rsidRPr="00B04F8B" w:rsidRDefault="00A6760D" w:rsidP="00A6760D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  <w:lang w:val="ru-RU"/>
        </w:rPr>
      </w:pPr>
    </w:p>
    <w:p w:rsidR="00A6760D" w:rsidRPr="00B04F8B" w:rsidRDefault="00A6760D" w:rsidP="00A6760D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  <w:lang w:val="ru-RU"/>
        </w:rPr>
      </w:pPr>
      <w:r w:rsidRPr="00B04F8B">
        <w:rPr>
          <w:bCs/>
          <w:sz w:val="28"/>
          <w:szCs w:val="28"/>
          <w:lang w:val="ru-RU"/>
        </w:rPr>
        <w:t>ПОСТАНОВЛЕНИЕ</w:t>
      </w:r>
    </w:p>
    <w:p w:rsidR="00A6760D" w:rsidRPr="00B04F8B" w:rsidRDefault="00A6760D" w:rsidP="00A6760D">
      <w:pPr>
        <w:spacing w:line="276" w:lineRule="auto"/>
        <w:rPr>
          <w:rFonts w:eastAsiaTheme="minorEastAsia"/>
          <w:sz w:val="22"/>
          <w:szCs w:val="22"/>
          <w:lang w:val="ru-RU"/>
        </w:rPr>
      </w:pPr>
    </w:p>
    <w:p w:rsidR="00A6760D" w:rsidRPr="00B04F8B" w:rsidRDefault="00A6760D" w:rsidP="00C254A5">
      <w:pPr>
        <w:jc w:val="both"/>
        <w:rPr>
          <w:sz w:val="28"/>
          <w:szCs w:val="28"/>
          <w:lang w:val="ru-RU"/>
        </w:rPr>
      </w:pPr>
    </w:p>
    <w:p w:rsidR="006D6441" w:rsidRPr="00B04F8B" w:rsidRDefault="006D6441" w:rsidP="006D6441">
      <w:pPr>
        <w:suppressAutoHyphens/>
        <w:rPr>
          <w:sz w:val="28"/>
          <w:szCs w:val="28"/>
          <w:lang w:val="ru-RU" w:eastAsia="ar-SA"/>
        </w:rPr>
      </w:pPr>
      <w:bookmarkStart w:id="0" w:name="_Hlk121475358"/>
      <w:r w:rsidRPr="00B04F8B">
        <w:rPr>
          <w:sz w:val="28"/>
          <w:szCs w:val="28"/>
          <w:lang w:val="ru-RU" w:eastAsia="ar-SA"/>
        </w:rPr>
        <w:t>Об утверждении порядка составления</w:t>
      </w:r>
    </w:p>
    <w:p w:rsidR="006D6441" w:rsidRPr="00B04F8B" w:rsidRDefault="006D6441" w:rsidP="006D6441">
      <w:pPr>
        <w:suppressAutoHyphens/>
        <w:rPr>
          <w:sz w:val="28"/>
          <w:szCs w:val="28"/>
          <w:lang w:val="ru-RU" w:eastAsia="ar-SA"/>
        </w:rPr>
      </w:pPr>
      <w:r w:rsidRPr="00B04F8B">
        <w:rPr>
          <w:sz w:val="28"/>
          <w:szCs w:val="28"/>
          <w:lang w:val="ru-RU" w:eastAsia="ar-SA"/>
        </w:rPr>
        <w:t xml:space="preserve">и утверждения отчета о результатах </w:t>
      </w:r>
    </w:p>
    <w:p w:rsidR="006D6441" w:rsidRPr="00B04F8B" w:rsidRDefault="006D6441" w:rsidP="006D6441">
      <w:pPr>
        <w:suppressAutoHyphens/>
        <w:rPr>
          <w:sz w:val="28"/>
          <w:szCs w:val="28"/>
          <w:lang w:val="ru-RU" w:eastAsia="ar-SA"/>
        </w:rPr>
      </w:pPr>
      <w:r w:rsidRPr="00B04F8B">
        <w:rPr>
          <w:sz w:val="28"/>
          <w:szCs w:val="28"/>
          <w:lang w:val="ru-RU" w:eastAsia="ar-SA"/>
        </w:rPr>
        <w:t xml:space="preserve">деятельности муниципального учреждения </w:t>
      </w:r>
    </w:p>
    <w:p w:rsidR="006D6441" w:rsidRPr="00B04F8B" w:rsidRDefault="006D6441" w:rsidP="006D6441">
      <w:pPr>
        <w:suppressAutoHyphens/>
        <w:rPr>
          <w:sz w:val="28"/>
          <w:szCs w:val="28"/>
          <w:lang w:val="ru-RU" w:eastAsia="ar-SA"/>
        </w:rPr>
      </w:pPr>
      <w:r w:rsidRPr="00B04F8B">
        <w:rPr>
          <w:sz w:val="28"/>
          <w:szCs w:val="28"/>
          <w:lang w:val="ru-RU" w:eastAsia="ar-SA"/>
        </w:rPr>
        <w:t xml:space="preserve">и об использовании </w:t>
      </w:r>
      <w:proofErr w:type="gramStart"/>
      <w:r w:rsidRPr="00B04F8B">
        <w:rPr>
          <w:sz w:val="28"/>
          <w:szCs w:val="28"/>
          <w:lang w:val="ru-RU" w:eastAsia="ar-SA"/>
        </w:rPr>
        <w:t>закрепленного</w:t>
      </w:r>
      <w:proofErr w:type="gramEnd"/>
      <w:r w:rsidRPr="00B04F8B">
        <w:rPr>
          <w:sz w:val="28"/>
          <w:szCs w:val="28"/>
          <w:lang w:val="ru-RU" w:eastAsia="ar-SA"/>
        </w:rPr>
        <w:t xml:space="preserve"> за ним </w:t>
      </w:r>
    </w:p>
    <w:p w:rsidR="00577F5D" w:rsidRPr="00B04F8B" w:rsidRDefault="006D6441" w:rsidP="00577F5D">
      <w:pPr>
        <w:suppressAutoHyphens/>
        <w:rPr>
          <w:sz w:val="28"/>
          <w:szCs w:val="28"/>
          <w:lang w:val="ru-RU" w:eastAsia="ar-SA"/>
        </w:rPr>
      </w:pPr>
      <w:r w:rsidRPr="00B04F8B">
        <w:rPr>
          <w:sz w:val="28"/>
          <w:szCs w:val="28"/>
          <w:lang w:val="ru-RU" w:eastAsia="ar-SA"/>
        </w:rPr>
        <w:t>муниципального имущества</w:t>
      </w:r>
      <w:bookmarkEnd w:id="0"/>
    </w:p>
    <w:p w:rsidR="00B0420D" w:rsidRPr="00B04F8B" w:rsidRDefault="00B0420D" w:rsidP="0010295B">
      <w:pPr>
        <w:jc w:val="both"/>
        <w:rPr>
          <w:sz w:val="28"/>
          <w:szCs w:val="28"/>
          <w:lang w:val="ru-RU"/>
        </w:rPr>
      </w:pPr>
    </w:p>
    <w:p w:rsidR="006F2263" w:rsidRPr="00B04F8B" w:rsidRDefault="006F2263" w:rsidP="008950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В соответствии с </w:t>
      </w:r>
      <w:hyperlink r:id="rId9" w:history="1">
        <w:r w:rsidRPr="00B04F8B">
          <w:rPr>
            <w:sz w:val="28"/>
            <w:szCs w:val="28"/>
            <w:lang w:val="ru-RU"/>
          </w:rPr>
          <w:t>п. 10 п. 3.3 статьи 32</w:t>
        </w:r>
      </w:hyperlink>
      <w:r w:rsidRPr="00B04F8B">
        <w:rPr>
          <w:sz w:val="28"/>
          <w:szCs w:val="28"/>
          <w:lang w:val="ru-RU"/>
        </w:rPr>
        <w:t xml:space="preserve"> Федерального закона от 12.01.1996 №7-ФЗ "О некоммерческих организациях", </w:t>
      </w:r>
      <w:hyperlink r:id="rId10" w:history="1">
        <w:r w:rsidRPr="00B04F8B">
          <w:rPr>
            <w:sz w:val="28"/>
            <w:szCs w:val="28"/>
            <w:lang w:val="ru-RU"/>
          </w:rPr>
          <w:t>ст. 2</w:t>
        </w:r>
      </w:hyperlink>
      <w:r w:rsidRPr="00B04F8B">
        <w:rPr>
          <w:sz w:val="28"/>
          <w:szCs w:val="28"/>
          <w:lang w:val="ru-RU"/>
        </w:rPr>
        <w:t xml:space="preserve"> Федерального закона </w:t>
      </w:r>
      <w:proofErr w:type="gramStart"/>
      <w:r w:rsidRPr="00B04F8B">
        <w:rPr>
          <w:sz w:val="28"/>
          <w:szCs w:val="28"/>
          <w:lang w:val="ru-RU"/>
        </w:rPr>
        <w:t>от</w:t>
      </w:r>
      <w:proofErr w:type="gramEnd"/>
      <w:r w:rsidRPr="00B04F8B">
        <w:rPr>
          <w:sz w:val="28"/>
          <w:szCs w:val="28"/>
          <w:lang w:val="ru-RU"/>
        </w:rPr>
        <w:t xml:space="preserve"> </w:t>
      </w:r>
      <w:proofErr w:type="gramStart"/>
      <w:r w:rsidRPr="00B04F8B">
        <w:rPr>
          <w:sz w:val="28"/>
          <w:szCs w:val="28"/>
          <w:lang w:val="ru-RU"/>
        </w:rPr>
        <w:t xml:space="preserve">03.11.2006 № 174-ФЗ "Об автономных учреждениях", </w:t>
      </w:r>
      <w:hyperlink r:id="rId11" w:history="1">
        <w:r w:rsidRPr="00B04F8B">
          <w:rPr>
            <w:sz w:val="28"/>
            <w:szCs w:val="28"/>
            <w:lang w:val="ru-RU"/>
          </w:rPr>
          <w:t>Постановлением</w:t>
        </w:r>
      </w:hyperlink>
      <w:r w:rsidRPr="00B04F8B">
        <w:rPr>
          <w:sz w:val="28"/>
          <w:szCs w:val="28"/>
          <w:lang w:val="ru-RU"/>
        </w:rPr>
        <w:t xml:space="preserve"> Правительства Российской Федерации от 18.10.2007 №</w:t>
      </w:r>
      <w:r w:rsidR="00B86723">
        <w:rPr>
          <w:sz w:val="28"/>
          <w:szCs w:val="28"/>
          <w:lang w:val="ru-RU"/>
        </w:rPr>
        <w:t xml:space="preserve"> </w:t>
      </w:r>
      <w:r w:rsidRPr="00B04F8B">
        <w:rPr>
          <w:sz w:val="28"/>
          <w:szCs w:val="28"/>
          <w:lang w:val="ru-RU"/>
        </w:rPr>
        <w:t xml:space="preserve">684 "Об утверждении правил опубликования отчетов о деятельности автономного учреждения и об использовании закрепленного за ним имущества", </w:t>
      </w:r>
      <w:hyperlink r:id="rId12" w:history="1">
        <w:r w:rsidRPr="00B04F8B">
          <w:rPr>
            <w:sz w:val="28"/>
            <w:szCs w:val="28"/>
            <w:lang w:val="ru-RU"/>
          </w:rPr>
          <w:t>приказом</w:t>
        </w:r>
      </w:hyperlink>
      <w:r w:rsidRPr="00B04F8B">
        <w:rPr>
          <w:sz w:val="28"/>
          <w:szCs w:val="28"/>
          <w:lang w:val="ru-RU"/>
        </w:rPr>
        <w:t xml:space="preserve"> Министерства финансов Российской Федерации от 02.11.2021 № 117н "</w:t>
      </w:r>
      <w:r w:rsidR="001C1994" w:rsidRPr="00B04F8B">
        <w:rPr>
          <w:sz w:val="28"/>
          <w:szCs w:val="28"/>
          <w:lang w:val="ru-RU"/>
        </w:rPr>
        <w:t xml:space="preserve"> Общие </w:t>
      </w:r>
      <w:hyperlink r:id="rId13" w:history="1">
        <w:r w:rsidR="001C1994" w:rsidRPr="00B04F8B">
          <w:rPr>
            <w:sz w:val="28"/>
            <w:szCs w:val="28"/>
            <w:lang w:val="ru-RU"/>
          </w:rPr>
          <w:t>требования</w:t>
        </w:r>
      </w:hyperlink>
      <w:r w:rsidR="001C1994" w:rsidRPr="00B04F8B">
        <w:rPr>
          <w:sz w:val="28"/>
          <w:szCs w:val="28"/>
          <w:lang w:val="ru-RU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Pr="00B04F8B">
        <w:rPr>
          <w:sz w:val="28"/>
          <w:szCs w:val="28"/>
          <w:lang w:val="ru-RU"/>
        </w:rPr>
        <w:t>":</w:t>
      </w:r>
      <w:proofErr w:type="gramEnd"/>
    </w:p>
    <w:p w:rsidR="00895048" w:rsidRPr="00B04F8B" w:rsidRDefault="00895048" w:rsidP="0089504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1. Утвердить </w:t>
      </w:r>
      <w:hyperlink w:anchor="P32" w:history="1">
        <w:r w:rsidRPr="00B04F8B">
          <w:rPr>
            <w:sz w:val="28"/>
            <w:szCs w:val="28"/>
            <w:lang w:val="ru-RU"/>
          </w:rPr>
          <w:t>порядок</w:t>
        </w:r>
      </w:hyperlink>
      <w:r w:rsidRPr="00B04F8B">
        <w:rPr>
          <w:sz w:val="28"/>
          <w:szCs w:val="28"/>
          <w:lang w:val="ru-RU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постановлению.</w:t>
      </w:r>
    </w:p>
    <w:p w:rsidR="00895048" w:rsidRDefault="00895048" w:rsidP="00895048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 w:rsidRPr="00B04F8B">
        <w:rPr>
          <w:sz w:val="28"/>
          <w:szCs w:val="28"/>
          <w:lang w:val="ru-RU"/>
        </w:rPr>
        <w:t xml:space="preserve">2. Признать утратившим силу постановление Администрации городского поселения Лянтор от </w:t>
      </w:r>
      <w:bookmarkStart w:id="1" w:name="_Hlk122021052"/>
      <w:r w:rsidRPr="00B04F8B">
        <w:rPr>
          <w:sz w:val="28"/>
          <w:szCs w:val="28"/>
          <w:lang w:val="ru-RU"/>
        </w:rPr>
        <w:t xml:space="preserve">18.07.2018 № 712 </w:t>
      </w:r>
      <w:bookmarkStart w:id="2" w:name="_Hlk122075562"/>
      <w:r w:rsidRPr="00B04F8B">
        <w:rPr>
          <w:sz w:val="28"/>
          <w:szCs w:val="28"/>
          <w:lang w:val="ru-RU"/>
        </w:rPr>
        <w:t>«</w:t>
      </w:r>
      <w:r w:rsidRPr="00B04F8B">
        <w:rPr>
          <w:sz w:val="28"/>
          <w:szCs w:val="28"/>
          <w:lang w:val="ru-RU" w:eastAsia="ar-SA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517023">
        <w:rPr>
          <w:sz w:val="28"/>
          <w:szCs w:val="28"/>
          <w:lang w:val="ru-RU" w:eastAsia="ar-SA"/>
        </w:rPr>
        <w:t>»</w:t>
      </w:r>
      <w:r w:rsidRPr="00B04F8B">
        <w:rPr>
          <w:sz w:val="28"/>
          <w:szCs w:val="28"/>
          <w:lang w:val="ru-RU" w:eastAsia="ar-SA"/>
        </w:rPr>
        <w:t>.</w:t>
      </w:r>
      <w:bookmarkEnd w:id="1"/>
      <w:bookmarkEnd w:id="2"/>
    </w:p>
    <w:p w:rsidR="009C09D9" w:rsidRPr="009C09D9" w:rsidRDefault="009C09D9" w:rsidP="009C09D9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 w:rsidRPr="009C09D9">
        <w:rPr>
          <w:sz w:val="28"/>
          <w:szCs w:val="28"/>
          <w:lang w:val="ru-RU" w:eastAsia="ar-SA"/>
        </w:rPr>
        <w:t>3. Настоящее постановление вступает в силу с 01.01.2023</w:t>
      </w:r>
      <w:r w:rsidR="001B646F">
        <w:rPr>
          <w:sz w:val="28"/>
          <w:szCs w:val="28"/>
          <w:lang w:val="ru-RU" w:eastAsia="ar-SA"/>
        </w:rPr>
        <w:t>.</w:t>
      </w:r>
      <w:r w:rsidRPr="009C09D9">
        <w:rPr>
          <w:sz w:val="28"/>
          <w:szCs w:val="28"/>
          <w:lang w:val="ru-RU" w:eastAsia="ar-SA"/>
        </w:rPr>
        <w:t xml:space="preserve"> </w:t>
      </w:r>
    </w:p>
    <w:p w:rsidR="00895048" w:rsidRPr="00B04F8B" w:rsidRDefault="009C09D9" w:rsidP="008950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F3D19" w:rsidRPr="00B04F8B">
        <w:rPr>
          <w:sz w:val="28"/>
          <w:szCs w:val="28"/>
          <w:lang w:val="ru-RU"/>
        </w:rPr>
        <w:t xml:space="preserve">. </w:t>
      </w:r>
      <w:r w:rsidR="0077423B" w:rsidRPr="00B04F8B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374A3F" w:rsidRPr="00B04F8B" w:rsidRDefault="005D6E9C" w:rsidP="00AA229F">
      <w:pPr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ab/>
      </w:r>
      <w:r w:rsidR="009C09D9">
        <w:rPr>
          <w:sz w:val="28"/>
          <w:szCs w:val="28"/>
          <w:lang w:val="ru-RU"/>
        </w:rPr>
        <w:t>5</w:t>
      </w:r>
      <w:r w:rsidR="00374A3F" w:rsidRPr="00B04F8B">
        <w:rPr>
          <w:sz w:val="28"/>
          <w:szCs w:val="28"/>
          <w:lang w:val="ru-RU"/>
        </w:rPr>
        <w:t xml:space="preserve">. </w:t>
      </w:r>
      <w:proofErr w:type="gramStart"/>
      <w:r w:rsidR="00374A3F" w:rsidRPr="00B04F8B">
        <w:rPr>
          <w:sz w:val="28"/>
          <w:szCs w:val="28"/>
          <w:lang w:val="ru-RU"/>
        </w:rPr>
        <w:t>Контроль за</w:t>
      </w:r>
      <w:proofErr w:type="gramEnd"/>
      <w:r w:rsidR="00374A3F" w:rsidRPr="00B04F8B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8052FD" w:rsidRPr="00B04F8B" w:rsidRDefault="008052FD" w:rsidP="00374A3F">
      <w:pPr>
        <w:jc w:val="both"/>
        <w:rPr>
          <w:sz w:val="26"/>
          <w:szCs w:val="26"/>
          <w:highlight w:val="lightGray"/>
          <w:lang w:val="ru-RU"/>
        </w:rPr>
      </w:pPr>
    </w:p>
    <w:p w:rsidR="00C17C46" w:rsidRDefault="00C17C46" w:rsidP="00374A3F">
      <w:pPr>
        <w:jc w:val="both"/>
        <w:rPr>
          <w:sz w:val="26"/>
          <w:szCs w:val="26"/>
          <w:highlight w:val="lightGray"/>
          <w:lang w:val="ru-RU"/>
        </w:rPr>
      </w:pPr>
    </w:p>
    <w:p w:rsidR="00B449FD" w:rsidRPr="00B04F8B" w:rsidRDefault="00B449FD" w:rsidP="00C254A5">
      <w:pPr>
        <w:jc w:val="both"/>
        <w:rPr>
          <w:sz w:val="28"/>
          <w:szCs w:val="28"/>
          <w:highlight w:val="lightGray"/>
          <w:lang w:val="ru-RU"/>
        </w:rPr>
      </w:pPr>
    </w:p>
    <w:p w:rsidR="0077423B" w:rsidRPr="00B04F8B" w:rsidRDefault="0077423B" w:rsidP="00C254A5">
      <w:pPr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Временно исполняющий</w:t>
      </w:r>
    </w:p>
    <w:p w:rsidR="00194AC7" w:rsidRPr="00B04F8B" w:rsidRDefault="0077423B" w:rsidP="00C254A5">
      <w:pPr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полномочия </w:t>
      </w:r>
      <w:r w:rsidR="00AA1534" w:rsidRPr="00B04F8B">
        <w:rPr>
          <w:sz w:val="28"/>
          <w:szCs w:val="28"/>
          <w:lang w:val="ru-RU"/>
        </w:rPr>
        <w:t>Г</w:t>
      </w:r>
      <w:r w:rsidR="00FE30CB" w:rsidRPr="00B04F8B">
        <w:rPr>
          <w:sz w:val="28"/>
          <w:szCs w:val="28"/>
          <w:lang w:val="ru-RU"/>
        </w:rPr>
        <w:t>лав</w:t>
      </w:r>
      <w:r w:rsidRPr="00B04F8B">
        <w:rPr>
          <w:sz w:val="28"/>
          <w:szCs w:val="28"/>
          <w:lang w:val="ru-RU"/>
        </w:rPr>
        <w:t>ы</w:t>
      </w:r>
      <w:r w:rsidR="00FE30CB" w:rsidRPr="00B04F8B">
        <w:rPr>
          <w:sz w:val="28"/>
          <w:szCs w:val="28"/>
          <w:lang w:val="ru-RU"/>
        </w:rPr>
        <w:t xml:space="preserve"> </w:t>
      </w:r>
      <w:r w:rsidR="00A901A8" w:rsidRPr="00B04F8B">
        <w:rPr>
          <w:sz w:val="28"/>
          <w:szCs w:val="28"/>
          <w:lang w:val="ru-RU"/>
        </w:rPr>
        <w:t>город</w:t>
      </w:r>
      <w:r w:rsidR="00194AC7" w:rsidRPr="00B04F8B">
        <w:rPr>
          <w:sz w:val="28"/>
          <w:szCs w:val="28"/>
          <w:lang w:val="ru-RU"/>
        </w:rPr>
        <w:t>а</w:t>
      </w:r>
      <w:r w:rsidR="00A901A8" w:rsidRPr="00B04F8B">
        <w:rPr>
          <w:sz w:val="28"/>
          <w:szCs w:val="28"/>
          <w:lang w:val="ru-RU"/>
        </w:rPr>
        <w:tab/>
      </w:r>
      <w:r w:rsidR="002C0702" w:rsidRPr="00B04F8B">
        <w:rPr>
          <w:sz w:val="28"/>
          <w:szCs w:val="28"/>
          <w:lang w:val="ru-RU"/>
        </w:rPr>
        <w:tab/>
      </w:r>
      <w:r w:rsidR="00194AC7" w:rsidRPr="00B04F8B">
        <w:rPr>
          <w:sz w:val="28"/>
          <w:szCs w:val="28"/>
          <w:lang w:val="ru-RU"/>
        </w:rPr>
        <w:tab/>
      </w:r>
      <w:r w:rsidR="00194AC7" w:rsidRPr="00B04F8B">
        <w:rPr>
          <w:sz w:val="28"/>
          <w:szCs w:val="28"/>
          <w:lang w:val="ru-RU"/>
        </w:rPr>
        <w:tab/>
      </w:r>
      <w:r w:rsidR="00194AC7" w:rsidRPr="00B04F8B">
        <w:rPr>
          <w:sz w:val="28"/>
          <w:szCs w:val="28"/>
          <w:lang w:val="ru-RU"/>
        </w:rPr>
        <w:tab/>
      </w:r>
      <w:r w:rsidR="002C0702" w:rsidRPr="00B04F8B">
        <w:rPr>
          <w:sz w:val="28"/>
          <w:szCs w:val="28"/>
          <w:lang w:val="ru-RU"/>
        </w:rPr>
        <w:tab/>
      </w:r>
      <w:r w:rsidR="00D4787E" w:rsidRPr="00B04F8B">
        <w:rPr>
          <w:sz w:val="28"/>
          <w:szCs w:val="28"/>
          <w:lang w:val="ru-RU"/>
        </w:rPr>
        <w:tab/>
      </w:r>
      <w:r w:rsidR="00B449FD" w:rsidRPr="00B04F8B">
        <w:rPr>
          <w:sz w:val="28"/>
          <w:szCs w:val="28"/>
          <w:lang w:val="ru-RU"/>
        </w:rPr>
        <w:t xml:space="preserve"> </w:t>
      </w:r>
      <w:r w:rsidR="00D4787E" w:rsidRPr="00B04F8B">
        <w:rPr>
          <w:sz w:val="28"/>
          <w:szCs w:val="28"/>
          <w:lang w:val="ru-RU"/>
        </w:rPr>
        <w:t>С.</w:t>
      </w:r>
      <w:r w:rsidRPr="00B04F8B">
        <w:rPr>
          <w:sz w:val="28"/>
          <w:szCs w:val="28"/>
          <w:lang w:val="ru-RU"/>
        </w:rPr>
        <w:t>П</w:t>
      </w:r>
      <w:r w:rsidR="00D4787E" w:rsidRPr="00B04F8B">
        <w:rPr>
          <w:sz w:val="28"/>
          <w:szCs w:val="28"/>
          <w:lang w:val="ru-RU"/>
        </w:rPr>
        <w:t xml:space="preserve">. </w:t>
      </w:r>
      <w:proofErr w:type="spellStart"/>
      <w:r w:rsidRPr="00B04F8B">
        <w:rPr>
          <w:sz w:val="28"/>
          <w:szCs w:val="28"/>
          <w:lang w:val="ru-RU"/>
        </w:rPr>
        <w:t>Жестовский</w:t>
      </w:r>
      <w:proofErr w:type="spellEnd"/>
    </w:p>
    <w:p w:rsidR="001B646F" w:rsidRDefault="001B646F" w:rsidP="005E648A">
      <w:pPr>
        <w:rPr>
          <w:sz w:val="26"/>
          <w:szCs w:val="26"/>
          <w:lang w:val="ru-RU"/>
        </w:rPr>
      </w:pPr>
    </w:p>
    <w:p w:rsidR="002A5B46" w:rsidRPr="00B04F8B" w:rsidRDefault="002A5B46" w:rsidP="00374A3F">
      <w:pPr>
        <w:rPr>
          <w:sz w:val="26"/>
          <w:szCs w:val="26"/>
          <w:lang w:val="ru-RU"/>
        </w:rPr>
      </w:pPr>
    </w:p>
    <w:p w:rsidR="002A5B46" w:rsidRPr="00B04F8B" w:rsidRDefault="002A5B46" w:rsidP="00374A3F">
      <w:pPr>
        <w:rPr>
          <w:sz w:val="26"/>
          <w:szCs w:val="26"/>
          <w:lang w:val="ru-RU"/>
        </w:rPr>
      </w:pPr>
    </w:p>
    <w:p w:rsidR="002A5B46" w:rsidRPr="00B04F8B" w:rsidRDefault="002A5B46" w:rsidP="00374A3F">
      <w:pPr>
        <w:rPr>
          <w:sz w:val="26"/>
          <w:szCs w:val="26"/>
          <w:lang w:val="ru-RU"/>
        </w:rPr>
      </w:pPr>
    </w:p>
    <w:p w:rsidR="002A5B46" w:rsidRPr="00B04F8B" w:rsidRDefault="002A5B46" w:rsidP="00374A3F">
      <w:pPr>
        <w:rPr>
          <w:sz w:val="26"/>
          <w:szCs w:val="26"/>
          <w:lang w:val="ru-RU"/>
        </w:rPr>
      </w:pPr>
    </w:p>
    <w:p w:rsidR="002A5B46" w:rsidRPr="00B04F8B" w:rsidRDefault="002A5B46" w:rsidP="00374A3F">
      <w:pPr>
        <w:rPr>
          <w:sz w:val="26"/>
          <w:szCs w:val="26"/>
          <w:lang w:val="ru-RU"/>
        </w:rPr>
      </w:pPr>
    </w:p>
    <w:p w:rsidR="002A5B46" w:rsidRPr="00B04F8B" w:rsidRDefault="002A5B46" w:rsidP="00374A3F">
      <w:pPr>
        <w:rPr>
          <w:sz w:val="26"/>
          <w:szCs w:val="26"/>
          <w:lang w:val="ru-RU"/>
        </w:rPr>
      </w:pPr>
    </w:p>
    <w:p w:rsidR="002A5B46" w:rsidRPr="00B04F8B" w:rsidRDefault="002A5B46" w:rsidP="00374A3F">
      <w:pPr>
        <w:rPr>
          <w:sz w:val="26"/>
          <w:szCs w:val="26"/>
          <w:lang w:val="ru-RU"/>
        </w:rPr>
      </w:pPr>
    </w:p>
    <w:p w:rsidR="00D22E6C" w:rsidRPr="00B04F8B" w:rsidRDefault="00D22E6C" w:rsidP="00D22E6C">
      <w:pPr>
        <w:suppressAutoHyphens/>
        <w:ind w:left="6372"/>
        <w:rPr>
          <w:sz w:val="24"/>
          <w:szCs w:val="24"/>
          <w:lang w:val="ru-RU" w:eastAsia="ar-SA"/>
        </w:rPr>
      </w:pPr>
      <w:r w:rsidRPr="00B04F8B">
        <w:rPr>
          <w:sz w:val="24"/>
          <w:szCs w:val="24"/>
          <w:lang w:val="ru-RU" w:eastAsia="ar-SA"/>
        </w:rPr>
        <w:t xml:space="preserve">Приложение к постановлению Администрации городского поселения Лянтор </w:t>
      </w:r>
    </w:p>
    <w:p w:rsidR="00D22E6C" w:rsidRPr="00B04F8B" w:rsidRDefault="00D22E6C" w:rsidP="00D22E6C">
      <w:pPr>
        <w:suppressAutoHyphens/>
        <w:ind w:left="5664" w:firstLine="708"/>
        <w:jc w:val="both"/>
        <w:rPr>
          <w:sz w:val="24"/>
          <w:szCs w:val="24"/>
          <w:lang w:val="ru-RU" w:eastAsia="ar-SA"/>
        </w:rPr>
      </w:pPr>
      <w:r w:rsidRPr="00B04F8B">
        <w:rPr>
          <w:sz w:val="24"/>
          <w:szCs w:val="24"/>
          <w:lang w:val="ru-RU" w:eastAsia="ar-SA"/>
        </w:rPr>
        <w:t>от «</w:t>
      </w:r>
      <w:r w:rsidR="00A80F3B">
        <w:rPr>
          <w:sz w:val="24"/>
          <w:szCs w:val="24"/>
          <w:lang w:val="ru-RU" w:eastAsia="ar-SA"/>
        </w:rPr>
        <w:t>___</w:t>
      </w:r>
      <w:r w:rsidRPr="00B04F8B">
        <w:rPr>
          <w:sz w:val="24"/>
          <w:szCs w:val="24"/>
          <w:lang w:val="ru-RU" w:eastAsia="ar-SA"/>
        </w:rPr>
        <w:t>» ________ 202</w:t>
      </w:r>
      <w:r w:rsidR="00A80F3B">
        <w:rPr>
          <w:sz w:val="24"/>
          <w:szCs w:val="24"/>
          <w:lang w:val="ru-RU" w:eastAsia="ar-SA"/>
        </w:rPr>
        <w:t xml:space="preserve">  </w:t>
      </w:r>
      <w:bookmarkStart w:id="3" w:name="_GoBack"/>
      <w:bookmarkEnd w:id="3"/>
      <w:r w:rsidRPr="00B04F8B">
        <w:rPr>
          <w:sz w:val="24"/>
          <w:szCs w:val="24"/>
          <w:lang w:val="ru-RU" w:eastAsia="ar-SA"/>
        </w:rPr>
        <w:t xml:space="preserve"> № ___</w:t>
      </w:r>
    </w:p>
    <w:p w:rsidR="006C2B71" w:rsidRPr="00B04F8B" w:rsidRDefault="006C2B71" w:rsidP="00C34A6B">
      <w:pPr>
        <w:ind w:left="5670"/>
        <w:jc w:val="both"/>
        <w:rPr>
          <w:sz w:val="26"/>
          <w:szCs w:val="26"/>
          <w:lang w:val="ru-RU"/>
        </w:rPr>
      </w:pPr>
    </w:p>
    <w:p w:rsidR="001828C7" w:rsidRPr="00B04F8B" w:rsidRDefault="001828C7" w:rsidP="00C254A5">
      <w:pPr>
        <w:jc w:val="both"/>
        <w:rPr>
          <w:sz w:val="26"/>
          <w:szCs w:val="26"/>
          <w:lang w:val="ru-RU"/>
        </w:rPr>
      </w:pPr>
    </w:p>
    <w:p w:rsidR="00AD750A" w:rsidRPr="00B04F8B" w:rsidRDefault="00AD750A" w:rsidP="00AD750A">
      <w:pPr>
        <w:spacing w:after="1"/>
        <w:jc w:val="center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Порядок </w:t>
      </w:r>
    </w:p>
    <w:p w:rsidR="00AD750A" w:rsidRPr="00B04F8B" w:rsidRDefault="00AD750A" w:rsidP="00AD750A">
      <w:pPr>
        <w:spacing w:after="1"/>
        <w:jc w:val="center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AD750A" w:rsidRPr="00B04F8B" w:rsidRDefault="00AD750A" w:rsidP="00C254A5">
      <w:pPr>
        <w:jc w:val="both"/>
        <w:rPr>
          <w:sz w:val="26"/>
          <w:szCs w:val="26"/>
          <w:lang w:val="ru-RU"/>
        </w:rPr>
      </w:pPr>
    </w:p>
    <w:p w:rsidR="00AD750A" w:rsidRPr="00B04F8B" w:rsidRDefault="00C347DB" w:rsidP="00C254A5">
      <w:pPr>
        <w:jc w:val="both"/>
        <w:rPr>
          <w:sz w:val="26"/>
          <w:szCs w:val="26"/>
          <w:lang w:val="ru-RU"/>
        </w:rPr>
      </w:pPr>
      <w:r w:rsidRPr="00B04F8B">
        <w:rPr>
          <w:noProof/>
          <w:lang w:val="ru-RU"/>
        </w:rPr>
        <w:drawing>
          <wp:inline distT="0" distB="0" distL="0" distR="0">
            <wp:extent cx="5943600" cy="205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DB" w:rsidRPr="00B04F8B" w:rsidRDefault="00C347DB" w:rsidP="00C254A5">
      <w:pPr>
        <w:jc w:val="both"/>
        <w:rPr>
          <w:sz w:val="26"/>
          <w:szCs w:val="26"/>
          <w:lang w:val="ru-RU"/>
        </w:rPr>
      </w:pPr>
    </w:p>
    <w:p w:rsidR="009D647B" w:rsidRPr="00B04F8B" w:rsidRDefault="009D647B" w:rsidP="009D647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1.1. Настоящий </w:t>
      </w:r>
      <w:bookmarkStart w:id="4" w:name="_Hlk122021142"/>
      <w:r w:rsidRPr="00B04F8B">
        <w:rPr>
          <w:sz w:val="28"/>
          <w:szCs w:val="28"/>
          <w:lang w:val="ru-RU"/>
        </w:rPr>
        <w:t>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bookmarkEnd w:id="4"/>
      <w:r w:rsidRPr="00B04F8B">
        <w:rPr>
          <w:sz w:val="28"/>
          <w:szCs w:val="28"/>
          <w:lang w:val="ru-RU"/>
        </w:rPr>
        <w:t xml:space="preserve"> (далее - Порядок)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 (далее - Отчет).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1.2. Настоящий Порядок распространяется на муниципальные бюджетные, автономные и казенные учреждения (далее – муниципальные учреждения).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1.3. Отчет составляется муниципальными учреждениями в соответствии с Общими </w:t>
      </w:r>
      <w:hyperlink r:id="rId15">
        <w:r w:rsidRPr="00B04F8B">
          <w:rPr>
            <w:sz w:val="28"/>
            <w:szCs w:val="28"/>
            <w:lang w:val="ru-RU"/>
          </w:rPr>
          <w:t>требованиями</w:t>
        </w:r>
      </w:hyperlink>
      <w:r w:rsidRPr="00B04F8B">
        <w:rPr>
          <w:sz w:val="28"/>
          <w:szCs w:val="28"/>
          <w:lang w:val="ru-RU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</w:t>
      </w:r>
      <w:r w:rsidR="00FA478B" w:rsidRPr="00B04F8B">
        <w:rPr>
          <w:sz w:val="28"/>
          <w:szCs w:val="28"/>
          <w:lang w:val="ru-RU"/>
        </w:rPr>
        <w:t>Министерства финансов Российской Федерации от 02.11.2021 № 117н</w:t>
      </w:r>
      <w:r w:rsidRPr="00B04F8B">
        <w:rPr>
          <w:sz w:val="28"/>
          <w:szCs w:val="28"/>
          <w:lang w:val="ru-RU"/>
        </w:rPr>
        <w:t xml:space="preserve"> и настоящим Порядком.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1.4. Отчет составляется муниципальным учреждением в валюте Российской Федерации (в части показателей в денежном выражении) по состоянию на 01 января года, следующего </w:t>
      </w:r>
      <w:proofErr w:type="gramStart"/>
      <w:r w:rsidRPr="00B04F8B">
        <w:rPr>
          <w:sz w:val="28"/>
          <w:szCs w:val="28"/>
          <w:lang w:val="ru-RU"/>
        </w:rPr>
        <w:t>за</w:t>
      </w:r>
      <w:proofErr w:type="gramEnd"/>
      <w:r w:rsidRPr="00B04F8B">
        <w:rPr>
          <w:sz w:val="28"/>
          <w:szCs w:val="28"/>
          <w:lang w:val="ru-RU"/>
        </w:rPr>
        <w:t xml:space="preserve"> отчетным.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1.5. Отчет муниципальных бюджетных и казенных учреждений содержит сведения за отчетный год.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1.6. Отчет муниципальных автономных учреждений содержит сведения за два года, предшествующих отчетной дате.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1.7. Утвержденный и согласованный в установленном порядке Отчет, не содержащий </w:t>
      </w:r>
      <w:proofErr w:type="gramStart"/>
      <w:r w:rsidRPr="00B04F8B">
        <w:rPr>
          <w:sz w:val="28"/>
          <w:szCs w:val="28"/>
          <w:lang w:val="ru-RU"/>
        </w:rPr>
        <w:t>сведения, составляющие государственную тайну или иную охраняемую законом тайну размещается</w:t>
      </w:r>
      <w:proofErr w:type="gramEnd"/>
      <w:r w:rsidRPr="00B04F8B">
        <w:rPr>
          <w:sz w:val="28"/>
          <w:szCs w:val="28"/>
          <w:lang w:val="ru-RU"/>
        </w:rPr>
        <w:t xml:space="preserve"> в информационно-телекоммуникационной сети </w:t>
      </w:r>
      <w:r w:rsidR="008F6838" w:rsidRPr="00B04F8B">
        <w:rPr>
          <w:sz w:val="28"/>
          <w:szCs w:val="28"/>
          <w:lang w:val="ru-RU"/>
        </w:rPr>
        <w:t>«</w:t>
      </w:r>
      <w:r w:rsidRPr="00B04F8B">
        <w:rPr>
          <w:sz w:val="28"/>
          <w:szCs w:val="28"/>
          <w:lang w:val="ru-RU"/>
        </w:rPr>
        <w:t>Интернет</w:t>
      </w:r>
      <w:r w:rsidR="008F6838" w:rsidRPr="00B04F8B">
        <w:rPr>
          <w:sz w:val="28"/>
          <w:szCs w:val="28"/>
          <w:lang w:val="ru-RU"/>
        </w:rPr>
        <w:t>»</w:t>
      </w:r>
      <w:r w:rsidRPr="00B04F8B">
        <w:rPr>
          <w:sz w:val="28"/>
          <w:szCs w:val="28"/>
          <w:lang w:val="ru-RU"/>
        </w:rPr>
        <w:t xml:space="preserve"> на официальном сайте для размещения информации о государственных (муниципальных) учреждениях www.bus.gov.ru и на официальном сайте муниципального учреждения.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1.8. Отчет, содержащий сведения, составляющие государственную или иную охраняемую законом тайну, составляется и утверждается муниципальным учреждением в форме бумажного документа с соблюдением законодательства Российской Федерации о защите государственной тайны.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3D2C11" w:rsidRPr="00B04F8B" w:rsidRDefault="003D2C11" w:rsidP="003D2C11">
      <w:pPr>
        <w:ind w:firstLine="709"/>
        <w:jc w:val="center"/>
        <w:rPr>
          <w:bCs/>
          <w:sz w:val="26"/>
          <w:szCs w:val="26"/>
          <w:lang w:val="ru-RU"/>
        </w:rPr>
      </w:pPr>
      <w:r w:rsidRPr="00B04F8B">
        <w:rPr>
          <w:bCs/>
          <w:sz w:val="26"/>
          <w:szCs w:val="26"/>
          <w:lang w:val="ru-RU"/>
        </w:rPr>
        <w:t>2. Порядок составления Отчета</w:t>
      </w:r>
    </w:p>
    <w:p w:rsidR="003D2C11" w:rsidRPr="00B04F8B" w:rsidRDefault="003D2C11" w:rsidP="003D2C11">
      <w:pPr>
        <w:ind w:firstLine="709"/>
        <w:jc w:val="both"/>
        <w:rPr>
          <w:sz w:val="26"/>
          <w:szCs w:val="26"/>
          <w:lang w:val="ru-RU"/>
        </w:rPr>
      </w:pPr>
    </w:p>
    <w:p w:rsidR="003D2C11" w:rsidRPr="00B04F8B" w:rsidRDefault="003D2C11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lastRenderedPageBreak/>
        <w:t xml:space="preserve">2.1. </w:t>
      </w:r>
      <w:proofErr w:type="gramStart"/>
      <w:r w:rsidRPr="00B04F8B">
        <w:rPr>
          <w:sz w:val="28"/>
          <w:szCs w:val="28"/>
          <w:lang w:val="ru-RU"/>
        </w:rPr>
        <w:t>Отчет муниципального учреждения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 и</w:t>
      </w:r>
      <w:proofErr w:type="gramEnd"/>
      <w:r w:rsidRPr="00B04F8B">
        <w:rPr>
          <w:sz w:val="28"/>
          <w:szCs w:val="28"/>
          <w:lang w:val="ru-RU"/>
        </w:rPr>
        <w:t xml:space="preserve"> составляться в разрезе следующих разделов:</w:t>
      </w:r>
    </w:p>
    <w:p w:rsidR="003D2C11" w:rsidRPr="00B04F8B" w:rsidRDefault="003100D6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раздел 1 </w:t>
      </w:r>
      <w:r w:rsidR="008F6838" w:rsidRPr="00B04F8B">
        <w:rPr>
          <w:sz w:val="28"/>
          <w:szCs w:val="28"/>
          <w:lang w:val="ru-RU"/>
        </w:rPr>
        <w:t>«</w:t>
      </w:r>
      <w:r w:rsidR="003D2C11" w:rsidRPr="00B04F8B">
        <w:rPr>
          <w:sz w:val="28"/>
          <w:szCs w:val="28"/>
          <w:lang w:val="ru-RU"/>
        </w:rPr>
        <w:t>Результат деятельности</w:t>
      </w:r>
      <w:r w:rsidR="008F6838" w:rsidRPr="00B04F8B">
        <w:rPr>
          <w:sz w:val="28"/>
          <w:szCs w:val="28"/>
          <w:lang w:val="ru-RU"/>
        </w:rPr>
        <w:t>»</w:t>
      </w:r>
      <w:r w:rsidR="003D2C11" w:rsidRPr="00B04F8B">
        <w:rPr>
          <w:sz w:val="28"/>
          <w:szCs w:val="28"/>
          <w:lang w:val="ru-RU"/>
        </w:rPr>
        <w:t>;</w:t>
      </w:r>
    </w:p>
    <w:p w:rsidR="003D2C11" w:rsidRPr="00B04F8B" w:rsidRDefault="003100D6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раздел 2 </w:t>
      </w:r>
      <w:r w:rsidR="008F6838" w:rsidRPr="00B04F8B">
        <w:rPr>
          <w:sz w:val="28"/>
          <w:szCs w:val="28"/>
          <w:lang w:val="ru-RU"/>
        </w:rPr>
        <w:t>«</w:t>
      </w:r>
      <w:r w:rsidR="003D2C11" w:rsidRPr="00B04F8B">
        <w:rPr>
          <w:sz w:val="28"/>
          <w:szCs w:val="28"/>
          <w:lang w:val="ru-RU"/>
        </w:rPr>
        <w:t>Использование имущества, закрепленного за учреждением</w:t>
      </w:r>
      <w:r w:rsidR="008F6838" w:rsidRPr="00B04F8B">
        <w:rPr>
          <w:sz w:val="28"/>
          <w:szCs w:val="28"/>
          <w:lang w:val="ru-RU"/>
        </w:rPr>
        <w:t>»</w:t>
      </w:r>
      <w:r w:rsidR="003D2C11" w:rsidRPr="00B04F8B">
        <w:rPr>
          <w:sz w:val="28"/>
          <w:szCs w:val="28"/>
          <w:lang w:val="ru-RU"/>
        </w:rPr>
        <w:t>;</w:t>
      </w:r>
    </w:p>
    <w:p w:rsidR="003D2C11" w:rsidRPr="00B04F8B" w:rsidRDefault="003100D6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раздел 3 </w:t>
      </w:r>
      <w:r w:rsidR="008F6838" w:rsidRPr="00B04F8B">
        <w:rPr>
          <w:sz w:val="28"/>
          <w:szCs w:val="28"/>
          <w:lang w:val="ru-RU"/>
        </w:rPr>
        <w:t>«</w:t>
      </w:r>
      <w:r w:rsidR="003D2C11" w:rsidRPr="00B04F8B">
        <w:rPr>
          <w:sz w:val="28"/>
          <w:szCs w:val="28"/>
          <w:lang w:val="ru-RU"/>
        </w:rPr>
        <w:t>Эффективность деятельности</w:t>
      </w:r>
      <w:r w:rsidR="008F6838" w:rsidRPr="00B04F8B">
        <w:rPr>
          <w:sz w:val="28"/>
          <w:szCs w:val="28"/>
          <w:lang w:val="ru-RU"/>
        </w:rPr>
        <w:t>»</w:t>
      </w:r>
      <w:r w:rsidR="003D2C11" w:rsidRPr="00B04F8B">
        <w:rPr>
          <w:sz w:val="28"/>
          <w:szCs w:val="28"/>
          <w:lang w:val="ru-RU"/>
        </w:rPr>
        <w:t>.</w:t>
      </w:r>
    </w:p>
    <w:p w:rsidR="003D2C11" w:rsidRPr="00B04F8B" w:rsidRDefault="003D2C11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2.2. В раздел 1 </w:t>
      </w:r>
      <w:r w:rsidR="008F6838" w:rsidRPr="00B04F8B">
        <w:rPr>
          <w:sz w:val="28"/>
          <w:szCs w:val="28"/>
          <w:lang w:val="ru-RU"/>
        </w:rPr>
        <w:t>«</w:t>
      </w:r>
      <w:r w:rsidRPr="00B04F8B">
        <w:rPr>
          <w:sz w:val="28"/>
          <w:szCs w:val="28"/>
          <w:lang w:val="ru-RU"/>
        </w:rPr>
        <w:t>Результаты деятельности</w:t>
      </w:r>
      <w:r w:rsidR="008F6838" w:rsidRPr="00B04F8B">
        <w:rPr>
          <w:sz w:val="28"/>
          <w:szCs w:val="28"/>
          <w:lang w:val="ru-RU"/>
        </w:rPr>
        <w:t>»</w:t>
      </w:r>
      <w:r w:rsidRPr="00B04F8B">
        <w:rPr>
          <w:sz w:val="28"/>
          <w:szCs w:val="28"/>
          <w:lang w:val="ru-RU"/>
        </w:rPr>
        <w:t xml:space="preserve"> включаются:</w:t>
      </w:r>
    </w:p>
    <w:p w:rsidR="003D2C11" w:rsidRPr="00FF2D1E" w:rsidRDefault="003100D6" w:rsidP="003D2C11">
      <w:pPr>
        <w:ind w:firstLine="709"/>
        <w:jc w:val="both"/>
        <w:rPr>
          <w:sz w:val="28"/>
          <w:szCs w:val="28"/>
          <w:lang w:val="ru-RU"/>
        </w:rPr>
      </w:pPr>
      <w:r w:rsidRPr="00FF2D1E">
        <w:rPr>
          <w:sz w:val="28"/>
          <w:szCs w:val="28"/>
          <w:lang w:val="ru-RU"/>
        </w:rPr>
        <w:t xml:space="preserve">- </w:t>
      </w:r>
      <w:r w:rsidR="003D2C11" w:rsidRPr="00FF2D1E">
        <w:rPr>
          <w:sz w:val="28"/>
          <w:szCs w:val="28"/>
          <w:lang w:val="ru-RU"/>
        </w:rPr>
        <w:t>отчет о выполнении муниципального задания на оказание муниципальных услуг (выполнение работ);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 </w:t>
      </w:r>
      <w:hyperlink w:anchor="P106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2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  <w:proofErr w:type="gramEnd"/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доходах </w:t>
      </w:r>
      <w:r w:rsidRPr="00B04F8B">
        <w:rPr>
          <w:sz w:val="28"/>
          <w:szCs w:val="28"/>
          <w:lang w:val="ru-RU"/>
        </w:rPr>
        <w:t xml:space="preserve">муниципального </w:t>
      </w:r>
      <w:r w:rsidR="003D2C11" w:rsidRPr="00B04F8B">
        <w:rPr>
          <w:sz w:val="28"/>
          <w:szCs w:val="28"/>
          <w:lang w:val="ru-RU"/>
        </w:rPr>
        <w:t xml:space="preserve">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Pr="00B04F8B">
        <w:rPr>
          <w:sz w:val="28"/>
          <w:szCs w:val="28"/>
          <w:lang w:val="ru-RU"/>
        </w:rPr>
        <w:t xml:space="preserve">муниципальному </w:t>
      </w:r>
      <w:r w:rsidR="003D2C11" w:rsidRPr="00B04F8B">
        <w:rPr>
          <w:sz w:val="28"/>
          <w:szCs w:val="28"/>
          <w:lang w:val="ru-RU"/>
        </w:rPr>
        <w:t xml:space="preserve">учреждению, формируемые в соответствии с </w:t>
      </w:r>
      <w:hyperlink w:anchor="P107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3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просроченной кредиторской задолженности, формируемые в соответствии с </w:t>
      </w:r>
      <w:hyperlink w:anchor="P114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4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3D2C11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hyperlink w:anchor="P115">
        <w:r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5</w:t>
      </w:r>
      <w:r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численности сотрудников и оплате труда, формируемые в соответствии с </w:t>
      </w:r>
      <w:hyperlink w:anchor="P117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6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счетах </w:t>
      </w:r>
      <w:r w:rsidRPr="00B04F8B">
        <w:rPr>
          <w:sz w:val="28"/>
          <w:szCs w:val="28"/>
          <w:lang w:val="ru-RU"/>
        </w:rPr>
        <w:t xml:space="preserve">муниципального </w:t>
      </w:r>
      <w:r w:rsidR="003D2C11" w:rsidRPr="00B04F8B">
        <w:rPr>
          <w:sz w:val="28"/>
          <w:szCs w:val="28"/>
          <w:lang w:val="ru-RU"/>
        </w:rPr>
        <w:t xml:space="preserve">учреждения, открытых в кредитных организациях, формируемые в соответствии с </w:t>
      </w:r>
      <w:hyperlink w:anchor="P122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7</w:t>
      </w:r>
      <w:r w:rsidR="003D2C11" w:rsidRPr="00B04F8B">
        <w:rPr>
          <w:sz w:val="28"/>
          <w:szCs w:val="28"/>
          <w:lang w:val="ru-RU"/>
        </w:rPr>
        <w:t xml:space="preserve"> настоящего Порядка.</w:t>
      </w:r>
    </w:p>
    <w:p w:rsidR="003D2C11" w:rsidRPr="00B04F8B" w:rsidRDefault="003D2C11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2.3. В раздел 2 </w:t>
      </w:r>
      <w:r w:rsidR="008F6838" w:rsidRPr="00B04F8B">
        <w:rPr>
          <w:sz w:val="28"/>
          <w:szCs w:val="28"/>
          <w:lang w:val="ru-RU"/>
        </w:rPr>
        <w:t>«</w:t>
      </w:r>
      <w:r w:rsidRPr="00B04F8B">
        <w:rPr>
          <w:sz w:val="28"/>
          <w:szCs w:val="28"/>
          <w:lang w:val="ru-RU"/>
        </w:rPr>
        <w:t>Использование имущества, закрепленного за учреждением</w:t>
      </w:r>
      <w:r w:rsidR="008F6838" w:rsidRPr="00B04F8B">
        <w:rPr>
          <w:sz w:val="28"/>
          <w:szCs w:val="28"/>
          <w:lang w:val="ru-RU"/>
        </w:rPr>
        <w:t>»</w:t>
      </w:r>
      <w:r w:rsidR="00621F85" w:rsidRPr="00B04F8B">
        <w:rPr>
          <w:sz w:val="28"/>
          <w:szCs w:val="28"/>
          <w:lang w:val="ru-RU"/>
        </w:rPr>
        <w:t>,</w:t>
      </w:r>
      <w:r w:rsidRPr="00B04F8B">
        <w:rPr>
          <w:sz w:val="28"/>
          <w:szCs w:val="28"/>
          <w:lang w:val="ru-RU"/>
        </w:rPr>
        <w:t xml:space="preserve"> включаются: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</w:t>
      </w:r>
      <w:hyperlink w:anchor="P123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8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земельных участках, предоставленных на праве постоянного (бессрочного) пользования, формируемые в соответствии с </w:t>
      </w:r>
      <w:hyperlink w:anchor="P126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9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недвижимом имуществе, используемом по договору аренды, формируемые в соответствии с </w:t>
      </w:r>
      <w:hyperlink w:anchor="P129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0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недвижимом имуществе, используемом по договору безвозмездного пользования (договору ссуды), формируемые в соответствии с </w:t>
      </w:r>
      <w:hyperlink w:anchor="P130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1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lastRenderedPageBreak/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об особо ценном движимом имуществе (за исключением транспортных средств), формируемые в соответствии с </w:t>
      </w:r>
      <w:hyperlink w:anchor="P131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2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транспортных средствах, формируемые в соответствии с </w:t>
      </w:r>
      <w:hyperlink w:anchor="P134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3</w:t>
      </w:r>
      <w:r w:rsidR="003D2C11" w:rsidRPr="00B04F8B">
        <w:rPr>
          <w:sz w:val="28"/>
          <w:szCs w:val="28"/>
          <w:lang w:val="ru-RU"/>
        </w:rPr>
        <w:t xml:space="preserve"> настоящего Порядка.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>сведениях об имуществе</w:t>
      </w:r>
      <w:r w:rsidR="00A03D1A" w:rsidRPr="00B04F8B">
        <w:rPr>
          <w:sz w:val="28"/>
          <w:szCs w:val="28"/>
          <w:lang w:val="ru-RU"/>
        </w:rPr>
        <w:t>,</w:t>
      </w:r>
      <w:r w:rsidR="003D2C11" w:rsidRPr="00B04F8B">
        <w:rPr>
          <w:sz w:val="28"/>
          <w:szCs w:val="28"/>
          <w:lang w:val="ru-RU"/>
        </w:rPr>
        <w:t xml:space="preserve"> за исключением земельных участков, переданном в аренду</w:t>
      </w:r>
      <w:r w:rsidR="00A03D1A" w:rsidRPr="00B04F8B">
        <w:rPr>
          <w:sz w:val="28"/>
          <w:szCs w:val="28"/>
          <w:lang w:val="ru-RU"/>
        </w:rPr>
        <w:t>,</w:t>
      </w:r>
      <w:r w:rsidR="003D2C11" w:rsidRPr="00B04F8B">
        <w:rPr>
          <w:sz w:val="28"/>
          <w:szCs w:val="28"/>
          <w:lang w:val="ru-RU"/>
        </w:rPr>
        <w:t xml:space="preserve"> </w:t>
      </w:r>
      <w:proofErr w:type="gramStart"/>
      <w:r w:rsidR="003D2C11" w:rsidRPr="00B04F8B">
        <w:rPr>
          <w:sz w:val="28"/>
          <w:szCs w:val="28"/>
          <w:lang w:val="ru-RU"/>
        </w:rPr>
        <w:t>формируемые</w:t>
      </w:r>
      <w:proofErr w:type="gramEnd"/>
      <w:r w:rsidR="003D2C11" w:rsidRPr="00B04F8B">
        <w:rPr>
          <w:sz w:val="28"/>
          <w:szCs w:val="28"/>
          <w:lang w:val="ru-RU"/>
        </w:rPr>
        <w:t xml:space="preserve"> в соответствии с </w:t>
      </w:r>
      <w:hyperlink w:anchor="P136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4</w:t>
      </w:r>
      <w:r w:rsidR="003D2C11" w:rsidRPr="00B04F8B">
        <w:rPr>
          <w:sz w:val="28"/>
          <w:szCs w:val="28"/>
          <w:lang w:val="ru-RU"/>
        </w:rPr>
        <w:t xml:space="preserve"> настоящего Порядка</w:t>
      </w:r>
      <w:r w:rsidR="00A03D1A" w:rsidRPr="00B04F8B">
        <w:rPr>
          <w:sz w:val="28"/>
          <w:szCs w:val="28"/>
          <w:lang w:val="ru-RU"/>
        </w:rPr>
        <w:t>.</w:t>
      </w:r>
    </w:p>
    <w:p w:rsidR="003D2C11" w:rsidRPr="00B04F8B" w:rsidRDefault="003D2C11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2.4. В раздел 3 </w:t>
      </w:r>
      <w:r w:rsidR="00A03D1A" w:rsidRPr="00B04F8B">
        <w:rPr>
          <w:sz w:val="28"/>
          <w:szCs w:val="28"/>
          <w:lang w:val="ru-RU"/>
        </w:rPr>
        <w:t>«</w:t>
      </w:r>
      <w:r w:rsidRPr="00B04F8B">
        <w:rPr>
          <w:sz w:val="28"/>
          <w:szCs w:val="28"/>
          <w:lang w:val="ru-RU"/>
        </w:rPr>
        <w:t>Эффективность деятельности</w:t>
      </w:r>
      <w:r w:rsidR="00A03D1A" w:rsidRPr="00B04F8B">
        <w:rPr>
          <w:sz w:val="28"/>
          <w:szCs w:val="28"/>
          <w:lang w:val="ru-RU"/>
        </w:rPr>
        <w:t>»</w:t>
      </w:r>
      <w:r w:rsidRPr="00B04F8B">
        <w:rPr>
          <w:sz w:val="28"/>
          <w:szCs w:val="28"/>
          <w:lang w:val="ru-RU"/>
        </w:rPr>
        <w:t xml:space="preserve"> включаются:</w:t>
      </w:r>
    </w:p>
    <w:p w:rsidR="003D2C11" w:rsidRPr="00B04F8B" w:rsidRDefault="00A03D1A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видах деятельности, в отношении которых установлен показатель эффективности, формируемые в соответствии с </w:t>
      </w:r>
      <w:hyperlink w:anchor="P137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5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A03D1A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достижении показателей эффективности деятельности </w:t>
      </w:r>
      <w:r w:rsidR="00DB53F2">
        <w:rPr>
          <w:sz w:val="28"/>
          <w:szCs w:val="28"/>
          <w:lang w:val="ru-RU"/>
        </w:rPr>
        <w:t xml:space="preserve">муниципального </w:t>
      </w:r>
      <w:r w:rsidR="003D2C11" w:rsidRPr="00B04F8B">
        <w:rPr>
          <w:sz w:val="28"/>
          <w:szCs w:val="28"/>
          <w:lang w:val="ru-RU"/>
        </w:rPr>
        <w:t xml:space="preserve">учреждения, формируемые в соответствии с </w:t>
      </w:r>
      <w:hyperlink w:anchor="P138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6</w:t>
      </w:r>
      <w:r w:rsidR="003D2C11" w:rsidRPr="00B04F8B">
        <w:rPr>
          <w:sz w:val="28"/>
          <w:szCs w:val="28"/>
          <w:lang w:val="ru-RU"/>
        </w:rPr>
        <w:t xml:space="preserve"> настоящего Порядка.</w:t>
      </w:r>
    </w:p>
    <w:p w:rsidR="00153F8B" w:rsidRPr="00B04F8B" w:rsidRDefault="00153F8B" w:rsidP="003D2C11">
      <w:pPr>
        <w:ind w:firstLine="709"/>
        <w:jc w:val="both"/>
        <w:rPr>
          <w:sz w:val="28"/>
          <w:szCs w:val="28"/>
          <w:lang w:val="ru-RU"/>
        </w:rPr>
      </w:pPr>
    </w:p>
    <w:p w:rsidR="00153F8B" w:rsidRPr="00B04F8B" w:rsidRDefault="00153F8B" w:rsidP="00153F8B">
      <w:pPr>
        <w:ind w:firstLine="709"/>
        <w:jc w:val="center"/>
        <w:rPr>
          <w:bCs/>
          <w:sz w:val="28"/>
          <w:szCs w:val="28"/>
          <w:lang w:val="ru-RU"/>
        </w:rPr>
      </w:pPr>
      <w:r w:rsidRPr="00B04F8B">
        <w:rPr>
          <w:bCs/>
          <w:sz w:val="28"/>
          <w:szCs w:val="28"/>
          <w:lang w:val="ru-RU"/>
        </w:rPr>
        <w:t>3. Порядок формирования сведений, включаемых в Отчет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3.1. Отчет о выполнении муниципального задания должен включать сведения о муниципальных услугах и работах, включенных в муниципальное задание, показатели объема оказанных муниципальных услуг (выполненных работ) на отчетную дату, причину отклонения от установленных плановых показателей объема муниципальной услуги (работы).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5" w:name="P77"/>
      <w:bookmarkStart w:id="6" w:name="P106"/>
      <w:bookmarkEnd w:id="5"/>
      <w:bookmarkEnd w:id="6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2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об оказываемых услугах, выполняемых работах сверх установленного муниципального задания, а также выпускаемой продукции должна отражаться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</w:t>
      </w:r>
      <w:r w:rsidR="006014D8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 от оказания платных муниципальных услуг (выполнения работ</w:t>
      </w:r>
      <w:proofErr w:type="gramEnd"/>
      <w:r w:rsidRPr="00B04F8B">
        <w:rPr>
          <w:sz w:val="28"/>
          <w:szCs w:val="28"/>
          <w:lang w:val="ru-RU"/>
        </w:rPr>
        <w:t xml:space="preserve">), </w:t>
      </w:r>
      <w:proofErr w:type="gramStart"/>
      <w:r w:rsidRPr="00B04F8B">
        <w:rPr>
          <w:sz w:val="28"/>
          <w:szCs w:val="28"/>
          <w:lang w:val="ru-RU"/>
        </w:rPr>
        <w:t>ценах</w:t>
      </w:r>
      <w:proofErr w:type="gramEnd"/>
      <w:r w:rsidRPr="00B04F8B">
        <w:rPr>
          <w:sz w:val="28"/>
          <w:szCs w:val="28"/>
          <w:lang w:val="ru-RU"/>
        </w:rPr>
        <w:t xml:space="preserve"> (тарифах) 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7" w:name="P107"/>
      <w:bookmarkEnd w:id="7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3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 доходах </w:t>
      </w:r>
      <w:r w:rsidR="006014D8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 xml:space="preserve">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="00F040D9" w:rsidRPr="00B04F8B">
        <w:rPr>
          <w:sz w:val="28"/>
          <w:szCs w:val="28"/>
          <w:lang w:val="ru-RU"/>
        </w:rPr>
        <w:t>муниципальному у</w:t>
      </w:r>
      <w:r w:rsidRPr="00B04F8B">
        <w:rPr>
          <w:sz w:val="28"/>
          <w:szCs w:val="28"/>
          <w:lang w:val="ru-RU"/>
        </w:rPr>
        <w:t xml:space="preserve">чреждению, должна отражаться информация о наименовании организации с долей участия </w:t>
      </w:r>
      <w:r w:rsidR="00F040D9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 xml:space="preserve">чреждения во вкладе в уставном (складочном) капитале, с указанием идентификационного номера налогоплательщика, кода по Общероссийскому </w:t>
      </w:r>
      <w:hyperlink r:id="rId16">
        <w:r w:rsidRPr="00B04F8B">
          <w:rPr>
            <w:rStyle w:val="ab"/>
            <w:color w:val="auto"/>
            <w:sz w:val="28"/>
            <w:szCs w:val="28"/>
            <w:u w:val="none"/>
            <w:lang w:val="ru-RU"/>
          </w:rPr>
          <w:t>классификатору</w:t>
        </w:r>
      </w:hyperlink>
      <w:r w:rsidRPr="00B04F8B">
        <w:rPr>
          <w:sz w:val="28"/>
          <w:szCs w:val="28"/>
          <w:lang w:val="ru-RU"/>
        </w:rPr>
        <w:t xml:space="preserve"> организационно-правовых форм, даты создания, основного вида деятельности</w:t>
      </w:r>
      <w:proofErr w:type="gramEnd"/>
      <w:r w:rsidRPr="00B04F8B">
        <w:rPr>
          <w:sz w:val="28"/>
          <w:szCs w:val="28"/>
          <w:lang w:val="ru-RU"/>
        </w:rPr>
        <w:t xml:space="preserve">, суммы вложений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B04F8B">
        <w:rPr>
          <w:sz w:val="28"/>
          <w:szCs w:val="28"/>
          <w:lang w:val="ru-RU"/>
        </w:rPr>
        <w:t>приходящаяся</w:t>
      </w:r>
      <w:proofErr w:type="gramEnd"/>
      <w:r w:rsidRPr="00B04F8B">
        <w:rPr>
          <w:sz w:val="28"/>
          <w:szCs w:val="28"/>
          <w:lang w:val="ru-RU"/>
        </w:rPr>
        <w:t xml:space="preserve"> к получению учреждением за отчетный период, а также о задолженности перед </w:t>
      </w:r>
      <w:r w:rsidR="00F040D9" w:rsidRPr="00B04F8B">
        <w:rPr>
          <w:sz w:val="28"/>
          <w:szCs w:val="28"/>
          <w:lang w:val="ru-RU"/>
        </w:rPr>
        <w:lastRenderedPageBreak/>
        <w:t>муниципальным у</w:t>
      </w:r>
      <w:r w:rsidRPr="00B04F8B">
        <w:rPr>
          <w:sz w:val="28"/>
          <w:szCs w:val="28"/>
          <w:lang w:val="ru-RU"/>
        </w:rPr>
        <w:t>чреждением по перечислению части прибыли (дивидендов) на начало года и конец отчетного периода.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При отсутствии у </w:t>
      </w:r>
      <w:r w:rsidR="00F040D9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 xml:space="preserve">чреждения вкладов в уставные (складочные) капиталы сведения, указанные в </w:t>
      </w:r>
      <w:hyperlink w:anchor="P107">
        <w:r w:rsidRPr="00B04F8B">
          <w:rPr>
            <w:rStyle w:val="ab"/>
            <w:color w:val="auto"/>
            <w:sz w:val="28"/>
            <w:szCs w:val="28"/>
            <w:u w:val="none"/>
            <w:lang w:val="ru-RU"/>
          </w:rPr>
          <w:t>абзаце первом</w:t>
        </w:r>
      </w:hyperlink>
      <w:r w:rsidRPr="00B04F8B">
        <w:rPr>
          <w:sz w:val="28"/>
          <w:szCs w:val="28"/>
          <w:lang w:val="ru-RU"/>
        </w:rPr>
        <w:t xml:space="preserve"> настоящего пункта, не формируются.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8" w:name="P109"/>
      <w:bookmarkStart w:id="9" w:name="P114"/>
      <w:bookmarkEnd w:id="8"/>
      <w:bookmarkEnd w:id="9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4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изменении кредиторской задолженности за отчетный период в абсолютной величине и в процентах от общей суммы просроченной задолженности, а также о причине образования кредиторской задолженности и мерах, принимаемых по ее погашению.</w:t>
      </w:r>
      <w:proofErr w:type="gramEnd"/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0" w:name="P115"/>
      <w:bookmarkEnd w:id="10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5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</w:t>
      </w:r>
      <w:proofErr w:type="gramEnd"/>
      <w:r w:rsidRPr="00B04F8B">
        <w:rPr>
          <w:sz w:val="28"/>
          <w:szCs w:val="28"/>
          <w:lang w:val="ru-RU"/>
        </w:rPr>
        <w:t xml:space="preserve"> также сумм списанного ущерба.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B04F8B">
        <w:rPr>
          <w:sz w:val="28"/>
          <w:szCs w:val="28"/>
          <w:lang w:val="ru-RU"/>
        </w:rPr>
        <w:t>Дополнительно отражается информация об ущербе материальным ценностям (порче имущества), сумме предварительных оплат, не возвращенных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 в связи с нарушением контрагентом условий договоров (контрактов, соглашений).</w:t>
      </w:r>
      <w:proofErr w:type="gramEnd"/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1" w:name="P117"/>
      <w:bookmarkEnd w:id="11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6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>В сведениях о численности сотрудников и оплате труда должна отражаться информация о штатной численности, установленной штатным расписанием, в том числе информация о замещаемых и вакантных должностях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</w:t>
      </w:r>
      <w:proofErr w:type="gramEnd"/>
      <w:r w:rsidRPr="00B04F8B">
        <w:rPr>
          <w:sz w:val="28"/>
          <w:szCs w:val="28"/>
          <w:lang w:val="ru-RU"/>
        </w:rPr>
        <w:t xml:space="preserve">, </w:t>
      </w:r>
      <w:proofErr w:type="gramStart"/>
      <w:r w:rsidRPr="00B04F8B">
        <w:rPr>
          <w:sz w:val="28"/>
          <w:szCs w:val="28"/>
          <w:lang w:val="ru-RU"/>
        </w:rPr>
        <w:t>выполняющих</w:t>
      </w:r>
      <w:proofErr w:type="gramEnd"/>
      <w:r w:rsidRPr="00B04F8B">
        <w:rPr>
          <w:sz w:val="28"/>
          <w:szCs w:val="28"/>
          <w:lang w:val="ru-RU"/>
        </w:rPr>
        <w:t xml:space="preserve"> работу без заключения трудового договора (по договорам гражданско-правового характер).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Информация о численности административно-управленческого персонала формируется с указанием численности заместителей руководителя </w:t>
      </w:r>
      <w:r w:rsidR="00F040D9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 xml:space="preserve">чреждения, руководителей структурных подразделений, а также по решению Учредителя, работников, осуществляющих правовое и кадровое обеспечение деятельности </w:t>
      </w:r>
      <w:r w:rsidR="00F97BE3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>чреждения,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деятельности и ведение делопроизводства.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lastRenderedPageBreak/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hyperlink r:id="rId17">
        <w:r w:rsidRPr="00B04F8B">
          <w:rPr>
            <w:rStyle w:val="ab"/>
            <w:color w:val="auto"/>
            <w:sz w:val="28"/>
            <w:szCs w:val="28"/>
            <w:u w:val="none"/>
            <w:lang w:val="ru-RU"/>
          </w:rPr>
          <w:t>Указом</w:t>
        </w:r>
      </w:hyperlink>
      <w:r w:rsidRPr="00B04F8B">
        <w:rPr>
          <w:sz w:val="28"/>
          <w:szCs w:val="28"/>
          <w:lang w:val="ru-RU"/>
        </w:rPr>
        <w:t xml:space="preserve"> Президента Российской Федерации от 07.05.2012 </w:t>
      </w:r>
      <w:r w:rsidR="00FA478B" w:rsidRPr="00B04F8B">
        <w:rPr>
          <w:sz w:val="28"/>
          <w:szCs w:val="28"/>
          <w:lang w:val="ru-RU"/>
        </w:rPr>
        <w:t>№</w:t>
      </w:r>
      <w:r w:rsidRPr="00B04F8B">
        <w:rPr>
          <w:sz w:val="28"/>
          <w:szCs w:val="28"/>
          <w:lang w:val="ru-RU"/>
        </w:rPr>
        <w:t xml:space="preserve"> 597 </w:t>
      </w:r>
      <w:r w:rsidR="00FA478B" w:rsidRPr="00B04F8B">
        <w:rPr>
          <w:sz w:val="28"/>
          <w:szCs w:val="28"/>
          <w:lang w:val="ru-RU"/>
        </w:rPr>
        <w:t>«</w:t>
      </w:r>
      <w:r w:rsidRPr="00B04F8B">
        <w:rPr>
          <w:sz w:val="28"/>
          <w:szCs w:val="28"/>
          <w:lang w:val="ru-RU"/>
        </w:rPr>
        <w:t>О мероприятиях по реализации государственной социальной политики</w:t>
      </w:r>
      <w:r w:rsidR="00FA478B" w:rsidRPr="00B04F8B">
        <w:rPr>
          <w:sz w:val="28"/>
          <w:szCs w:val="28"/>
          <w:lang w:val="ru-RU"/>
        </w:rPr>
        <w:t>»</w:t>
      </w:r>
      <w:r w:rsidRPr="00B04F8B">
        <w:rPr>
          <w:sz w:val="28"/>
          <w:szCs w:val="28"/>
          <w:lang w:val="ru-RU"/>
        </w:rPr>
        <w:t>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B04F8B">
        <w:rPr>
          <w:sz w:val="28"/>
          <w:szCs w:val="28"/>
          <w:lang w:val="ru-RU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2" w:name="P122"/>
      <w:bookmarkEnd w:id="12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7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 счетах </w:t>
      </w:r>
      <w:r w:rsidR="00F97BE3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>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3" w:name="P123"/>
      <w:bookmarkEnd w:id="13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8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</w:t>
      </w:r>
      <w:r w:rsidR="00F97BE3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 xml:space="preserve">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</w:t>
      </w:r>
      <w:r w:rsidR="00F97BE3" w:rsidRPr="00B04F8B">
        <w:rPr>
          <w:sz w:val="28"/>
          <w:szCs w:val="28"/>
          <w:lang w:val="ru-RU"/>
        </w:rPr>
        <w:t>муниципальном у</w:t>
      </w:r>
      <w:r w:rsidRPr="00B04F8B">
        <w:rPr>
          <w:sz w:val="28"/>
          <w:szCs w:val="28"/>
          <w:lang w:val="ru-RU"/>
        </w:rPr>
        <w:t>чреждением для осуществления основной деятельности и иных</w:t>
      </w:r>
      <w:proofErr w:type="gramEnd"/>
      <w:r w:rsidRPr="00B04F8B">
        <w:rPr>
          <w:sz w:val="28"/>
          <w:szCs w:val="28"/>
          <w:lang w:val="ru-RU"/>
        </w:rPr>
        <w:t xml:space="preserve"> </w:t>
      </w:r>
      <w:proofErr w:type="gramStart"/>
      <w:r w:rsidRPr="00B04F8B">
        <w:rPr>
          <w:sz w:val="28"/>
          <w:szCs w:val="28"/>
          <w:lang w:val="ru-RU"/>
        </w:rPr>
        <w:t xml:space="preserve">целей, не используемом </w:t>
      </w:r>
      <w:r w:rsidR="00F97BE3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расходах на содержание указанного имущества, расходах на уплату налогов, в качестве объекта </w:t>
      </w:r>
      <w:r w:rsidR="00F97BE3" w:rsidRPr="00B04F8B">
        <w:rPr>
          <w:sz w:val="28"/>
          <w:szCs w:val="28"/>
          <w:lang w:val="ru-RU"/>
        </w:rPr>
        <w:t>налогообложения,</w:t>
      </w:r>
      <w:r w:rsidRPr="00B04F8B">
        <w:rPr>
          <w:sz w:val="28"/>
          <w:szCs w:val="28"/>
          <w:lang w:val="ru-RU"/>
        </w:rPr>
        <w:t xml:space="preserve"> по которым признается указанное имущество, с указанием расходов, возмещаемых пользователями имущества.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Сведения о недвижимом имуществе, закрепленном на праве оперативного управления за </w:t>
      </w:r>
      <w:r w:rsidR="00F97BE3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 (перечень объектов, адрес, кадастровый номер, год постройки, технические характеристики), формируются на основании данных реестра муниципального имущества.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4" w:name="P126"/>
      <w:bookmarkEnd w:id="14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9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об использовании земельных участков должна отражаться информация, содержащая перечень земельных участков, предоставленных </w:t>
      </w:r>
      <w:r w:rsidR="00F97BE3" w:rsidRPr="00B04F8B">
        <w:rPr>
          <w:sz w:val="28"/>
          <w:szCs w:val="28"/>
          <w:lang w:val="ru-RU"/>
        </w:rPr>
        <w:t>муниципальному у</w:t>
      </w:r>
      <w:r w:rsidRPr="00B04F8B">
        <w:rPr>
          <w:sz w:val="28"/>
          <w:szCs w:val="28"/>
          <w:lang w:val="ru-RU"/>
        </w:rPr>
        <w:t xml:space="preserve">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</w:t>
      </w:r>
      <w:r w:rsidR="00F97BE3" w:rsidRPr="00B04F8B">
        <w:rPr>
          <w:sz w:val="28"/>
          <w:szCs w:val="28"/>
          <w:lang w:val="ru-RU"/>
        </w:rPr>
        <w:t xml:space="preserve">муниципальным </w:t>
      </w:r>
      <w:r w:rsidRPr="00B04F8B">
        <w:rPr>
          <w:sz w:val="28"/>
          <w:szCs w:val="28"/>
          <w:lang w:val="ru-RU"/>
        </w:rPr>
        <w:t xml:space="preserve">учреждением для осуществления основной деятельности и иных целей, не используемой </w:t>
      </w:r>
      <w:r w:rsidR="00F97BE3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чреждением, переданной в аренду, в безвозмездное пользование, не используемой по иным</w:t>
      </w:r>
      <w:proofErr w:type="gramEnd"/>
      <w:r w:rsidRPr="00B04F8B">
        <w:rPr>
          <w:sz w:val="28"/>
          <w:szCs w:val="28"/>
          <w:lang w:val="ru-RU"/>
        </w:rPr>
        <w:t xml:space="preserve"> причинам, земельных </w:t>
      </w:r>
      <w:proofErr w:type="gramStart"/>
      <w:r w:rsidRPr="00B04F8B">
        <w:rPr>
          <w:sz w:val="28"/>
          <w:szCs w:val="28"/>
          <w:lang w:val="ru-RU"/>
        </w:rPr>
        <w:lastRenderedPageBreak/>
        <w:t>участках</w:t>
      </w:r>
      <w:proofErr w:type="gramEnd"/>
      <w:r w:rsidRPr="00B04F8B">
        <w:rPr>
          <w:sz w:val="28"/>
          <w:szCs w:val="28"/>
          <w:lang w:val="ru-RU"/>
        </w:rPr>
        <w:t>, в отношении которых заключено соглашение об установлении сервитута.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</w:t>
      </w:r>
      <w:r w:rsidR="007922BB" w:rsidRPr="00B04F8B">
        <w:rPr>
          <w:sz w:val="28"/>
          <w:szCs w:val="28"/>
          <w:lang w:val="ru-RU"/>
        </w:rPr>
        <w:t>налогообложения,</w:t>
      </w:r>
      <w:r w:rsidRPr="00B04F8B">
        <w:rPr>
          <w:sz w:val="28"/>
          <w:szCs w:val="28"/>
          <w:lang w:val="ru-RU"/>
        </w:rPr>
        <w:t xml:space="preserve"> по которым признаются указанные земельные участки, с указанием расходов, возмещаемых пользователями земельных участков.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Сведения об использовании земельных участков </w:t>
      </w:r>
      <w:r w:rsidR="007922BB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 (перечень объектов, адрес, кадастровый номер, площадь) формируются на основании данных реестра муниципального имущества.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5" w:name="P129"/>
      <w:bookmarkEnd w:id="15"/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0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</w:t>
      </w:r>
      <w:r w:rsidR="00CE2FC6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>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</w:t>
      </w:r>
      <w:proofErr w:type="gramEnd"/>
      <w:r w:rsidRPr="00B04F8B">
        <w:rPr>
          <w:sz w:val="28"/>
          <w:szCs w:val="28"/>
          <w:lang w:val="ru-RU"/>
        </w:rPr>
        <w:t xml:space="preserve"> арендуемого имущества, направления использования арендуемого имущества, а также обоснование заключения договора аренды.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6" w:name="P130"/>
      <w:bookmarkEnd w:id="16"/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1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</w:t>
      </w:r>
      <w:r w:rsidR="00CE2FC6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>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</w:t>
      </w:r>
      <w:proofErr w:type="gramEnd"/>
      <w:r w:rsidRPr="00B04F8B">
        <w:rPr>
          <w:sz w:val="28"/>
          <w:szCs w:val="28"/>
          <w:lang w:val="ru-RU"/>
        </w:rPr>
        <w:t xml:space="preserve"> содержание имущества, направления использования имущества, а также обоснование заключения договора безвозмездного пользования (договора ссуды).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7" w:name="P131"/>
      <w:bookmarkEnd w:id="17"/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2</w:t>
      </w:r>
      <w:r w:rsidRPr="00B04F8B">
        <w:rPr>
          <w:sz w:val="28"/>
          <w:szCs w:val="28"/>
          <w:lang w:val="ru-RU"/>
        </w:rPr>
        <w:t>. 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B04F8B">
        <w:rPr>
          <w:sz w:val="28"/>
          <w:szCs w:val="28"/>
          <w:lang w:val="ru-RU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Сведения об особо ценном движимом имуществе (за исключением транспортных средств) </w:t>
      </w:r>
      <w:r w:rsidR="00CE2FC6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>чреждения формируются на основании данных реестра муниципального имущества.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8" w:name="P134"/>
      <w:bookmarkEnd w:id="18"/>
      <w:r w:rsidRPr="00B04F8B">
        <w:rPr>
          <w:sz w:val="28"/>
          <w:szCs w:val="28"/>
          <w:lang w:val="ru-RU"/>
        </w:rPr>
        <w:lastRenderedPageBreak/>
        <w:t>3.1</w:t>
      </w:r>
      <w:r w:rsidR="00D5702B" w:rsidRPr="00B04F8B">
        <w:rPr>
          <w:sz w:val="28"/>
          <w:szCs w:val="28"/>
          <w:lang w:val="ru-RU"/>
        </w:rPr>
        <w:t>3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 транспортных средствах должна отражаться информация о транспортных средствах, используемых </w:t>
      </w:r>
      <w:r w:rsidR="00CE2FC6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</w:t>
      </w:r>
      <w:proofErr w:type="gramEnd"/>
      <w:r w:rsidRPr="00B04F8B">
        <w:rPr>
          <w:sz w:val="28"/>
          <w:szCs w:val="28"/>
          <w:lang w:val="ru-RU"/>
        </w:rPr>
        <w:t xml:space="preserve"> месту работы, для обеспечения перевозки людей (за исключением сотрудников), в том числе обучающихся, спортсменов, пациентов.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9" w:name="P136"/>
      <w:bookmarkEnd w:id="19"/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4</w:t>
      </w:r>
      <w:r w:rsidRPr="00B04F8B">
        <w:rPr>
          <w:sz w:val="28"/>
          <w:szCs w:val="28"/>
          <w:lang w:val="ru-RU"/>
        </w:rPr>
        <w:t>. В сведениях об имуществе</w:t>
      </w:r>
      <w:r w:rsidR="00DD47CE" w:rsidRPr="00B04F8B">
        <w:rPr>
          <w:sz w:val="28"/>
          <w:szCs w:val="28"/>
          <w:lang w:val="ru-RU"/>
        </w:rPr>
        <w:t xml:space="preserve">, </w:t>
      </w:r>
      <w:r w:rsidRPr="00B04F8B">
        <w:rPr>
          <w:sz w:val="28"/>
          <w:szCs w:val="28"/>
          <w:lang w:val="ru-RU"/>
        </w:rPr>
        <w:t>за исключением земельных участков, переданном в аренду, должна отражаться аналитическая информация об имуществе, переданном в аренду, с указанием информации 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20" w:name="P137"/>
      <w:bookmarkEnd w:id="20"/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5</w:t>
      </w:r>
      <w:r w:rsidRPr="00B04F8B">
        <w:rPr>
          <w:sz w:val="28"/>
          <w:szCs w:val="28"/>
          <w:lang w:val="ru-RU"/>
        </w:rPr>
        <w:t xml:space="preserve">. В сведениях о видах деятельности, в отношении которых установлен показатель эффективности, должна отражаться информация, содержащая перечень видов деятельности, осуществляемых </w:t>
      </w:r>
      <w:r w:rsidR="00647DBE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 xml:space="preserve">чреждением, в отношении которых установлен показатель эффективности, с указанием наименования и реквизитов правового акта, устанавливающего показатель эффективности деятельности </w:t>
      </w:r>
      <w:r w:rsidR="00647DBE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 xml:space="preserve">чреждения в отношении указанного </w:t>
      </w:r>
      <w:r w:rsidR="00647DBE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 вида деятельности (далее - правовой акт).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21" w:name="P138"/>
      <w:bookmarkEnd w:id="21"/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6</w:t>
      </w:r>
      <w:r w:rsidRPr="00B04F8B">
        <w:rPr>
          <w:sz w:val="28"/>
          <w:szCs w:val="28"/>
          <w:lang w:val="ru-RU"/>
        </w:rPr>
        <w:t xml:space="preserve">. В сведениях о достижении показателей эффективности деятельности </w:t>
      </w:r>
      <w:r w:rsidR="00D2695B" w:rsidRPr="00B04F8B">
        <w:rPr>
          <w:sz w:val="28"/>
          <w:szCs w:val="28"/>
          <w:lang w:val="ru-RU"/>
        </w:rPr>
        <w:t>муниципального учреждения</w:t>
      </w:r>
      <w:r w:rsidRPr="00B04F8B">
        <w:rPr>
          <w:sz w:val="28"/>
          <w:szCs w:val="28"/>
          <w:lang w:val="ru-RU"/>
        </w:rPr>
        <w:t xml:space="preserve"> указывается информация о наименовании показателя, установленного в правовом акте, единицы измерения, планового значения, установленного в правовом акте, фактического значения, достигнутого за отчетный период, величины отклонения и причин указанного отклонения.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7</w:t>
      </w:r>
      <w:r w:rsidRPr="00B04F8B">
        <w:rPr>
          <w:sz w:val="28"/>
          <w:szCs w:val="28"/>
          <w:lang w:val="ru-RU"/>
        </w:rPr>
        <w:t xml:space="preserve">. </w:t>
      </w:r>
      <w:r w:rsidR="00F67C45" w:rsidRPr="00B04F8B">
        <w:rPr>
          <w:sz w:val="28"/>
          <w:szCs w:val="28"/>
          <w:lang w:val="ru-RU"/>
        </w:rPr>
        <w:t>Рекомендуемые образцы Отчета и включаемых в него муниципальными учреждениями сведений</w:t>
      </w:r>
      <w:r w:rsidRPr="00B04F8B">
        <w:rPr>
          <w:sz w:val="28"/>
          <w:szCs w:val="28"/>
          <w:lang w:val="ru-RU"/>
        </w:rPr>
        <w:t xml:space="preserve">, приведены в приложении к Общим требованиям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 приказом </w:t>
      </w:r>
      <w:r w:rsidR="00FA478B" w:rsidRPr="00B04F8B">
        <w:rPr>
          <w:sz w:val="28"/>
          <w:szCs w:val="28"/>
          <w:lang w:val="ru-RU"/>
        </w:rPr>
        <w:t>Министерства финансов Российской Федерации от 02.11.2021 № 117н</w:t>
      </w:r>
      <w:r w:rsidRPr="00B04F8B">
        <w:rPr>
          <w:sz w:val="28"/>
          <w:szCs w:val="28"/>
          <w:lang w:val="ru-RU"/>
        </w:rPr>
        <w:t>.</w:t>
      </w:r>
    </w:p>
    <w:p w:rsidR="00C00803" w:rsidRPr="00CA7B47" w:rsidRDefault="00153F8B" w:rsidP="00C008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A7B47">
        <w:rPr>
          <w:sz w:val="28"/>
          <w:szCs w:val="28"/>
          <w:lang w:val="ru-RU"/>
        </w:rPr>
        <w:t>3.</w:t>
      </w:r>
      <w:r w:rsidR="00D5702B" w:rsidRPr="00CA7B47">
        <w:rPr>
          <w:sz w:val="28"/>
          <w:szCs w:val="28"/>
          <w:lang w:val="ru-RU"/>
        </w:rPr>
        <w:t>18</w:t>
      </w:r>
      <w:r w:rsidRPr="00CA7B47">
        <w:rPr>
          <w:sz w:val="28"/>
          <w:szCs w:val="28"/>
          <w:lang w:val="ru-RU"/>
        </w:rPr>
        <w:t xml:space="preserve">. Показатели Отчета, формируемые в денежном выражении, должны быть сопоставимы с показателями, </w:t>
      </w:r>
      <w:r w:rsidR="00C00803" w:rsidRPr="00CA7B47">
        <w:rPr>
          <w:sz w:val="28"/>
          <w:szCs w:val="28"/>
          <w:lang w:val="ru-RU"/>
        </w:rPr>
        <w:t xml:space="preserve">включаемыми в состав бюджетной отчетности </w:t>
      </w:r>
      <w:r w:rsidR="00C00803" w:rsidRPr="00CA7B47">
        <w:rPr>
          <w:sz w:val="28"/>
          <w:szCs w:val="28"/>
          <w:lang w:val="ru-RU"/>
        </w:rPr>
        <w:lastRenderedPageBreak/>
        <w:t>казенных учреждений и бухгалтерской отчетности бюджетных (автономных) учреждений.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19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К Отчету прилагается пояснительная записка и иные материалы (по запросу </w:t>
      </w:r>
      <w:r w:rsidR="00822D59">
        <w:rPr>
          <w:sz w:val="28"/>
          <w:szCs w:val="28"/>
          <w:lang w:val="ru-RU"/>
        </w:rPr>
        <w:t>заинтересованных</w:t>
      </w:r>
      <w:r w:rsidR="00EE13A2">
        <w:rPr>
          <w:sz w:val="28"/>
          <w:szCs w:val="28"/>
          <w:lang w:val="ru-RU"/>
        </w:rPr>
        <w:t xml:space="preserve"> структурных подразделений </w:t>
      </w:r>
      <w:r w:rsidR="002C1930">
        <w:rPr>
          <w:sz w:val="28"/>
          <w:szCs w:val="28"/>
          <w:lang w:val="ru-RU"/>
        </w:rPr>
        <w:t>Администрации</w:t>
      </w:r>
      <w:r w:rsidR="00CA7B47">
        <w:rPr>
          <w:sz w:val="28"/>
          <w:szCs w:val="28"/>
          <w:lang w:val="ru-RU"/>
        </w:rPr>
        <w:t xml:space="preserve"> городского поселения Лянтор (далее – Администрация)</w:t>
      </w:r>
      <w:r w:rsidRPr="00B04F8B">
        <w:rPr>
          <w:sz w:val="28"/>
          <w:szCs w:val="28"/>
          <w:lang w:val="ru-RU"/>
        </w:rPr>
        <w:t>, представляемые в виде электронных образов документов.</w:t>
      </w:r>
      <w:proofErr w:type="gramEnd"/>
    </w:p>
    <w:p w:rsidR="005C6734" w:rsidRPr="00B04F8B" w:rsidRDefault="005C6734" w:rsidP="005C6734">
      <w:pPr>
        <w:ind w:firstLine="709"/>
        <w:jc w:val="center"/>
        <w:rPr>
          <w:sz w:val="28"/>
          <w:szCs w:val="28"/>
          <w:lang w:val="ru-RU"/>
        </w:rPr>
      </w:pPr>
    </w:p>
    <w:p w:rsidR="005C6734" w:rsidRPr="00B04F8B" w:rsidRDefault="005D1DF0" w:rsidP="005C6734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>. Утверждение и рассмотрение Отчета</w:t>
      </w:r>
    </w:p>
    <w:p w:rsidR="00822D59" w:rsidRPr="00B04F8B" w:rsidRDefault="00822D59" w:rsidP="005C6734">
      <w:pPr>
        <w:ind w:firstLine="709"/>
        <w:jc w:val="both"/>
        <w:rPr>
          <w:sz w:val="28"/>
          <w:szCs w:val="28"/>
          <w:lang w:val="ru-RU"/>
        </w:rPr>
      </w:pPr>
    </w:p>
    <w:p w:rsidR="005C6734" w:rsidRPr="00B04F8B" w:rsidRDefault="005D1DF0" w:rsidP="005C6734">
      <w:pPr>
        <w:ind w:firstLine="709"/>
        <w:jc w:val="both"/>
        <w:rPr>
          <w:sz w:val="28"/>
          <w:szCs w:val="28"/>
          <w:lang w:val="ru-RU"/>
        </w:rPr>
      </w:pPr>
      <w:bookmarkStart w:id="22" w:name="P139"/>
      <w:bookmarkEnd w:id="22"/>
      <w:r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>.</w:t>
      </w:r>
      <w:r w:rsidR="00D5702B" w:rsidRPr="00B04F8B">
        <w:rPr>
          <w:sz w:val="28"/>
          <w:szCs w:val="28"/>
          <w:lang w:val="ru-RU"/>
        </w:rPr>
        <w:t>1</w:t>
      </w:r>
      <w:r w:rsidR="005C6734" w:rsidRPr="00B04F8B">
        <w:rPr>
          <w:sz w:val="28"/>
          <w:szCs w:val="28"/>
          <w:lang w:val="ru-RU"/>
        </w:rPr>
        <w:t xml:space="preserve">. Отчет бюджетных и казенных учреждений в </w:t>
      </w:r>
      <w:r w:rsidR="00822D59" w:rsidRPr="00822D59">
        <w:rPr>
          <w:sz w:val="28"/>
          <w:szCs w:val="28"/>
          <w:lang w:val="ru-RU"/>
        </w:rPr>
        <w:t>2</w:t>
      </w:r>
      <w:r w:rsidR="005C6734" w:rsidRPr="00822D59">
        <w:rPr>
          <w:sz w:val="28"/>
          <w:szCs w:val="28"/>
          <w:lang w:val="ru-RU"/>
        </w:rPr>
        <w:t xml:space="preserve"> (</w:t>
      </w:r>
      <w:r w:rsidR="00822D59" w:rsidRPr="00822D59">
        <w:rPr>
          <w:sz w:val="28"/>
          <w:szCs w:val="28"/>
          <w:lang w:val="ru-RU"/>
        </w:rPr>
        <w:t>двух</w:t>
      </w:r>
      <w:r w:rsidR="005C6734" w:rsidRPr="00822D59">
        <w:rPr>
          <w:sz w:val="28"/>
          <w:szCs w:val="28"/>
          <w:lang w:val="ru-RU"/>
        </w:rPr>
        <w:t>)</w:t>
      </w:r>
      <w:r w:rsidR="005C6734" w:rsidRPr="00B04F8B">
        <w:rPr>
          <w:sz w:val="28"/>
          <w:szCs w:val="28"/>
          <w:lang w:val="ru-RU"/>
        </w:rPr>
        <w:t xml:space="preserve"> экземплярах утверждается руководителем </w:t>
      </w:r>
      <w:r w:rsidR="004A2DE5" w:rsidRPr="00B04F8B">
        <w:rPr>
          <w:sz w:val="28"/>
          <w:szCs w:val="28"/>
          <w:lang w:val="ru-RU"/>
        </w:rPr>
        <w:t xml:space="preserve">муниципального </w:t>
      </w:r>
      <w:r w:rsidR="005C6734" w:rsidRPr="00B04F8B">
        <w:rPr>
          <w:sz w:val="28"/>
          <w:szCs w:val="28"/>
          <w:lang w:val="ru-RU"/>
        </w:rPr>
        <w:t xml:space="preserve">учреждения и представляется в </w:t>
      </w:r>
      <w:r w:rsidR="00822D59">
        <w:rPr>
          <w:sz w:val="28"/>
          <w:szCs w:val="28"/>
          <w:lang w:val="ru-RU"/>
        </w:rPr>
        <w:t xml:space="preserve">Администрацию </w:t>
      </w:r>
      <w:bookmarkStart w:id="23" w:name="_Hlk122021261"/>
      <w:r w:rsidR="005C6734" w:rsidRPr="00B04F8B">
        <w:rPr>
          <w:sz w:val="28"/>
          <w:szCs w:val="28"/>
          <w:lang w:val="ru-RU"/>
        </w:rPr>
        <w:t xml:space="preserve">на согласование до 15 февраля года, следующего </w:t>
      </w:r>
      <w:proofErr w:type="gramStart"/>
      <w:r w:rsidR="005C6734" w:rsidRPr="00B04F8B">
        <w:rPr>
          <w:sz w:val="28"/>
          <w:szCs w:val="28"/>
          <w:lang w:val="ru-RU"/>
        </w:rPr>
        <w:t>за</w:t>
      </w:r>
      <w:proofErr w:type="gramEnd"/>
      <w:r w:rsidR="005C6734" w:rsidRPr="00B04F8B">
        <w:rPr>
          <w:sz w:val="28"/>
          <w:szCs w:val="28"/>
          <w:lang w:val="ru-RU"/>
        </w:rPr>
        <w:t xml:space="preserve"> отчетным</w:t>
      </w:r>
      <w:bookmarkEnd w:id="23"/>
      <w:r w:rsidR="005C6734" w:rsidRPr="00B04F8B">
        <w:rPr>
          <w:sz w:val="28"/>
          <w:szCs w:val="28"/>
          <w:lang w:val="ru-RU"/>
        </w:rPr>
        <w:t>.</w:t>
      </w:r>
    </w:p>
    <w:p w:rsidR="005C6734" w:rsidRPr="00B04F8B" w:rsidRDefault="005C6734" w:rsidP="005C6734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Отчет автономного учреждения </w:t>
      </w:r>
      <w:r w:rsidRPr="00822D59">
        <w:rPr>
          <w:sz w:val="28"/>
          <w:szCs w:val="28"/>
          <w:lang w:val="ru-RU"/>
        </w:rPr>
        <w:t xml:space="preserve">в </w:t>
      </w:r>
      <w:r w:rsidR="00822D59" w:rsidRPr="00822D59">
        <w:rPr>
          <w:sz w:val="28"/>
          <w:szCs w:val="28"/>
          <w:lang w:val="ru-RU"/>
        </w:rPr>
        <w:t>2</w:t>
      </w:r>
      <w:r w:rsidRPr="00822D59">
        <w:rPr>
          <w:sz w:val="28"/>
          <w:szCs w:val="28"/>
          <w:lang w:val="ru-RU"/>
        </w:rPr>
        <w:t xml:space="preserve"> (</w:t>
      </w:r>
      <w:r w:rsidR="00822D59" w:rsidRPr="00822D59">
        <w:rPr>
          <w:sz w:val="28"/>
          <w:szCs w:val="28"/>
          <w:lang w:val="ru-RU"/>
        </w:rPr>
        <w:t>двух</w:t>
      </w:r>
      <w:r w:rsidRPr="00822D59">
        <w:rPr>
          <w:sz w:val="28"/>
          <w:szCs w:val="28"/>
          <w:lang w:val="ru-RU"/>
        </w:rPr>
        <w:t>) экземплярах</w:t>
      </w:r>
      <w:r w:rsidRPr="00B04F8B">
        <w:rPr>
          <w:sz w:val="28"/>
          <w:szCs w:val="28"/>
          <w:lang w:val="ru-RU"/>
        </w:rPr>
        <w:t xml:space="preserve">, утверждается </w:t>
      </w:r>
      <w:r w:rsidR="004A2DE5" w:rsidRPr="00B04F8B">
        <w:rPr>
          <w:sz w:val="28"/>
          <w:szCs w:val="28"/>
          <w:lang w:val="ru-RU"/>
        </w:rPr>
        <w:t xml:space="preserve">его </w:t>
      </w:r>
      <w:r w:rsidRPr="00B04F8B">
        <w:rPr>
          <w:sz w:val="28"/>
          <w:szCs w:val="28"/>
          <w:lang w:val="ru-RU"/>
        </w:rPr>
        <w:t xml:space="preserve">руководителем, с приложением рекомендаций, подготовленных наблюдательным советом автономного учреждения по результатам рассмотрения Отчета, представляется на согласование в </w:t>
      </w:r>
      <w:r w:rsidR="00822D59">
        <w:rPr>
          <w:sz w:val="28"/>
          <w:szCs w:val="28"/>
          <w:lang w:val="ru-RU"/>
        </w:rPr>
        <w:t>Администрацию</w:t>
      </w:r>
      <w:r w:rsidRPr="00B04F8B">
        <w:rPr>
          <w:sz w:val="28"/>
          <w:szCs w:val="28"/>
          <w:lang w:val="ru-RU"/>
        </w:rPr>
        <w:t xml:space="preserve">, до 15 февраля года следующего </w:t>
      </w:r>
      <w:proofErr w:type="gramStart"/>
      <w:r w:rsidRPr="00B04F8B">
        <w:rPr>
          <w:sz w:val="28"/>
          <w:szCs w:val="28"/>
          <w:lang w:val="ru-RU"/>
        </w:rPr>
        <w:t>за</w:t>
      </w:r>
      <w:proofErr w:type="gramEnd"/>
      <w:r w:rsidRPr="00B04F8B">
        <w:rPr>
          <w:sz w:val="28"/>
          <w:szCs w:val="28"/>
          <w:lang w:val="ru-RU"/>
        </w:rPr>
        <w:t xml:space="preserve"> отчетным.</w:t>
      </w:r>
    </w:p>
    <w:p w:rsidR="005C6734" w:rsidRPr="00B04F8B" w:rsidRDefault="005D1DF0" w:rsidP="005C6734">
      <w:pPr>
        <w:ind w:firstLine="709"/>
        <w:jc w:val="both"/>
        <w:rPr>
          <w:sz w:val="28"/>
          <w:szCs w:val="28"/>
          <w:lang w:val="ru-RU"/>
        </w:rPr>
      </w:pPr>
      <w:bookmarkStart w:id="24" w:name="Par3"/>
      <w:bookmarkEnd w:id="24"/>
      <w:r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>.</w:t>
      </w:r>
      <w:r w:rsidR="00D5702B" w:rsidRPr="00B04F8B">
        <w:rPr>
          <w:sz w:val="28"/>
          <w:szCs w:val="28"/>
          <w:lang w:val="ru-RU"/>
        </w:rPr>
        <w:t>2</w:t>
      </w:r>
      <w:r w:rsidR="005C6734" w:rsidRPr="00B04F8B">
        <w:rPr>
          <w:sz w:val="28"/>
          <w:szCs w:val="28"/>
          <w:lang w:val="ru-RU"/>
        </w:rPr>
        <w:t xml:space="preserve">. </w:t>
      </w:r>
      <w:r w:rsidR="00822D59">
        <w:rPr>
          <w:sz w:val="28"/>
          <w:szCs w:val="28"/>
          <w:lang w:val="ru-RU"/>
        </w:rPr>
        <w:t>Структурные подразделения Администрации</w:t>
      </w:r>
      <w:r w:rsidR="008D55EE">
        <w:rPr>
          <w:sz w:val="28"/>
          <w:szCs w:val="28"/>
          <w:lang w:val="ru-RU"/>
        </w:rPr>
        <w:t xml:space="preserve"> городского поселения Лянтор</w:t>
      </w:r>
      <w:r w:rsidR="00822D59" w:rsidRPr="00822D59">
        <w:rPr>
          <w:rFonts w:ascii="Calibri" w:eastAsia="Calibri" w:hAnsi="Calibri"/>
          <w:szCs w:val="22"/>
          <w:lang w:val="ru-RU" w:eastAsia="en-US"/>
        </w:rPr>
        <w:t xml:space="preserve"> </w:t>
      </w:r>
      <w:r w:rsidR="00822D59" w:rsidRPr="00822D59">
        <w:rPr>
          <w:sz w:val="28"/>
          <w:szCs w:val="28"/>
          <w:lang w:val="ru-RU"/>
        </w:rPr>
        <w:t>ответственн</w:t>
      </w:r>
      <w:r w:rsidR="00822D59">
        <w:rPr>
          <w:sz w:val="28"/>
          <w:szCs w:val="28"/>
          <w:lang w:val="ru-RU"/>
        </w:rPr>
        <w:t>ые</w:t>
      </w:r>
      <w:r w:rsidR="00822D59" w:rsidRPr="00822D59">
        <w:rPr>
          <w:sz w:val="28"/>
          <w:szCs w:val="28"/>
          <w:lang w:val="ru-RU"/>
        </w:rPr>
        <w:t xml:space="preserve"> за проверку и согласование Отчета</w:t>
      </w:r>
      <w:r w:rsidR="00822D59">
        <w:rPr>
          <w:sz w:val="28"/>
          <w:szCs w:val="28"/>
          <w:lang w:val="ru-RU"/>
        </w:rPr>
        <w:t xml:space="preserve"> (далее – Управления)</w:t>
      </w:r>
      <w:r w:rsidR="005C6734" w:rsidRPr="00B04F8B">
        <w:rPr>
          <w:sz w:val="28"/>
          <w:szCs w:val="28"/>
          <w:lang w:val="ru-RU"/>
        </w:rPr>
        <w:t>, рассматрива</w:t>
      </w:r>
      <w:r w:rsidR="00822D59">
        <w:rPr>
          <w:sz w:val="28"/>
          <w:szCs w:val="28"/>
          <w:lang w:val="ru-RU"/>
        </w:rPr>
        <w:t>ю</w:t>
      </w:r>
      <w:r w:rsidR="005C6734" w:rsidRPr="00B04F8B">
        <w:rPr>
          <w:sz w:val="28"/>
          <w:szCs w:val="28"/>
          <w:lang w:val="ru-RU"/>
        </w:rPr>
        <w:t>т Отчет в течение десяти рабочих дней, следующих за днем поступления Отчета, и обеспечива</w:t>
      </w:r>
      <w:r w:rsidR="008D55EE">
        <w:rPr>
          <w:sz w:val="28"/>
          <w:szCs w:val="28"/>
          <w:lang w:val="ru-RU"/>
        </w:rPr>
        <w:t>ю</w:t>
      </w:r>
      <w:r w:rsidR="005C6734" w:rsidRPr="00B04F8B">
        <w:rPr>
          <w:sz w:val="28"/>
          <w:szCs w:val="28"/>
          <w:lang w:val="ru-RU"/>
        </w:rPr>
        <w:t>т его согласование либо его возвращение на доработку с указанием причин, послуживших основанием для его возврата.</w:t>
      </w:r>
    </w:p>
    <w:p w:rsidR="005C6734" w:rsidRPr="00B04F8B" w:rsidRDefault="005C6734" w:rsidP="005C6734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В случае возврата Отчета на доработку руководители </w:t>
      </w:r>
      <w:r w:rsidR="004A2DE5" w:rsidRPr="00B04F8B">
        <w:rPr>
          <w:sz w:val="28"/>
          <w:szCs w:val="28"/>
          <w:lang w:val="ru-RU"/>
        </w:rPr>
        <w:t xml:space="preserve">муниципальных </w:t>
      </w:r>
      <w:r w:rsidRPr="00B04F8B">
        <w:rPr>
          <w:sz w:val="28"/>
          <w:szCs w:val="28"/>
          <w:lang w:val="ru-RU"/>
        </w:rPr>
        <w:t xml:space="preserve">учреждений обеспечивают устранение имеющихся замечания в течение трех рабочих дней и направляют Отчет в </w:t>
      </w:r>
      <w:r w:rsidR="00822D59">
        <w:rPr>
          <w:sz w:val="28"/>
          <w:szCs w:val="28"/>
          <w:lang w:val="ru-RU"/>
        </w:rPr>
        <w:t>Администрацию</w:t>
      </w:r>
      <w:r w:rsidRPr="00B04F8B">
        <w:rPr>
          <w:sz w:val="28"/>
          <w:szCs w:val="28"/>
          <w:lang w:val="ru-RU"/>
        </w:rPr>
        <w:t xml:space="preserve"> на повторное согласование. </w:t>
      </w:r>
    </w:p>
    <w:p w:rsidR="005C6734" w:rsidRPr="00B04F8B" w:rsidRDefault="005C6734" w:rsidP="005C6734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Согласование Отчета оформляется надписью "Согласовано" и подписью Главы города Лянтора, на первой странице Отчета, с указанием даты согласования Отчета.</w:t>
      </w:r>
    </w:p>
    <w:p w:rsidR="001D2F8C" w:rsidRPr="00B04F8B" w:rsidRDefault="00A80F3B" w:rsidP="005C6734">
      <w:pPr>
        <w:ind w:firstLine="709"/>
        <w:jc w:val="both"/>
        <w:rPr>
          <w:sz w:val="28"/>
          <w:szCs w:val="28"/>
          <w:lang w:val="ru-RU"/>
        </w:rPr>
      </w:pPr>
      <w:hyperlink w:anchor="P159">
        <w:r w:rsidR="001D2F8C" w:rsidRPr="001D2F8C">
          <w:rPr>
            <w:sz w:val="28"/>
            <w:szCs w:val="28"/>
            <w:lang w:val="ru-RU"/>
          </w:rPr>
          <w:t>Перечень</w:t>
        </w:r>
      </w:hyperlink>
      <w:r w:rsidR="001D2F8C" w:rsidRPr="001D2F8C">
        <w:rPr>
          <w:sz w:val="28"/>
          <w:szCs w:val="28"/>
          <w:lang w:val="ru-RU"/>
        </w:rPr>
        <w:t xml:space="preserve"> структурных подразделений, </w:t>
      </w:r>
      <w:bookmarkStart w:id="25" w:name="_Hlk121908669"/>
      <w:r w:rsidR="001D2F8C" w:rsidRPr="001D2F8C">
        <w:rPr>
          <w:sz w:val="28"/>
          <w:szCs w:val="28"/>
          <w:lang w:val="ru-RU"/>
        </w:rPr>
        <w:t xml:space="preserve">ответственных за проверку и согласование Отчета </w:t>
      </w:r>
      <w:bookmarkEnd w:id="25"/>
      <w:proofErr w:type="gramStart"/>
      <w:r w:rsidR="001D2F8C">
        <w:rPr>
          <w:sz w:val="28"/>
          <w:szCs w:val="28"/>
          <w:lang w:val="ru-RU"/>
        </w:rPr>
        <w:t>определены</w:t>
      </w:r>
      <w:proofErr w:type="gramEnd"/>
      <w:r w:rsidR="001D2F8C">
        <w:rPr>
          <w:sz w:val="28"/>
          <w:szCs w:val="28"/>
          <w:lang w:val="ru-RU"/>
        </w:rPr>
        <w:t xml:space="preserve"> </w:t>
      </w:r>
      <w:r w:rsidR="001D2F8C" w:rsidRPr="001D2F8C">
        <w:rPr>
          <w:sz w:val="28"/>
          <w:szCs w:val="28"/>
          <w:lang w:val="ru-RU"/>
        </w:rPr>
        <w:t>в приложение к настоящему Порядку.</w:t>
      </w:r>
    </w:p>
    <w:p w:rsidR="005C6734" w:rsidRPr="00B04F8B" w:rsidRDefault="005D1DF0" w:rsidP="005C673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C6734" w:rsidRPr="00822D59">
        <w:rPr>
          <w:sz w:val="28"/>
          <w:szCs w:val="28"/>
          <w:lang w:val="ru-RU"/>
        </w:rPr>
        <w:t>.</w:t>
      </w:r>
      <w:r w:rsidR="00D5702B" w:rsidRPr="00822D59">
        <w:rPr>
          <w:sz w:val="28"/>
          <w:szCs w:val="28"/>
          <w:lang w:val="ru-RU"/>
        </w:rPr>
        <w:t>3</w:t>
      </w:r>
      <w:r w:rsidR="005C6734" w:rsidRPr="00822D59">
        <w:rPr>
          <w:sz w:val="28"/>
          <w:szCs w:val="28"/>
          <w:lang w:val="ru-RU"/>
        </w:rPr>
        <w:t xml:space="preserve">. Утвержденные и согласованные в соответствии с Порядком экземпляры Отчета хранятся по одному экземпляру соответственно в </w:t>
      </w:r>
      <w:r w:rsidR="00D2695B" w:rsidRPr="00822D59">
        <w:rPr>
          <w:sz w:val="28"/>
          <w:szCs w:val="28"/>
          <w:lang w:val="ru-RU"/>
        </w:rPr>
        <w:t xml:space="preserve">муниципальном </w:t>
      </w:r>
      <w:r w:rsidR="005C6734" w:rsidRPr="00822D59">
        <w:rPr>
          <w:sz w:val="28"/>
          <w:szCs w:val="28"/>
          <w:lang w:val="ru-RU"/>
        </w:rPr>
        <w:t>учреждении</w:t>
      </w:r>
      <w:r w:rsidR="00D2695B" w:rsidRPr="00822D59">
        <w:rPr>
          <w:sz w:val="28"/>
          <w:szCs w:val="28"/>
          <w:lang w:val="ru-RU"/>
        </w:rPr>
        <w:t xml:space="preserve"> и</w:t>
      </w:r>
      <w:r w:rsidR="005C6734" w:rsidRPr="00822D59">
        <w:rPr>
          <w:sz w:val="28"/>
          <w:szCs w:val="28"/>
          <w:lang w:val="ru-RU"/>
        </w:rPr>
        <w:t xml:space="preserve"> </w:t>
      </w:r>
      <w:r w:rsidR="00822D59" w:rsidRPr="00822D59">
        <w:rPr>
          <w:sz w:val="28"/>
          <w:szCs w:val="28"/>
          <w:lang w:val="ru-RU"/>
        </w:rPr>
        <w:t>Администрации</w:t>
      </w:r>
      <w:r w:rsidR="005C6734" w:rsidRPr="00822D59">
        <w:rPr>
          <w:sz w:val="28"/>
          <w:szCs w:val="28"/>
          <w:lang w:val="ru-RU"/>
        </w:rPr>
        <w:t>.</w:t>
      </w:r>
    </w:p>
    <w:p w:rsidR="005C6734" w:rsidRPr="00B04F8B" w:rsidRDefault="005D1DF0" w:rsidP="005C673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>.</w:t>
      </w:r>
      <w:r w:rsidR="00D5702B" w:rsidRPr="00B04F8B"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 xml:space="preserve">. </w:t>
      </w:r>
      <w:r w:rsidR="00D2695B" w:rsidRPr="00B04F8B">
        <w:rPr>
          <w:sz w:val="28"/>
          <w:szCs w:val="28"/>
          <w:lang w:val="ru-RU"/>
        </w:rPr>
        <w:t>Муниципальное у</w:t>
      </w:r>
      <w:r w:rsidR="005C6734" w:rsidRPr="00B04F8B">
        <w:rPr>
          <w:sz w:val="28"/>
          <w:szCs w:val="28"/>
          <w:lang w:val="ru-RU"/>
        </w:rPr>
        <w:t xml:space="preserve">чреждение в течение пяти рабочих дней после согласования Отчета самостоятельно размещает Отчет на официальном сайте в сети Интернет: </w:t>
      </w:r>
      <w:hyperlink r:id="rId18" w:history="1">
        <w:r w:rsidR="005C6734" w:rsidRPr="00B04F8B">
          <w:rPr>
            <w:rStyle w:val="ab"/>
            <w:color w:val="auto"/>
            <w:sz w:val="28"/>
            <w:szCs w:val="28"/>
            <w:u w:val="none"/>
            <w:lang w:val="ru-RU"/>
          </w:rPr>
          <w:t>www.bus.</w:t>
        </w:r>
        <w:r w:rsidR="005C6734" w:rsidRPr="00B04F8B">
          <w:rPr>
            <w:rStyle w:val="ab"/>
            <w:color w:val="auto"/>
            <w:sz w:val="28"/>
            <w:szCs w:val="28"/>
            <w:u w:val="none"/>
          </w:rPr>
          <w:t>g</w:t>
        </w:r>
        <w:r w:rsidR="005C6734" w:rsidRPr="00B04F8B">
          <w:rPr>
            <w:rStyle w:val="ab"/>
            <w:color w:val="auto"/>
            <w:sz w:val="28"/>
            <w:szCs w:val="28"/>
            <w:u w:val="none"/>
            <w:lang w:val="ru-RU"/>
          </w:rPr>
          <w:t>ov.ru</w:t>
        </w:r>
      </w:hyperlink>
      <w:r w:rsidR="005C6734" w:rsidRPr="00B04F8B">
        <w:rPr>
          <w:sz w:val="28"/>
          <w:szCs w:val="28"/>
          <w:lang w:val="ru-RU"/>
        </w:rPr>
        <w:t xml:space="preserve">., официальном сайте </w:t>
      </w:r>
      <w:r w:rsidR="00D2695B" w:rsidRPr="00B04F8B">
        <w:rPr>
          <w:sz w:val="28"/>
          <w:szCs w:val="28"/>
          <w:lang w:val="ru-RU"/>
        </w:rPr>
        <w:t xml:space="preserve">муниципального </w:t>
      </w:r>
      <w:r w:rsidR="005C6734" w:rsidRPr="00B04F8B">
        <w:rPr>
          <w:sz w:val="28"/>
          <w:szCs w:val="28"/>
          <w:lang w:val="ru-RU"/>
        </w:rPr>
        <w:t>учреждения, а также  направляют сканированный вариант Отчета в Администрацию для размещения на официальном сайте Администрации.</w:t>
      </w:r>
    </w:p>
    <w:p w:rsidR="005C6734" w:rsidRPr="00B04F8B" w:rsidRDefault="005D1DF0" w:rsidP="005C673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>.</w:t>
      </w:r>
      <w:r w:rsidR="00D5702B" w:rsidRPr="00B04F8B">
        <w:rPr>
          <w:sz w:val="28"/>
          <w:szCs w:val="28"/>
          <w:lang w:val="ru-RU"/>
        </w:rPr>
        <w:t>5</w:t>
      </w:r>
      <w:r w:rsidR="005C6734" w:rsidRPr="00B04F8B">
        <w:rPr>
          <w:sz w:val="28"/>
          <w:szCs w:val="28"/>
          <w:lang w:val="ru-RU"/>
        </w:rPr>
        <w:t>. Муниципальное автономное учреждение опубликовывает Отчет не позднее 01 июня года, следующего за отчетным годом, в средствах массовой информации, определенных Администрацией.</w:t>
      </w:r>
    </w:p>
    <w:p w:rsidR="005C6734" w:rsidRPr="00B04F8B" w:rsidRDefault="005D1DF0" w:rsidP="005C673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>.</w:t>
      </w:r>
      <w:r w:rsidR="00DD2616" w:rsidRPr="00B04F8B">
        <w:rPr>
          <w:sz w:val="28"/>
          <w:szCs w:val="28"/>
          <w:lang w:val="ru-RU"/>
        </w:rPr>
        <w:t>6</w:t>
      </w:r>
      <w:r w:rsidR="005C6734" w:rsidRPr="00B04F8B">
        <w:rPr>
          <w:sz w:val="28"/>
          <w:szCs w:val="28"/>
          <w:lang w:val="ru-RU"/>
        </w:rPr>
        <w:t>. Информация о дате опубликования и сайтах в сети Интернет, на которых размещен Отчет, размещается в помещении учреждения в доступном для потребителей услуг учреждения месте.</w:t>
      </w:r>
    </w:p>
    <w:p w:rsidR="00C347DB" w:rsidRDefault="00C347DB" w:rsidP="009D647B">
      <w:pPr>
        <w:ind w:firstLine="709"/>
        <w:jc w:val="both"/>
        <w:rPr>
          <w:sz w:val="28"/>
          <w:szCs w:val="28"/>
          <w:lang w:val="ru-RU"/>
        </w:rPr>
      </w:pPr>
    </w:p>
    <w:p w:rsidR="00293643" w:rsidRDefault="00293643" w:rsidP="009D647B">
      <w:pPr>
        <w:ind w:firstLine="709"/>
        <w:jc w:val="both"/>
        <w:rPr>
          <w:sz w:val="28"/>
          <w:szCs w:val="28"/>
          <w:lang w:val="ru-RU"/>
        </w:rPr>
        <w:sectPr w:rsidR="00293643" w:rsidSect="00743246">
          <w:headerReference w:type="even" r:id="rId19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1E0671" w:rsidRPr="00FF2D1E" w:rsidRDefault="001E0671">
      <w:pPr>
        <w:rPr>
          <w:lang w:val="ru-RU"/>
        </w:rPr>
      </w:pPr>
    </w:p>
    <w:tbl>
      <w:tblPr>
        <w:tblStyle w:val="a5"/>
        <w:tblW w:w="1474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8854B9" w:rsidRPr="00A80F3B" w:rsidTr="00293643">
        <w:trPr>
          <w:trHeight w:val="2436"/>
        </w:trPr>
        <w:tc>
          <w:tcPr>
            <w:tcW w:w="14742" w:type="dxa"/>
          </w:tcPr>
          <w:p w:rsidR="008854B9" w:rsidRPr="008854B9" w:rsidRDefault="008854B9" w:rsidP="00293643">
            <w:pPr>
              <w:widowControl w:val="0"/>
              <w:autoSpaceDE w:val="0"/>
              <w:autoSpaceDN w:val="0"/>
              <w:ind w:left="11511"/>
              <w:outlineLvl w:val="1"/>
              <w:rPr>
                <w:sz w:val="24"/>
                <w:szCs w:val="24"/>
                <w:lang w:val="ru-RU"/>
              </w:rPr>
            </w:pPr>
            <w:r w:rsidRPr="008854B9">
              <w:rPr>
                <w:sz w:val="24"/>
                <w:szCs w:val="24"/>
                <w:lang w:val="ru-RU"/>
              </w:rPr>
              <w:t xml:space="preserve">Приложение </w:t>
            </w:r>
          </w:p>
          <w:p w:rsidR="008854B9" w:rsidRPr="008854B9" w:rsidRDefault="008854B9" w:rsidP="00293643">
            <w:pPr>
              <w:widowControl w:val="0"/>
              <w:autoSpaceDE w:val="0"/>
              <w:autoSpaceDN w:val="0"/>
              <w:ind w:left="11511"/>
              <w:rPr>
                <w:sz w:val="24"/>
                <w:szCs w:val="24"/>
                <w:lang w:val="ru-RU"/>
              </w:rPr>
            </w:pPr>
            <w:r w:rsidRPr="008854B9">
              <w:rPr>
                <w:sz w:val="24"/>
                <w:szCs w:val="24"/>
                <w:lang w:val="ru-RU"/>
              </w:rPr>
      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      </w:r>
          </w:p>
          <w:p w:rsidR="008854B9" w:rsidRPr="001E0671" w:rsidRDefault="008854B9" w:rsidP="008854B9">
            <w:pPr>
              <w:ind w:left="5705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E0671" w:rsidRPr="001E0671" w:rsidRDefault="001E0671" w:rsidP="001E0671">
      <w:pPr>
        <w:ind w:firstLine="709"/>
        <w:jc w:val="both"/>
        <w:rPr>
          <w:sz w:val="28"/>
          <w:szCs w:val="28"/>
          <w:lang w:val="ru-RU"/>
        </w:rPr>
      </w:pPr>
    </w:p>
    <w:p w:rsidR="001E0671" w:rsidRPr="00CB26F7" w:rsidRDefault="001E0671" w:rsidP="001E0671">
      <w:pPr>
        <w:ind w:firstLine="709"/>
        <w:jc w:val="center"/>
        <w:rPr>
          <w:sz w:val="28"/>
          <w:szCs w:val="28"/>
          <w:lang w:val="ru-RU"/>
        </w:rPr>
      </w:pPr>
      <w:bookmarkStart w:id="26" w:name="P159"/>
      <w:bookmarkEnd w:id="26"/>
      <w:r w:rsidRPr="00CB26F7">
        <w:rPr>
          <w:sz w:val="28"/>
          <w:szCs w:val="28"/>
          <w:lang w:val="ru-RU"/>
        </w:rPr>
        <w:t>Перечень структурных подразделений, ответственных за проверку и согласование Отчёта</w:t>
      </w:r>
    </w:p>
    <w:p w:rsidR="001E0671" w:rsidRDefault="001E0671" w:rsidP="001E0671">
      <w:pPr>
        <w:ind w:firstLine="709"/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31"/>
        <w:gridCol w:w="832"/>
        <w:gridCol w:w="832"/>
        <w:gridCol w:w="832"/>
        <w:gridCol w:w="851"/>
        <w:gridCol w:w="773"/>
        <w:gridCol w:w="773"/>
        <w:gridCol w:w="700"/>
        <w:gridCol w:w="832"/>
        <w:gridCol w:w="962"/>
        <w:gridCol w:w="962"/>
        <w:gridCol w:w="962"/>
        <w:gridCol w:w="962"/>
        <w:gridCol w:w="962"/>
        <w:gridCol w:w="962"/>
        <w:gridCol w:w="962"/>
        <w:gridCol w:w="780"/>
        <w:gridCol w:w="832"/>
      </w:tblGrid>
      <w:tr w:rsidR="00CB26F7" w:rsidRPr="00A80F3B" w:rsidTr="00B87EC9">
        <w:trPr>
          <w:trHeight w:val="423"/>
        </w:trPr>
        <w:tc>
          <w:tcPr>
            <w:tcW w:w="331" w:type="dxa"/>
            <w:vMerge w:val="restart"/>
          </w:tcPr>
          <w:p w:rsidR="00CB26F7" w:rsidRPr="00EE7112" w:rsidRDefault="00CB26F7" w:rsidP="001E067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 xml:space="preserve">№ </w:t>
            </w:r>
            <w:proofErr w:type="gramStart"/>
            <w:r w:rsidRPr="00EE7112">
              <w:rPr>
                <w:lang w:val="ru-RU"/>
              </w:rPr>
              <w:t>п</w:t>
            </w:r>
            <w:proofErr w:type="gramEnd"/>
            <w:r w:rsidRPr="00EE7112">
              <w:rPr>
                <w:lang w:val="ru-RU"/>
              </w:rPr>
              <w:t>/п</w:t>
            </w:r>
          </w:p>
        </w:tc>
        <w:tc>
          <w:tcPr>
            <w:tcW w:w="832" w:type="dxa"/>
            <w:vMerge w:val="restart"/>
          </w:tcPr>
          <w:p w:rsidR="00CB26F7" w:rsidRPr="00EE7112" w:rsidRDefault="00CB26F7" w:rsidP="001E067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подотчётного муниципального </w:t>
            </w:r>
            <w:r w:rsidRPr="00EE7112">
              <w:rPr>
                <w:lang w:val="ru-RU"/>
              </w:rPr>
              <w:t>учреждения</w:t>
            </w:r>
          </w:p>
        </w:tc>
        <w:tc>
          <w:tcPr>
            <w:tcW w:w="13939" w:type="dxa"/>
            <w:gridSpan w:val="16"/>
            <w:vAlign w:val="center"/>
          </w:tcPr>
          <w:p w:rsidR="00CB26F7" w:rsidRDefault="00CB26F7" w:rsidP="00CB26F7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670E82">
              <w:rPr>
                <w:lang w:val="ru-RU"/>
              </w:rPr>
              <w:t xml:space="preserve">Показатели </w:t>
            </w:r>
            <w:r>
              <w:rPr>
                <w:lang w:val="ru-RU"/>
              </w:rPr>
              <w:t>О</w:t>
            </w:r>
            <w:r w:rsidRPr="00670E82">
              <w:rPr>
                <w:lang w:val="ru-RU"/>
              </w:rPr>
              <w:t>тчета с указанием структурных подразделений Администрации, ответственных за согласование предоставленных данных</w:t>
            </w:r>
          </w:p>
        </w:tc>
      </w:tr>
      <w:tr w:rsidR="00CB26F7" w:rsidRPr="00A80F3B" w:rsidTr="00B87EC9">
        <w:tc>
          <w:tcPr>
            <w:tcW w:w="331" w:type="dxa"/>
            <w:vMerge/>
          </w:tcPr>
          <w:p w:rsidR="00CB26F7" w:rsidRPr="00EE7112" w:rsidRDefault="00CB26F7" w:rsidP="001E0671">
            <w:pPr>
              <w:jc w:val="center"/>
              <w:rPr>
                <w:lang w:val="ru-RU"/>
              </w:rPr>
            </w:pPr>
          </w:p>
        </w:tc>
        <w:tc>
          <w:tcPr>
            <w:tcW w:w="832" w:type="dxa"/>
            <w:vMerge/>
          </w:tcPr>
          <w:p w:rsidR="00CB26F7" w:rsidRPr="00EE7112" w:rsidRDefault="00CB26F7" w:rsidP="001E0671">
            <w:pPr>
              <w:jc w:val="center"/>
              <w:rPr>
                <w:lang w:val="ru-RU"/>
              </w:rPr>
            </w:pPr>
          </w:p>
        </w:tc>
        <w:tc>
          <w:tcPr>
            <w:tcW w:w="832" w:type="dxa"/>
          </w:tcPr>
          <w:p w:rsidR="00CB26F7" w:rsidRPr="00EE7112" w:rsidRDefault="00CB26F7" w:rsidP="001E0671">
            <w:pPr>
              <w:jc w:val="center"/>
              <w:rPr>
                <w:sz w:val="28"/>
                <w:szCs w:val="28"/>
                <w:lang w:val="ru-RU"/>
              </w:rPr>
            </w:pPr>
            <w:r w:rsidRPr="00EE7112">
              <w:rPr>
                <w:lang w:val="ru-RU"/>
              </w:rPr>
              <w:t>Отчет о выполнении муниципального задания на оказание муниципальных услуг (выполнение работ)</w:t>
            </w:r>
          </w:p>
        </w:tc>
        <w:tc>
          <w:tcPr>
            <w:tcW w:w="832" w:type="dxa"/>
          </w:tcPr>
          <w:p w:rsidR="00CB26F7" w:rsidRPr="00EE7112" w:rsidRDefault="00CB26F7" w:rsidP="001E0671">
            <w:pPr>
              <w:jc w:val="center"/>
              <w:rPr>
                <w:sz w:val="28"/>
                <w:szCs w:val="28"/>
                <w:lang w:val="ru-RU"/>
              </w:rPr>
            </w:pPr>
            <w:r w:rsidRPr="00EE7112">
              <w:rPr>
                <w:lang w:val="ru-RU"/>
              </w:rPr>
              <w:t xml:space="preserve">Сведения об оказываемых услугах </w:t>
            </w:r>
            <w:r>
              <w:rPr>
                <w:lang w:val="ru-RU"/>
              </w:rPr>
              <w:t>муниципальным у</w:t>
            </w:r>
            <w:r w:rsidRPr="00EE7112">
              <w:rPr>
                <w:lang w:val="ru-RU"/>
              </w:rPr>
              <w:t>чреждением, выполняемых работах сверх установленного муниципального задани</w:t>
            </w:r>
            <w:r w:rsidRPr="00EE7112">
              <w:rPr>
                <w:lang w:val="ru-RU"/>
              </w:rPr>
              <w:lastRenderedPageBreak/>
              <w:t>я, а также выпускаемой продукции</w:t>
            </w:r>
          </w:p>
        </w:tc>
        <w:tc>
          <w:tcPr>
            <w:tcW w:w="851" w:type="dxa"/>
          </w:tcPr>
          <w:p w:rsidR="00CB26F7" w:rsidRPr="00E023F9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</w:t>
            </w:r>
            <w:r w:rsidRPr="00E023F9">
              <w:rPr>
                <w:lang w:val="ru-RU"/>
              </w:rPr>
              <w:t xml:space="preserve">ведения о доходах муниципального учреждения в виде прибыли, приходящейся на доли в уставных (складочных) капиталах хозяйственных </w:t>
            </w:r>
            <w:r w:rsidRPr="00E023F9">
              <w:rPr>
                <w:lang w:val="ru-RU"/>
              </w:rPr>
              <w:lastRenderedPageBreak/>
              <w:t>товариществ и обществ, или дивидендов по акциям, принадлежащим муниципальному учреждению</w:t>
            </w:r>
          </w:p>
        </w:tc>
        <w:tc>
          <w:tcPr>
            <w:tcW w:w="773" w:type="dxa"/>
          </w:tcPr>
          <w:p w:rsidR="00CB26F7" w:rsidRPr="00E023F9" w:rsidRDefault="00CB26F7" w:rsidP="001E0671">
            <w:pPr>
              <w:jc w:val="center"/>
              <w:rPr>
                <w:sz w:val="28"/>
                <w:szCs w:val="28"/>
                <w:lang w:val="ru-RU"/>
              </w:rPr>
            </w:pPr>
            <w:r w:rsidRPr="00E023F9">
              <w:rPr>
                <w:lang w:val="ru-RU"/>
              </w:rPr>
              <w:lastRenderedPageBreak/>
              <w:t>Сведения о просроченной кредиторской задолженности</w:t>
            </w:r>
          </w:p>
        </w:tc>
        <w:tc>
          <w:tcPr>
            <w:tcW w:w="773" w:type="dxa"/>
          </w:tcPr>
          <w:p w:rsidR="00CB26F7" w:rsidRPr="00E023F9" w:rsidRDefault="00CB26F7" w:rsidP="001E0671">
            <w:pPr>
              <w:jc w:val="center"/>
              <w:rPr>
                <w:sz w:val="28"/>
                <w:szCs w:val="28"/>
                <w:lang w:val="ru-RU"/>
              </w:rPr>
            </w:pPr>
            <w:r w:rsidRPr="00E023F9">
              <w:rPr>
                <w:lang w:val="ru-RU"/>
              </w:rPr>
              <w:t>Сведения о задолженности по ущербу, недостачам, хищениям денежных средств и материальных ценностей</w:t>
            </w:r>
          </w:p>
        </w:tc>
        <w:tc>
          <w:tcPr>
            <w:tcW w:w="700" w:type="dxa"/>
          </w:tcPr>
          <w:p w:rsidR="00CB26F7" w:rsidRPr="00E023F9" w:rsidRDefault="00CB26F7" w:rsidP="001E0671">
            <w:pPr>
              <w:jc w:val="center"/>
              <w:rPr>
                <w:sz w:val="28"/>
                <w:szCs w:val="28"/>
                <w:lang w:val="ru-RU"/>
              </w:rPr>
            </w:pPr>
            <w:r w:rsidRPr="00E023F9">
              <w:rPr>
                <w:lang w:val="ru-RU"/>
              </w:rPr>
              <w:t>Сведения о численности сотрудников и оплате труда</w:t>
            </w:r>
          </w:p>
        </w:tc>
        <w:tc>
          <w:tcPr>
            <w:tcW w:w="832" w:type="dxa"/>
          </w:tcPr>
          <w:p w:rsidR="00CB26F7" w:rsidRPr="00E023F9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023F9">
              <w:rPr>
                <w:lang w:val="ru-RU"/>
              </w:rPr>
              <w:t>ведения о счетах муниципального учреждения, открытых в кредитных организациях</w:t>
            </w:r>
          </w:p>
        </w:tc>
        <w:tc>
          <w:tcPr>
            <w:tcW w:w="962" w:type="dxa"/>
          </w:tcPr>
          <w:p w:rsidR="00CB26F7" w:rsidRPr="00E023F9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023F9">
              <w:rPr>
                <w:lang w:val="ru-RU"/>
              </w:rPr>
              <w:t>ведения о недвижимом имуществе, за исключением земельных участков (далее - сведения о недвижимом имуществе), закрепленном на праве оперативного управле</w:t>
            </w:r>
            <w:r w:rsidRPr="00E023F9">
              <w:rPr>
                <w:lang w:val="ru-RU"/>
              </w:rPr>
              <w:lastRenderedPageBreak/>
              <w:t>ния</w:t>
            </w:r>
          </w:p>
        </w:tc>
        <w:tc>
          <w:tcPr>
            <w:tcW w:w="962" w:type="dxa"/>
          </w:tcPr>
          <w:p w:rsidR="00CB26F7" w:rsidRPr="00E023F9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</w:t>
            </w:r>
            <w:r w:rsidRPr="00E023F9">
              <w:rPr>
                <w:lang w:val="ru-RU"/>
              </w:rPr>
              <w:t>ведения о земельных участках, предоставленных на праве постоянного (бессрочного) пользования</w:t>
            </w:r>
          </w:p>
        </w:tc>
        <w:tc>
          <w:tcPr>
            <w:tcW w:w="962" w:type="dxa"/>
          </w:tcPr>
          <w:p w:rsidR="00CB26F7" w:rsidRPr="00E023F9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023F9">
              <w:rPr>
                <w:lang w:val="ru-RU"/>
              </w:rPr>
              <w:t>ведения о недвижимом имуществе, используемом по договору аренды</w:t>
            </w:r>
          </w:p>
        </w:tc>
        <w:tc>
          <w:tcPr>
            <w:tcW w:w="962" w:type="dxa"/>
          </w:tcPr>
          <w:p w:rsidR="00CB26F7" w:rsidRPr="00E023F9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023F9">
              <w:rPr>
                <w:lang w:val="ru-RU"/>
              </w:rPr>
              <w:t>ведения о недвижимом имуществе, используемом по договору безвозмездного пользования (договору ссуды)</w:t>
            </w:r>
          </w:p>
        </w:tc>
        <w:tc>
          <w:tcPr>
            <w:tcW w:w="962" w:type="dxa"/>
          </w:tcPr>
          <w:p w:rsidR="00CB26F7" w:rsidRPr="00DB53F2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B53F2">
              <w:rPr>
                <w:lang w:val="ru-RU"/>
              </w:rPr>
              <w:t>ведения об особо ценном движимом имуществе (за исключением транспортных средств)</w:t>
            </w:r>
          </w:p>
        </w:tc>
        <w:tc>
          <w:tcPr>
            <w:tcW w:w="962" w:type="dxa"/>
          </w:tcPr>
          <w:p w:rsidR="00CB26F7" w:rsidRPr="00DB53F2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B53F2">
              <w:rPr>
                <w:lang w:val="ru-RU"/>
              </w:rPr>
              <w:t>ведения о транспортных средствах</w:t>
            </w:r>
          </w:p>
        </w:tc>
        <w:tc>
          <w:tcPr>
            <w:tcW w:w="962" w:type="dxa"/>
          </w:tcPr>
          <w:p w:rsidR="00CB26F7" w:rsidRPr="00DB53F2" w:rsidRDefault="00CB26F7" w:rsidP="001E067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</w:t>
            </w:r>
            <w:r w:rsidRPr="00DB53F2">
              <w:rPr>
                <w:lang w:val="ru-RU"/>
              </w:rPr>
              <w:t>ведениях</w:t>
            </w:r>
            <w:proofErr w:type="gramEnd"/>
            <w:r w:rsidRPr="00DB53F2">
              <w:rPr>
                <w:lang w:val="ru-RU"/>
              </w:rPr>
              <w:t xml:space="preserve"> об имуществе, за исключением земельных участков, переданном в аренду</w:t>
            </w:r>
          </w:p>
        </w:tc>
        <w:tc>
          <w:tcPr>
            <w:tcW w:w="780" w:type="dxa"/>
          </w:tcPr>
          <w:p w:rsidR="00CB26F7" w:rsidRPr="00DB53F2" w:rsidRDefault="00CB26F7" w:rsidP="001E0671">
            <w:pPr>
              <w:jc w:val="center"/>
              <w:rPr>
                <w:sz w:val="28"/>
                <w:szCs w:val="28"/>
                <w:lang w:val="ru-RU"/>
              </w:rPr>
            </w:pPr>
            <w:r w:rsidRPr="00DB53F2">
              <w:rPr>
                <w:lang w:val="ru-RU"/>
              </w:rPr>
              <w:t>Сведения о видах деятельности, в отношении которых установлен показатель эффективности</w:t>
            </w:r>
          </w:p>
        </w:tc>
        <w:tc>
          <w:tcPr>
            <w:tcW w:w="832" w:type="dxa"/>
          </w:tcPr>
          <w:p w:rsidR="00CB26F7" w:rsidRPr="00DB53F2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B53F2">
              <w:rPr>
                <w:lang w:val="ru-RU"/>
              </w:rPr>
              <w:t>ведения о достижении показателей эффективности деятельности муниципального учреждения</w:t>
            </w:r>
          </w:p>
        </w:tc>
      </w:tr>
      <w:tr w:rsidR="00D33C91" w:rsidRPr="00517023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lastRenderedPageBreak/>
              <w:t>1</w:t>
            </w:r>
          </w:p>
        </w:tc>
        <w:tc>
          <w:tcPr>
            <w:tcW w:w="832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  <w:tc>
          <w:tcPr>
            <w:tcW w:w="832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  <w:tc>
          <w:tcPr>
            <w:tcW w:w="851" w:type="dxa"/>
          </w:tcPr>
          <w:p w:rsidR="00D33C91" w:rsidRPr="00461429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t>Управление бюджетного отчёта и отчётности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t>Управление бюджетного отчёта и отчётности</w:t>
            </w:r>
          </w:p>
        </w:tc>
        <w:tc>
          <w:tcPr>
            <w:tcW w:w="773" w:type="dxa"/>
          </w:tcPr>
          <w:p w:rsidR="00D33C91" w:rsidRDefault="00D33C91" w:rsidP="00D33C91">
            <w:pPr>
              <w:jc w:val="center"/>
              <w:rPr>
                <w:sz w:val="28"/>
                <w:szCs w:val="28"/>
                <w:lang w:val="ru-RU"/>
              </w:rPr>
            </w:pPr>
            <w:r w:rsidRPr="00461429">
              <w:rPr>
                <w:lang w:val="ru-RU"/>
              </w:rPr>
              <w:t>Управление бюджетного отчёта и отчётности</w:t>
            </w:r>
          </w:p>
        </w:tc>
        <w:tc>
          <w:tcPr>
            <w:tcW w:w="700" w:type="dxa"/>
          </w:tcPr>
          <w:p w:rsidR="00D33C91" w:rsidRDefault="00D33C91" w:rsidP="00D33C91">
            <w:pPr>
              <w:jc w:val="center"/>
              <w:rPr>
                <w:sz w:val="28"/>
                <w:szCs w:val="28"/>
                <w:lang w:val="ru-RU"/>
              </w:rPr>
            </w:pPr>
            <w:r w:rsidRPr="00461429">
              <w:rPr>
                <w:lang w:val="ru-RU"/>
              </w:rPr>
              <w:t>Управление бюджетного отчёта и отчётности</w:t>
            </w:r>
          </w:p>
        </w:tc>
        <w:tc>
          <w:tcPr>
            <w:tcW w:w="832" w:type="dxa"/>
          </w:tcPr>
          <w:p w:rsidR="00D33C91" w:rsidRDefault="00D33C91" w:rsidP="00D33C91">
            <w:pPr>
              <w:jc w:val="center"/>
              <w:rPr>
                <w:sz w:val="28"/>
                <w:szCs w:val="28"/>
                <w:lang w:val="ru-RU"/>
              </w:rPr>
            </w:pPr>
            <w:r w:rsidRPr="00461429">
              <w:rPr>
                <w:lang w:val="ru-RU"/>
              </w:rPr>
              <w:t>Управление бюджетного отчёта и отчётности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5D1DF0">
            <w:pPr>
              <w:jc w:val="center"/>
              <w:rPr>
                <w:sz w:val="28"/>
                <w:szCs w:val="28"/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  <w:tc>
          <w:tcPr>
            <w:tcW w:w="832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</w:tr>
      <w:tr w:rsidR="00D33C91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>2</w:t>
            </w:r>
          </w:p>
        </w:tc>
        <w:tc>
          <w:tcPr>
            <w:tcW w:w="832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>МУ «ЛХЭУ»</w:t>
            </w:r>
          </w:p>
        </w:tc>
        <w:tc>
          <w:tcPr>
            <w:tcW w:w="832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  <w:tc>
          <w:tcPr>
            <w:tcW w:w="832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  <w:tc>
          <w:tcPr>
            <w:tcW w:w="851" w:type="dxa"/>
          </w:tcPr>
          <w:p w:rsidR="00D33C91" w:rsidRPr="00461429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t xml:space="preserve">Управление бюджетного отчёта </w:t>
            </w:r>
            <w:r w:rsidRPr="00461429">
              <w:rPr>
                <w:lang w:val="ru-RU"/>
              </w:rPr>
              <w:lastRenderedPageBreak/>
              <w:t>и отчётности</w:t>
            </w:r>
          </w:p>
        </w:tc>
        <w:tc>
          <w:tcPr>
            <w:tcW w:w="773" w:type="dxa"/>
          </w:tcPr>
          <w:p w:rsidR="00D33C91" w:rsidRPr="00461429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lastRenderedPageBreak/>
              <w:t xml:space="preserve">Управление бюджетного </w:t>
            </w:r>
            <w:r w:rsidRPr="00461429">
              <w:rPr>
                <w:lang w:val="ru-RU"/>
              </w:rPr>
              <w:lastRenderedPageBreak/>
              <w:t>отчёта и отчётности</w:t>
            </w:r>
          </w:p>
        </w:tc>
        <w:tc>
          <w:tcPr>
            <w:tcW w:w="773" w:type="dxa"/>
          </w:tcPr>
          <w:p w:rsidR="00D33C91" w:rsidRPr="00461429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lastRenderedPageBreak/>
              <w:t xml:space="preserve">Управление бюджетного </w:t>
            </w:r>
            <w:r w:rsidRPr="00461429">
              <w:rPr>
                <w:lang w:val="ru-RU"/>
              </w:rPr>
              <w:lastRenderedPageBreak/>
              <w:t>отчёта и отчётности</w:t>
            </w:r>
          </w:p>
        </w:tc>
        <w:tc>
          <w:tcPr>
            <w:tcW w:w="700" w:type="dxa"/>
          </w:tcPr>
          <w:p w:rsidR="00D33C91" w:rsidRPr="00461429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lastRenderedPageBreak/>
              <w:t>Управление бюджетн</w:t>
            </w:r>
            <w:r w:rsidRPr="00461429">
              <w:rPr>
                <w:lang w:val="ru-RU"/>
              </w:rPr>
              <w:lastRenderedPageBreak/>
              <w:t>ого отчёта и отчётности</w:t>
            </w:r>
          </w:p>
        </w:tc>
        <w:tc>
          <w:tcPr>
            <w:tcW w:w="832" w:type="dxa"/>
          </w:tcPr>
          <w:p w:rsidR="00D33C91" w:rsidRPr="00461429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lastRenderedPageBreak/>
              <w:t xml:space="preserve">Управление бюджетного отчёта </w:t>
            </w:r>
            <w:r w:rsidRPr="00461429">
              <w:rPr>
                <w:lang w:val="ru-RU"/>
              </w:rPr>
              <w:lastRenderedPageBreak/>
              <w:t>и отчётности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lastRenderedPageBreak/>
              <w:t xml:space="preserve">Управление градостроительства, </w:t>
            </w:r>
            <w:r w:rsidRPr="004508F5">
              <w:rPr>
                <w:lang w:val="ru-RU"/>
              </w:rPr>
              <w:lastRenderedPageBreak/>
              <w:t>имущественных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lastRenderedPageBreak/>
              <w:t xml:space="preserve">Управление градостроительства, </w:t>
            </w:r>
            <w:r w:rsidRPr="00A05276">
              <w:rPr>
                <w:lang w:val="ru-RU"/>
              </w:rPr>
              <w:lastRenderedPageBreak/>
              <w:t>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D33C91">
            <w:pPr>
              <w:jc w:val="center"/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D33C9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Управление городского хозяйства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lastRenderedPageBreak/>
              <w:t>Х</w:t>
            </w:r>
          </w:p>
        </w:tc>
        <w:tc>
          <w:tcPr>
            <w:tcW w:w="832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</w:tr>
      <w:tr w:rsidR="00D33C91" w:rsidRPr="00A80F3B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lastRenderedPageBreak/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91" w:rsidRPr="00EE7112" w:rsidRDefault="00D33C91" w:rsidP="00D33C91">
            <w:pPr>
              <w:rPr>
                <w:lang w:val="ru-RU"/>
              </w:rPr>
            </w:pPr>
            <w:r w:rsidRPr="00EE7112">
              <w:t>МУК "ЛДК "</w:t>
            </w:r>
            <w:proofErr w:type="spellStart"/>
            <w:r w:rsidRPr="00EE7112">
              <w:t>Нефтяник</w:t>
            </w:r>
            <w:proofErr w:type="spellEnd"/>
            <w:r w:rsidRPr="00EE7112">
              <w:t>"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51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0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5D1DF0">
            <w:pPr>
              <w:jc w:val="center"/>
              <w:rPr>
                <w:sz w:val="28"/>
                <w:szCs w:val="28"/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</w:tr>
      <w:tr w:rsidR="00D33C91" w:rsidRPr="00A80F3B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91" w:rsidRPr="00EE7112" w:rsidRDefault="00D33C91" w:rsidP="00D33C91">
            <w:r w:rsidRPr="00EE7112">
              <w:t xml:space="preserve">МУ "КСК </w:t>
            </w:r>
            <w:r w:rsidRPr="00EE7112">
              <w:lastRenderedPageBreak/>
              <w:t>"</w:t>
            </w:r>
            <w:proofErr w:type="spellStart"/>
            <w:r w:rsidRPr="00EE7112">
              <w:t>Юбилейный</w:t>
            </w:r>
            <w:proofErr w:type="spellEnd"/>
            <w:r w:rsidRPr="00EE7112">
              <w:t>"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  <w:tc>
          <w:tcPr>
            <w:tcW w:w="851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</w:t>
            </w:r>
            <w:r w:rsidRPr="006B0218">
              <w:rPr>
                <w:lang w:val="ru-RU"/>
              </w:rPr>
              <w:lastRenderedPageBreak/>
              <w:t>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  <w:tc>
          <w:tcPr>
            <w:tcW w:w="70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</w:t>
            </w:r>
            <w:r w:rsidRPr="006B0218">
              <w:rPr>
                <w:lang w:val="ru-RU"/>
              </w:rPr>
              <w:lastRenderedPageBreak/>
              <w:t>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lastRenderedPageBreak/>
              <w:t xml:space="preserve">Управление </w:t>
            </w:r>
            <w:r w:rsidRPr="004508F5">
              <w:rPr>
                <w:lang w:val="ru-RU"/>
              </w:rPr>
              <w:lastRenderedPageBreak/>
              <w:t>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lastRenderedPageBreak/>
              <w:t xml:space="preserve">Управление </w:t>
            </w:r>
            <w:r w:rsidRPr="00A05276">
              <w:rPr>
                <w:lang w:val="ru-RU"/>
              </w:rPr>
              <w:lastRenderedPageBreak/>
              <w:t>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</w:t>
            </w:r>
            <w:r w:rsidRPr="006B0218">
              <w:rPr>
                <w:lang w:val="ru-RU"/>
              </w:rPr>
              <w:lastRenderedPageBreak/>
              <w:t>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</w:t>
            </w:r>
            <w:r w:rsidRPr="006B0218">
              <w:rPr>
                <w:lang w:val="ru-RU"/>
              </w:rPr>
              <w:lastRenderedPageBreak/>
              <w:t>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</w:t>
            </w:r>
            <w:r w:rsidRPr="006B0218">
              <w:rPr>
                <w:lang w:val="ru-RU"/>
              </w:rPr>
              <w:lastRenderedPageBreak/>
              <w:t>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</w:t>
            </w:r>
            <w:r w:rsidRPr="006B0218">
              <w:rPr>
                <w:lang w:val="ru-RU"/>
              </w:rPr>
              <w:lastRenderedPageBreak/>
              <w:t>ение культуры и 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5D1DF0">
            <w:pPr>
              <w:jc w:val="center"/>
              <w:rPr>
                <w:sz w:val="28"/>
                <w:szCs w:val="28"/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</w:t>
            </w:r>
            <w:r w:rsidRPr="006B0218">
              <w:rPr>
                <w:lang w:val="ru-RU"/>
              </w:rPr>
              <w:lastRenderedPageBreak/>
              <w:t>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</w:tr>
      <w:tr w:rsidR="00D33C91" w:rsidRPr="00A80F3B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lastRenderedPageBreak/>
              <w:t>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91" w:rsidRPr="00EE7112" w:rsidRDefault="00D33C91" w:rsidP="00D33C91">
            <w:r w:rsidRPr="00EE7112">
              <w:t>МУК "ЛХЭМ"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51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0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5D1DF0">
            <w:pPr>
              <w:jc w:val="center"/>
              <w:rPr>
                <w:sz w:val="28"/>
                <w:szCs w:val="28"/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</w:tr>
      <w:tr w:rsidR="00D33C91" w:rsidRPr="00A80F3B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91" w:rsidRPr="00EE7112" w:rsidRDefault="00D33C91" w:rsidP="00D33C91">
            <w:r w:rsidRPr="00EE7112">
              <w:t> МУК "ЛЦБС"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</w:t>
            </w:r>
            <w:r w:rsidRPr="006B0218">
              <w:rPr>
                <w:lang w:val="ru-RU"/>
              </w:rPr>
              <w:lastRenderedPageBreak/>
              <w:t>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</w:t>
            </w:r>
            <w:r w:rsidRPr="006B0218">
              <w:rPr>
                <w:lang w:val="ru-RU"/>
              </w:rPr>
              <w:lastRenderedPageBreak/>
              <w:t>»</w:t>
            </w:r>
          </w:p>
        </w:tc>
        <w:tc>
          <w:tcPr>
            <w:tcW w:w="851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</w:t>
            </w:r>
            <w:r w:rsidRPr="006B0218">
              <w:rPr>
                <w:lang w:val="ru-RU"/>
              </w:rPr>
              <w:lastRenderedPageBreak/>
              <w:t>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</w:tc>
        <w:tc>
          <w:tcPr>
            <w:tcW w:w="70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</w:t>
            </w:r>
            <w:r w:rsidRPr="006B0218">
              <w:rPr>
                <w:lang w:val="ru-RU"/>
              </w:rPr>
              <w:lastRenderedPageBreak/>
              <w:t>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</w:t>
            </w:r>
            <w:r w:rsidRPr="006B0218">
              <w:rPr>
                <w:lang w:val="ru-RU"/>
              </w:rPr>
              <w:lastRenderedPageBreak/>
              <w:t>»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lastRenderedPageBreak/>
              <w:t>Управление градостроительства, имущес</w:t>
            </w:r>
            <w:r w:rsidRPr="004508F5">
              <w:rPr>
                <w:lang w:val="ru-RU"/>
              </w:rPr>
              <w:lastRenderedPageBreak/>
              <w:t>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lastRenderedPageBreak/>
              <w:t>Управление градостроительства, имущес</w:t>
            </w:r>
            <w:r w:rsidRPr="00A05276">
              <w:rPr>
                <w:lang w:val="ru-RU"/>
              </w:rPr>
              <w:lastRenderedPageBreak/>
              <w:t>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5D1DF0">
            <w:pPr>
              <w:jc w:val="center"/>
              <w:rPr>
                <w:sz w:val="28"/>
                <w:szCs w:val="28"/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</w:t>
            </w:r>
            <w:r w:rsidRPr="006B0218">
              <w:rPr>
                <w:lang w:val="ru-RU"/>
              </w:rPr>
              <w:lastRenderedPageBreak/>
              <w:t>»</w:t>
            </w:r>
          </w:p>
        </w:tc>
      </w:tr>
      <w:tr w:rsidR="00D33C91" w:rsidRPr="00A80F3B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bookmarkStart w:id="27" w:name="_Hlk121927953"/>
            <w:r w:rsidRPr="00EE7112">
              <w:rPr>
                <w:lang w:val="ru-RU"/>
              </w:rPr>
              <w:lastRenderedPageBreak/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91" w:rsidRPr="00EE7112" w:rsidRDefault="00D33C91" w:rsidP="00D33C91">
            <w:pPr>
              <w:rPr>
                <w:lang w:val="ru-RU"/>
              </w:rPr>
            </w:pPr>
            <w:r w:rsidRPr="00EE7112">
              <w:rPr>
                <w:lang w:val="ru-RU"/>
              </w:rPr>
              <w:t>МУ "</w:t>
            </w:r>
            <w:proofErr w:type="spellStart"/>
            <w:r w:rsidRPr="00EE7112">
              <w:rPr>
                <w:lang w:val="ru-RU"/>
              </w:rPr>
              <w:t>ЦФКиС</w:t>
            </w:r>
            <w:proofErr w:type="spellEnd"/>
            <w:r w:rsidRPr="00EE7112">
              <w:rPr>
                <w:lang w:val="ru-RU"/>
              </w:rPr>
              <w:t xml:space="preserve"> "Юность"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51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0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AE7506">
            <w:pPr>
              <w:jc w:val="center"/>
              <w:rPr>
                <w:sz w:val="28"/>
                <w:szCs w:val="28"/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</w:tr>
      <w:bookmarkEnd w:id="27"/>
    </w:tbl>
    <w:p w:rsidR="001E0671" w:rsidRDefault="001E0671" w:rsidP="001E0671">
      <w:pPr>
        <w:ind w:firstLine="709"/>
        <w:jc w:val="center"/>
        <w:rPr>
          <w:sz w:val="28"/>
          <w:szCs w:val="28"/>
          <w:lang w:val="ru-RU"/>
        </w:rPr>
      </w:pPr>
    </w:p>
    <w:p w:rsidR="00670E82" w:rsidRDefault="00670E82" w:rsidP="001E0671">
      <w:pPr>
        <w:ind w:firstLine="709"/>
        <w:jc w:val="center"/>
        <w:rPr>
          <w:sz w:val="28"/>
          <w:szCs w:val="28"/>
          <w:lang w:val="ru-RU"/>
        </w:rPr>
      </w:pPr>
    </w:p>
    <w:sectPr w:rsidR="00670E82" w:rsidSect="00293643"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63" w:rsidRDefault="00CF1863">
      <w:r>
        <w:separator/>
      </w:r>
    </w:p>
  </w:endnote>
  <w:endnote w:type="continuationSeparator" w:id="0">
    <w:p w:rsidR="00CF1863" w:rsidRDefault="00CF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63" w:rsidRDefault="00CF1863">
      <w:r>
        <w:separator/>
      </w:r>
    </w:p>
  </w:footnote>
  <w:footnote w:type="continuationSeparator" w:id="0">
    <w:p w:rsidR="00CF1863" w:rsidRDefault="00CF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EE" w:rsidRDefault="008D55EE" w:rsidP="00243A6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D55EE" w:rsidRDefault="008D55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754D9"/>
    <w:multiLevelType w:val="hybridMultilevel"/>
    <w:tmpl w:val="5B3A3134"/>
    <w:lvl w:ilvl="0" w:tplc="BED0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C33071"/>
    <w:multiLevelType w:val="hybridMultilevel"/>
    <w:tmpl w:val="9064FA1E"/>
    <w:lvl w:ilvl="0" w:tplc="855C9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A86777"/>
    <w:multiLevelType w:val="multilevel"/>
    <w:tmpl w:val="7FB84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05A3"/>
    <w:rsid w:val="00001F8B"/>
    <w:rsid w:val="000035F6"/>
    <w:rsid w:val="000071F3"/>
    <w:rsid w:val="0001159E"/>
    <w:rsid w:val="00012503"/>
    <w:rsid w:val="0001287C"/>
    <w:rsid w:val="0001295B"/>
    <w:rsid w:val="00012F81"/>
    <w:rsid w:val="000144F9"/>
    <w:rsid w:val="0001492E"/>
    <w:rsid w:val="0001592A"/>
    <w:rsid w:val="000206F9"/>
    <w:rsid w:val="00020D59"/>
    <w:rsid w:val="00022029"/>
    <w:rsid w:val="00022B4E"/>
    <w:rsid w:val="000236F7"/>
    <w:rsid w:val="00024477"/>
    <w:rsid w:val="00024844"/>
    <w:rsid w:val="00024DC4"/>
    <w:rsid w:val="00024FED"/>
    <w:rsid w:val="00025D15"/>
    <w:rsid w:val="00026084"/>
    <w:rsid w:val="00026C44"/>
    <w:rsid w:val="00030FB0"/>
    <w:rsid w:val="000326C0"/>
    <w:rsid w:val="00032DFD"/>
    <w:rsid w:val="00034B77"/>
    <w:rsid w:val="00034C55"/>
    <w:rsid w:val="0003634A"/>
    <w:rsid w:val="000376E6"/>
    <w:rsid w:val="000400EA"/>
    <w:rsid w:val="000401A9"/>
    <w:rsid w:val="000410F0"/>
    <w:rsid w:val="000411F6"/>
    <w:rsid w:val="00047E4D"/>
    <w:rsid w:val="00047FFA"/>
    <w:rsid w:val="00050FA5"/>
    <w:rsid w:val="000514DD"/>
    <w:rsid w:val="00051E4A"/>
    <w:rsid w:val="00053186"/>
    <w:rsid w:val="000531A0"/>
    <w:rsid w:val="00053BC7"/>
    <w:rsid w:val="00054BD8"/>
    <w:rsid w:val="00054EBB"/>
    <w:rsid w:val="000563C4"/>
    <w:rsid w:val="00057B7F"/>
    <w:rsid w:val="000619BD"/>
    <w:rsid w:val="00061AA6"/>
    <w:rsid w:val="0006263E"/>
    <w:rsid w:val="00062BE2"/>
    <w:rsid w:val="00064D7F"/>
    <w:rsid w:val="000669E7"/>
    <w:rsid w:val="00066D38"/>
    <w:rsid w:val="000679A2"/>
    <w:rsid w:val="0007091B"/>
    <w:rsid w:val="00070AFE"/>
    <w:rsid w:val="00070E31"/>
    <w:rsid w:val="00071308"/>
    <w:rsid w:val="00072360"/>
    <w:rsid w:val="00072A03"/>
    <w:rsid w:val="0007380B"/>
    <w:rsid w:val="0007529A"/>
    <w:rsid w:val="00080D60"/>
    <w:rsid w:val="00081307"/>
    <w:rsid w:val="0008182D"/>
    <w:rsid w:val="000823E0"/>
    <w:rsid w:val="00083257"/>
    <w:rsid w:val="000838C9"/>
    <w:rsid w:val="000844D7"/>
    <w:rsid w:val="000847AC"/>
    <w:rsid w:val="000850C8"/>
    <w:rsid w:val="00085EB3"/>
    <w:rsid w:val="0008644E"/>
    <w:rsid w:val="00086952"/>
    <w:rsid w:val="0008792E"/>
    <w:rsid w:val="00091F86"/>
    <w:rsid w:val="000964B4"/>
    <w:rsid w:val="000A08E6"/>
    <w:rsid w:val="000A169F"/>
    <w:rsid w:val="000A1EA7"/>
    <w:rsid w:val="000A38E0"/>
    <w:rsid w:val="000A4126"/>
    <w:rsid w:val="000A4B83"/>
    <w:rsid w:val="000A4DAF"/>
    <w:rsid w:val="000A65EB"/>
    <w:rsid w:val="000B24D0"/>
    <w:rsid w:val="000B287A"/>
    <w:rsid w:val="000B3170"/>
    <w:rsid w:val="000B4000"/>
    <w:rsid w:val="000B4463"/>
    <w:rsid w:val="000B45E8"/>
    <w:rsid w:val="000B5126"/>
    <w:rsid w:val="000C1086"/>
    <w:rsid w:val="000C477C"/>
    <w:rsid w:val="000C4F9B"/>
    <w:rsid w:val="000C5AB2"/>
    <w:rsid w:val="000C5F22"/>
    <w:rsid w:val="000C6CC8"/>
    <w:rsid w:val="000D0DC1"/>
    <w:rsid w:val="000D3113"/>
    <w:rsid w:val="000E2028"/>
    <w:rsid w:val="000E3A7C"/>
    <w:rsid w:val="000E574E"/>
    <w:rsid w:val="000E5E0F"/>
    <w:rsid w:val="000E6FAF"/>
    <w:rsid w:val="000F02FB"/>
    <w:rsid w:val="000F0B31"/>
    <w:rsid w:val="000F4049"/>
    <w:rsid w:val="000F6A74"/>
    <w:rsid w:val="00100402"/>
    <w:rsid w:val="001026C6"/>
    <w:rsid w:val="0010295B"/>
    <w:rsid w:val="001031BA"/>
    <w:rsid w:val="001065F1"/>
    <w:rsid w:val="00107873"/>
    <w:rsid w:val="00113EE6"/>
    <w:rsid w:val="00115A33"/>
    <w:rsid w:val="00115FD5"/>
    <w:rsid w:val="001162C9"/>
    <w:rsid w:val="001211F7"/>
    <w:rsid w:val="001214B7"/>
    <w:rsid w:val="00121B0A"/>
    <w:rsid w:val="00121F0B"/>
    <w:rsid w:val="001235F1"/>
    <w:rsid w:val="00123971"/>
    <w:rsid w:val="0012427B"/>
    <w:rsid w:val="00124410"/>
    <w:rsid w:val="00125AF8"/>
    <w:rsid w:val="00125D4D"/>
    <w:rsid w:val="0012626C"/>
    <w:rsid w:val="00126A0D"/>
    <w:rsid w:val="001309D0"/>
    <w:rsid w:val="00130CDA"/>
    <w:rsid w:val="001336FA"/>
    <w:rsid w:val="001341CF"/>
    <w:rsid w:val="00135907"/>
    <w:rsid w:val="00135AC9"/>
    <w:rsid w:val="00136D6E"/>
    <w:rsid w:val="00140074"/>
    <w:rsid w:val="00142479"/>
    <w:rsid w:val="001428AD"/>
    <w:rsid w:val="00142900"/>
    <w:rsid w:val="00143E85"/>
    <w:rsid w:val="00145102"/>
    <w:rsid w:val="00145A85"/>
    <w:rsid w:val="00146D63"/>
    <w:rsid w:val="001475F6"/>
    <w:rsid w:val="0015126D"/>
    <w:rsid w:val="00151779"/>
    <w:rsid w:val="00153F8B"/>
    <w:rsid w:val="00157A5E"/>
    <w:rsid w:val="0016199C"/>
    <w:rsid w:val="001628F6"/>
    <w:rsid w:val="0016685E"/>
    <w:rsid w:val="00166B29"/>
    <w:rsid w:val="00166DC1"/>
    <w:rsid w:val="00167ABB"/>
    <w:rsid w:val="00171F70"/>
    <w:rsid w:val="001736BF"/>
    <w:rsid w:val="001743AD"/>
    <w:rsid w:val="0018137A"/>
    <w:rsid w:val="001828C7"/>
    <w:rsid w:val="00183675"/>
    <w:rsid w:val="00183961"/>
    <w:rsid w:val="00184355"/>
    <w:rsid w:val="00186399"/>
    <w:rsid w:val="00186CBE"/>
    <w:rsid w:val="00186E68"/>
    <w:rsid w:val="00187385"/>
    <w:rsid w:val="00187BA4"/>
    <w:rsid w:val="00190037"/>
    <w:rsid w:val="001930C6"/>
    <w:rsid w:val="00193FAD"/>
    <w:rsid w:val="001943AE"/>
    <w:rsid w:val="00194AC7"/>
    <w:rsid w:val="00196DD7"/>
    <w:rsid w:val="001A10B4"/>
    <w:rsid w:val="001A1D75"/>
    <w:rsid w:val="001A423D"/>
    <w:rsid w:val="001A645A"/>
    <w:rsid w:val="001A70F7"/>
    <w:rsid w:val="001B19B6"/>
    <w:rsid w:val="001B23CD"/>
    <w:rsid w:val="001B2B99"/>
    <w:rsid w:val="001B3639"/>
    <w:rsid w:val="001B3A5D"/>
    <w:rsid w:val="001B646F"/>
    <w:rsid w:val="001B6BF6"/>
    <w:rsid w:val="001C0BE4"/>
    <w:rsid w:val="001C1994"/>
    <w:rsid w:val="001C3C66"/>
    <w:rsid w:val="001C3D93"/>
    <w:rsid w:val="001C4FD0"/>
    <w:rsid w:val="001C5232"/>
    <w:rsid w:val="001C6614"/>
    <w:rsid w:val="001D20FA"/>
    <w:rsid w:val="001D2CCB"/>
    <w:rsid w:val="001D2F8C"/>
    <w:rsid w:val="001D3B41"/>
    <w:rsid w:val="001D3ECB"/>
    <w:rsid w:val="001D4091"/>
    <w:rsid w:val="001D4415"/>
    <w:rsid w:val="001D7C69"/>
    <w:rsid w:val="001E0671"/>
    <w:rsid w:val="001E06C8"/>
    <w:rsid w:val="001E0703"/>
    <w:rsid w:val="001E0B9F"/>
    <w:rsid w:val="001E0FD7"/>
    <w:rsid w:val="001E15BC"/>
    <w:rsid w:val="001E22DE"/>
    <w:rsid w:val="001E248E"/>
    <w:rsid w:val="001E2A11"/>
    <w:rsid w:val="001E681B"/>
    <w:rsid w:val="001F0885"/>
    <w:rsid w:val="001F3EF0"/>
    <w:rsid w:val="001F4A15"/>
    <w:rsid w:val="001F753D"/>
    <w:rsid w:val="002036FE"/>
    <w:rsid w:val="00206FDD"/>
    <w:rsid w:val="002072B6"/>
    <w:rsid w:val="00207738"/>
    <w:rsid w:val="00210BFD"/>
    <w:rsid w:val="0021264E"/>
    <w:rsid w:val="00212907"/>
    <w:rsid w:val="0021511C"/>
    <w:rsid w:val="00215BA6"/>
    <w:rsid w:val="00217C6C"/>
    <w:rsid w:val="00220FEB"/>
    <w:rsid w:val="002211A5"/>
    <w:rsid w:val="0022255F"/>
    <w:rsid w:val="00222C59"/>
    <w:rsid w:val="002230BF"/>
    <w:rsid w:val="00224AE1"/>
    <w:rsid w:val="00225566"/>
    <w:rsid w:val="002256B9"/>
    <w:rsid w:val="002267B6"/>
    <w:rsid w:val="0023066B"/>
    <w:rsid w:val="002307EA"/>
    <w:rsid w:val="002337B7"/>
    <w:rsid w:val="00233B88"/>
    <w:rsid w:val="00233BA0"/>
    <w:rsid w:val="00235305"/>
    <w:rsid w:val="00235988"/>
    <w:rsid w:val="00235C1D"/>
    <w:rsid w:val="00241C61"/>
    <w:rsid w:val="00242139"/>
    <w:rsid w:val="00242541"/>
    <w:rsid w:val="0024321C"/>
    <w:rsid w:val="002438EB"/>
    <w:rsid w:val="00243A62"/>
    <w:rsid w:val="00245015"/>
    <w:rsid w:val="002458FD"/>
    <w:rsid w:val="00252BF6"/>
    <w:rsid w:val="002543F3"/>
    <w:rsid w:val="002549DB"/>
    <w:rsid w:val="00255C55"/>
    <w:rsid w:val="00257638"/>
    <w:rsid w:val="00257A04"/>
    <w:rsid w:val="0026096E"/>
    <w:rsid w:val="00261213"/>
    <w:rsid w:val="00261BCC"/>
    <w:rsid w:val="00262427"/>
    <w:rsid w:val="002626D8"/>
    <w:rsid w:val="00262DAA"/>
    <w:rsid w:val="00263092"/>
    <w:rsid w:val="002633CD"/>
    <w:rsid w:val="00263477"/>
    <w:rsid w:val="00267932"/>
    <w:rsid w:val="00267CC4"/>
    <w:rsid w:val="0027276E"/>
    <w:rsid w:val="0027310C"/>
    <w:rsid w:val="00273FC8"/>
    <w:rsid w:val="002760FB"/>
    <w:rsid w:val="00281DEB"/>
    <w:rsid w:val="00285363"/>
    <w:rsid w:val="00285BA1"/>
    <w:rsid w:val="00291483"/>
    <w:rsid w:val="00291ED7"/>
    <w:rsid w:val="00293643"/>
    <w:rsid w:val="002937C4"/>
    <w:rsid w:val="0029385F"/>
    <w:rsid w:val="00294B93"/>
    <w:rsid w:val="00295B1F"/>
    <w:rsid w:val="002966D2"/>
    <w:rsid w:val="002A089C"/>
    <w:rsid w:val="002A097F"/>
    <w:rsid w:val="002A211A"/>
    <w:rsid w:val="002A29E5"/>
    <w:rsid w:val="002A301E"/>
    <w:rsid w:val="002A32BB"/>
    <w:rsid w:val="002A4785"/>
    <w:rsid w:val="002A5B46"/>
    <w:rsid w:val="002B35AE"/>
    <w:rsid w:val="002B75E7"/>
    <w:rsid w:val="002C0702"/>
    <w:rsid w:val="002C1930"/>
    <w:rsid w:val="002C5188"/>
    <w:rsid w:val="002C5586"/>
    <w:rsid w:val="002C6535"/>
    <w:rsid w:val="002D0675"/>
    <w:rsid w:val="002D0926"/>
    <w:rsid w:val="002D0A6B"/>
    <w:rsid w:val="002D1802"/>
    <w:rsid w:val="002D34BD"/>
    <w:rsid w:val="002E0217"/>
    <w:rsid w:val="002E10EF"/>
    <w:rsid w:val="002E18C5"/>
    <w:rsid w:val="002E2500"/>
    <w:rsid w:val="002E6A8A"/>
    <w:rsid w:val="002F0ABC"/>
    <w:rsid w:val="002F1001"/>
    <w:rsid w:val="002F3296"/>
    <w:rsid w:val="002F3489"/>
    <w:rsid w:val="002F4925"/>
    <w:rsid w:val="002F7737"/>
    <w:rsid w:val="0030164D"/>
    <w:rsid w:val="00301ADD"/>
    <w:rsid w:val="00302856"/>
    <w:rsid w:val="003034A1"/>
    <w:rsid w:val="00303911"/>
    <w:rsid w:val="00304DBD"/>
    <w:rsid w:val="003054DB"/>
    <w:rsid w:val="00306D04"/>
    <w:rsid w:val="00307A31"/>
    <w:rsid w:val="003100D6"/>
    <w:rsid w:val="00314093"/>
    <w:rsid w:val="0031418B"/>
    <w:rsid w:val="00315864"/>
    <w:rsid w:val="00315C2A"/>
    <w:rsid w:val="00322786"/>
    <w:rsid w:val="0032408D"/>
    <w:rsid w:val="003244BB"/>
    <w:rsid w:val="0032542E"/>
    <w:rsid w:val="003255CC"/>
    <w:rsid w:val="00325AC5"/>
    <w:rsid w:val="00325D17"/>
    <w:rsid w:val="003308AF"/>
    <w:rsid w:val="003310F4"/>
    <w:rsid w:val="003326A5"/>
    <w:rsid w:val="00332C2B"/>
    <w:rsid w:val="003333AF"/>
    <w:rsid w:val="003343AF"/>
    <w:rsid w:val="00334A77"/>
    <w:rsid w:val="00335211"/>
    <w:rsid w:val="00335BEA"/>
    <w:rsid w:val="00336FE1"/>
    <w:rsid w:val="00337182"/>
    <w:rsid w:val="00337623"/>
    <w:rsid w:val="0034061E"/>
    <w:rsid w:val="003412A0"/>
    <w:rsid w:val="00344AB8"/>
    <w:rsid w:val="00344C0C"/>
    <w:rsid w:val="00351608"/>
    <w:rsid w:val="00353121"/>
    <w:rsid w:val="00354758"/>
    <w:rsid w:val="00357108"/>
    <w:rsid w:val="0035713A"/>
    <w:rsid w:val="003571C2"/>
    <w:rsid w:val="00357A5A"/>
    <w:rsid w:val="00360705"/>
    <w:rsid w:val="003612FC"/>
    <w:rsid w:val="0036268D"/>
    <w:rsid w:val="00366C4E"/>
    <w:rsid w:val="00366EFD"/>
    <w:rsid w:val="003672B5"/>
    <w:rsid w:val="00367E4F"/>
    <w:rsid w:val="00367F6F"/>
    <w:rsid w:val="00374A3F"/>
    <w:rsid w:val="00377C2E"/>
    <w:rsid w:val="00384260"/>
    <w:rsid w:val="003865C7"/>
    <w:rsid w:val="00393145"/>
    <w:rsid w:val="00393C5D"/>
    <w:rsid w:val="00395C81"/>
    <w:rsid w:val="00395E2D"/>
    <w:rsid w:val="003A01B9"/>
    <w:rsid w:val="003A0B7E"/>
    <w:rsid w:val="003A0BA7"/>
    <w:rsid w:val="003A3BE5"/>
    <w:rsid w:val="003A65CF"/>
    <w:rsid w:val="003A6AF1"/>
    <w:rsid w:val="003A6CA4"/>
    <w:rsid w:val="003A7B0F"/>
    <w:rsid w:val="003B0047"/>
    <w:rsid w:val="003B129C"/>
    <w:rsid w:val="003B1D3D"/>
    <w:rsid w:val="003B301D"/>
    <w:rsid w:val="003B3AFA"/>
    <w:rsid w:val="003B548E"/>
    <w:rsid w:val="003B669F"/>
    <w:rsid w:val="003C0C92"/>
    <w:rsid w:val="003C2D37"/>
    <w:rsid w:val="003C32D4"/>
    <w:rsid w:val="003C397B"/>
    <w:rsid w:val="003C3FB1"/>
    <w:rsid w:val="003C5DA2"/>
    <w:rsid w:val="003C6724"/>
    <w:rsid w:val="003C77E2"/>
    <w:rsid w:val="003D110B"/>
    <w:rsid w:val="003D2C11"/>
    <w:rsid w:val="003D71FD"/>
    <w:rsid w:val="003D7CC7"/>
    <w:rsid w:val="003E00AF"/>
    <w:rsid w:val="003E01D0"/>
    <w:rsid w:val="003E0490"/>
    <w:rsid w:val="003E11BE"/>
    <w:rsid w:val="003E3288"/>
    <w:rsid w:val="003E48FF"/>
    <w:rsid w:val="003E4D6B"/>
    <w:rsid w:val="003E55CD"/>
    <w:rsid w:val="003E7C60"/>
    <w:rsid w:val="003F1016"/>
    <w:rsid w:val="003F3500"/>
    <w:rsid w:val="003F5365"/>
    <w:rsid w:val="003F558B"/>
    <w:rsid w:val="003F66E3"/>
    <w:rsid w:val="003F78CE"/>
    <w:rsid w:val="0040072D"/>
    <w:rsid w:val="00400890"/>
    <w:rsid w:val="00400CEA"/>
    <w:rsid w:val="00402350"/>
    <w:rsid w:val="00402CAA"/>
    <w:rsid w:val="00407CA4"/>
    <w:rsid w:val="0041026B"/>
    <w:rsid w:val="00410CBC"/>
    <w:rsid w:val="00411F46"/>
    <w:rsid w:val="0041289D"/>
    <w:rsid w:val="0041627B"/>
    <w:rsid w:val="004220E0"/>
    <w:rsid w:val="0042713C"/>
    <w:rsid w:val="00430370"/>
    <w:rsid w:val="00431AE4"/>
    <w:rsid w:val="00432AEA"/>
    <w:rsid w:val="00433802"/>
    <w:rsid w:val="00434030"/>
    <w:rsid w:val="004342F4"/>
    <w:rsid w:val="00436710"/>
    <w:rsid w:val="00436AC9"/>
    <w:rsid w:val="00436FF7"/>
    <w:rsid w:val="00437547"/>
    <w:rsid w:val="004413FF"/>
    <w:rsid w:val="004418D0"/>
    <w:rsid w:val="0044213D"/>
    <w:rsid w:val="004462B5"/>
    <w:rsid w:val="00446715"/>
    <w:rsid w:val="004472ED"/>
    <w:rsid w:val="004513E3"/>
    <w:rsid w:val="00453791"/>
    <w:rsid w:val="00453818"/>
    <w:rsid w:val="004547DE"/>
    <w:rsid w:val="00454993"/>
    <w:rsid w:val="00454B59"/>
    <w:rsid w:val="00454E64"/>
    <w:rsid w:val="00457304"/>
    <w:rsid w:val="0045767F"/>
    <w:rsid w:val="0046000E"/>
    <w:rsid w:val="00460376"/>
    <w:rsid w:val="00460FFF"/>
    <w:rsid w:val="00461429"/>
    <w:rsid w:val="0046164E"/>
    <w:rsid w:val="00461C3A"/>
    <w:rsid w:val="004624D8"/>
    <w:rsid w:val="0046579A"/>
    <w:rsid w:val="00465FA6"/>
    <w:rsid w:val="00471F77"/>
    <w:rsid w:val="0047276F"/>
    <w:rsid w:val="00472D7B"/>
    <w:rsid w:val="0047353A"/>
    <w:rsid w:val="0047376B"/>
    <w:rsid w:val="0048538C"/>
    <w:rsid w:val="00485FE7"/>
    <w:rsid w:val="004872A5"/>
    <w:rsid w:val="0049236D"/>
    <w:rsid w:val="00492C1D"/>
    <w:rsid w:val="00493CA7"/>
    <w:rsid w:val="00495534"/>
    <w:rsid w:val="00495C4D"/>
    <w:rsid w:val="004A041A"/>
    <w:rsid w:val="004A0855"/>
    <w:rsid w:val="004A0A33"/>
    <w:rsid w:val="004A0B38"/>
    <w:rsid w:val="004A2222"/>
    <w:rsid w:val="004A2DE5"/>
    <w:rsid w:val="004A41FA"/>
    <w:rsid w:val="004B148B"/>
    <w:rsid w:val="004B283E"/>
    <w:rsid w:val="004B2E43"/>
    <w:rsid w:val="004B3585"/>
    <w:rsid w:val="004B50B6"/>
    <w:rsid w:val="004B68AD"/>
    <w:rsid w:val="004C11C2"/>
    <w:rsid w:val="004C2EFA"/>
    <w:rsid w:val="004C57D9"/>
    <w:rsid w:val="004C60B7"/>
    <w:rsid w:val="004D1CE7"/>
    <w:rsid w:val="004D3021"/>
    <w:rsid w:val="004D46D0"/>
    <w:rsid w:val="004D7CB4"/>
    <w:rsid w:val="004E0217"/>
    <w:rsid w:val="004E1BF6"/>
    <w:rsid w:val="004E2211"/>
    <w:rsid w:val="004E5E32"/>
    <w:rsid w:val="004E6620"/>
    <w:rsid w:val="004E7CA5"/>
    <w:rsid w:val="004F25B3"/>
    <w:rsid w:val="004F29A6"/>
    <w:rsid w:val="004F3BF0"/>
    <w:rsid w:val="004F6D6E"/>
    <w:rsid w:val="0050212C"/>
    <w:rsid w:val="00503788"/>
    <w:rsid w:val="005045E1"/>
    <w:rsid w:val="00504C3C"/>
    <w:rsid w:val="0051044A"/>
    <w:rsid w:val="005107C6"/>
    <w:rsid w:val="00511B7B"/>
    <w:rsid w:val="00514113"/>
    <w:rsid w:val="00514451"/>
    <w:rsid w:val="00514539"/>
    <w:rsid w:val="0051575F"/>
    <w:rsid w:val="00517023"/>
    <w:rsid w:val="00523280"/>
    <w:rsid w:val="005244FD"/>
    <w:rsid w:val="00524DC5"/>
    <w:rsid w:val="00525592"/>
    <w:rsid w:val="00526424"/>
    <w:rsid w:val="00526D04"/>
    <w:rsid w:val="0053032D"/>
    <w:rsid w:val="00531A9A"/>
    <w:rsid w:val="00531AF1"/>
    <w:rsid w:val="0053433C"/>
    <w:rsid w:val="0053459A"/>
    <w:rsid w:val="005348E1"/>
    <w:rsid w:val="00534D9D"/>
    <w:rsid w:val="00535E9E"/>
    <w:rsid w:val="005373C8"/>
    <w:rsid w:val="00540728"/>
    <w:rsid w:val="00540D68"/>
    <w:rsid w:val="00541226"/>
    <w:rsid w:val="005414C0"/>
    <w:rsid w:val="00541FBC"/>
    <w:rsid w:val="005424DC"/>
    <w:rsid w:val="00542BED"/>
    <w:rsid w:val="00542E1E"/>
    <w:rsid w:val="005431C2"/>
    <w:rsid w:val="00543277"/>
    <w:rsid w:val="00543CA8"/>
    <w:rsid w:val="00543EBB"/>
    <w:rsid w:val="005444AF"/>
    <w:rsid w:val="00545002"/>
    <w:rsid w:val="005517A3"/>
    <w:rsid w:val="00551F97"/>
    <w:rsid w:val="005523DD"/>
    <w:rsid w:val="005529D4"/>
    <w:rsid w:val="00555B98"/>
    <w:rsid w:val="00556DFD"/>
    <w:rsid w:val="005578EF"/>
    <w:rsid w:val="00565944"/>
    <w:rsid w:val="00566243"/>
    <w:rsid w:val="0056781E"/>
    <w:rsid w:val="00570D2C"/>
    <w:rsid w:val="0057118A"/>
    <w:rsid w:val="005719A8"/>
    <w:rsid w:val="0057423E"/>
    <w:rsid w:val="00575A65"/>
    <w:rsid w:val="00576979"/>
    <w:rsid w:val="00577F5D"/>
    <w:rsid w:val="005803DA"/>
    <w:rsid w:val="00583415"/>
    <w:rsid w:val="00583D62"/>
    <w:rsid w:val="0058776C"/>
    <w:rsid w:val="00587E1F"/>
    <w:rsid w:val="005900EC"/>
    <w:rsid w:val="00590405"/>
    <w:rsid w:val="00590F47"/>
    <w:rsid w:val="0059237C"/>
    <w:rsid w:val="005930B7"/>
    <w:rsid w:val="00593CFB"/>
    <w:rsid w:val="00597096"/>
    <w:rsid w:val="005A0105"/>
    <w:rsid w:val="005A1A72"/>
    <w:rsid w:val="005A1FFA"/>
    <w:rsid w:val="005A3D9A"/>
    <w:rsid w:val="005A4ED5"/>
    <w:rsid w:val="005A5743"/>
    <w:rsid w:val="005A595D"/>
    <w:rsid w:val="005A6674"/>
    <w:rsid w:val="005A7375"/>
    <w:rsid w:val="005A7669"/>
    <w:rsid w:val="005A76EF"/>
    <w:rsid w:val="005B03F2"/>
    <w:rsid w:val="005B0EAE"/>
    <w:rsid w:val="005B3BDD"/>
    <w:rsid w:val="005B5123"/>
    <w:rsid w:val="005C0095"/>
    <w:rsid w:val="005C0BD8"/>
    <w:rsid w:val="005C2B63"/>
    <w:rsid w:val="005C35D1"/>
    <w:rsid w:val="005C661E"/>
    <w:rsid w:val="005C6734"/>
    <w:rsid w:val="005C6A33"/>
    <w:rsid w:val="005D1D21"/>
    <w:rsid w:val="005D1DF0"/>
    <w:rsid w:val="005D3B51"/>
    <w:rsid w:val="005D3D9C"/>
    <w:rsid w:val="005D4575"/>
    <w:rsid w:val="005D6E9C"/>
    <w:rsid w:val="005D769C"/>
    <w:rsid w:val="005E165B"/>
    <w:rsid w:val="005E1BCC"/>
    <w:rsid w:val="005E3172"/>
    <w:rsid w:val="005E3BA1"/>
    <w:rsid w:val="005E434C"/>
    <w:rsid w:val="005E4C72"/>
    <w:rsid w:val="005E4D64"/>
    <w:rsid w:val="005E648A"/>
    <w:rsid w:val="005E6E04"/>
    <w:rsid w:val="005E7979"/>
    <w:rsid w:val="005F00EC"/>
    <w:rsid w:val="005F11E6"/>
    <w:rsid w:val="005F2D5A"/>
    <w:rsid w:val="005F3400"/>
    <w:rsid w:val="005F3D19"/>
    <w:rsid w:val="005F4675"/>
    <w:rsid w:val="005F4ADF"/>
    <w:rsid w:val="005F7730"/>
    <w:rsid w:val="0060053E"/>
    <w:rsid w:val="00600D79"/>
    <w:rsid w:val="006014D8"/>
    <w:rsid w:val="006024B8"/>
    <w:rsid w:val="0060305E"/>
    <w:rsid w:val="00605C58"/>
    <w:rsid w:val="00605D44"/>
    <w:rsid w:val="006060CF"/>
    <w:rsid w:val="00606B3C"/>
    <w:rsid w:val="00607086"/>
    <w:rsid w:val="006151AD"/>
    <w:rsid w:val="006157BE"/>
    <w:rsid w:val="006168D1"/>
    <w:rsid w:val="00620D0A"/>
    <w:rsid w:val="00621489"/>
    <w:rsid w:val="00621F85"/>
    <w:rsid w:val="00622972"/>
    <w:rsid w:val="00622B8C"/>
    <w:rsid w:val="006232AC"/>
    <w:rsid w:val="00624FEB"/>
    <w:rsid w:val="00625862"/>
    <w:rsid w:val="006269ED"/>
    <w:rsid w:val="0062782B"/>
    <w:rsid w:val="00630D94"/>
    <w:rsid w:val="00632A80"/>
    <w:rsid w:val="00632D36"/>
    <w:rsid w:val="006344F1"/>
    <w:rsid w:val="00637C80"/>
    <w:rsid w:val="0064229D"/>
    <w:rsid w:val="006429BE"/>
    <w:rsid w:val="006429C2"/>
    <w:rsid w:val="00642E9E"/>
    <w:rsid w:val="00644802"/>
    <w:rsid w:val="00646173"/>
    <w:rsid w:val="00646212"/>
    <w:rsid w:val="0064669D"/>
    <w:rsid w:val="00647367"/>
    <w:rsid w:val="00647DBE"/>
    <w:rsid w:val="0065182E"/>
    <w:rsid w:val="00651C00"/>
    <w:rsid w:val="0065258B"/>
    <w:rsid w:val="0065278E"/>
    <w:rsid w:val="00652919"/>
    <w:rsid w:val="00652CAE"/>
    <w:rsid w:val="006536AA"/>
    <w:rsid w:val="00653D99"/>
    <w:rsid w:val="00654D00"/>
    <w:rsid w:val="00655C33"/>
    <w:rsid w:val="00657330"/>
    <w:rsid w:val="00660496"/>
    <w:rsid w:val="006606D5"/>
    <w:rsid w:val="00662053"/>
    <w:rsid w:val="0066288D"/>
    <w:rsid w:val="0066731F"/>
    <w:rsid w:val="0067072D"/>
    <w:rsid w:val="00670CDE"/>
    <w:rsid w:val="00670E82"/>
    <w:rsid w:val="00671C31"/>
    <w:rsid w:val="0067384C"/>
    <w:rsid w:val="00673BC0"/>
    <w:rsid w:val="00674CDA"/>
    <w:rsid w:val="006755B5"/>
    <w:rsid w:val="00676016"/>
    <w:rsid w:val="0067665D"/>
    <w:rsid w:val="0067684D"/>
    <w:rsid w:val="00677B55"/>
    <w:rsid w:val="006817E2"/>
    <w:rsid w:val="006832F3"/>
    <w:rsid w:val="00685584"/>
    <w:rsid w:val="00685742"/>
    <w:rsid w:val="00687279"/>
    <w:rsid w:val="006877DC"/>
    <w:rsid w:val="00687E8A"/>
    <w:rsid w:val="006904FD"/>
    <w:rsid w:val="00695B76"/>
    <w:rsid w:val="00696D2E"/>
    <w:rsid w:val="00697461"/>
    <w:rsid w:val="006A036D"/>
    <w:rsid w:val="006A0D09"/>
    <w:rsid w:val="006A3125"/>
    <w:rsid w:val="006A518B"/>
    <w:rsid w:val="006A57B4"/>
    <w:rsid w:val="006B1C90"/>
    <w:rsid w:val="006B1EF8"/>
    <w:rsid w:val="006B3FD7"/>
    <w:rsid w:val="006B507A"/>
    <w:rsid w:val="006B5BC4"/>
    <w:rsid w:val="006B5EEF"/>
    <w:rsid w:val="006B7063"/>
    <w:rsid w:val="006C0DD2"/>
    <w:rsid w:val="006C1C6C"/>
    <w:rsid w:val="006C2B71"/>
    <w:rsid w:val="006C54BA"/>
    <w:rsid w:val="006C7E12"/>
    <w:rsid w:val="006D11BD"/>
    <w:rsid w:val="006D22BA"/>
    <w:rsid w:val="006D493E"/>
    <w:rsid w:val="006D5DA5"/>
    <w:rsid w:val="006D6441"/>
    <w:rsid w:val="006D7B44"/>
    <w:rsid w:val="006E0AC8"/>
    <w:rsid w:val="006E1AFA"/>
    <w:rsid w:val="006E1D41"/>
    <w:rsid w:val="006E2089"/>
    <w:rsid w:val="006E21E6"/>
    <w:rsid w:val="006E40AE"/>
    <w:rsid w:val="006F0DDC"/>
    <w:rsid w:val="006F1341"/>
    <w:rsid w:val="006F1E26"/>
    <w:rsid w:val="006F2263"/>
    <w:rsid w:val="006F232C"/>
    <w:rsid w:val="006F7F82"/>
    <w:rsid w:val="007004CC"/>
    <w:rsid w:val="00700EA4"/>
    <w:rsid w:val="00704459"/>
    <w:rsid w:val="007052CA"/>
    <w:rsid w:val="00705545"/>
    <w:rsid w:val="00706A39"/>
    <w:rsid w:val="0070794F"/>
    <w:rsid w:val="0071140A"/>
    <w:rsid w:val="007121D1"/>
    <w:rsid w:val="00713869"/>
    <w:rsid w:val="007149BD"/>
    <w:rsid w:val="007161CD"/>
    <w:rsid w:val="0072103A"/>
    <w:rsid w:val="00721B45"/>
    <w:rsid w:val="00724E05"/>
    <w:rsid w:val="00726091"/>
    <w:rsid w:val="00730089"/>
    <w:rsid w:val="00730629"/>
    <w:rsid w:val="00731ACD"/>
    <w:rsid w:val="00732189"/>
    <w:rsid w:val="0073380F"/>
    <w:rsid w:val="0073509F"/>
    <w:rsid w:val="00740156"/>
    <w:rsid w:val="00741529"/>
    <w:rsid w:val="00743246"/>
    <w:rsid w:val="00744E50"/>
    <w:rsid w:val="0074566E"/>
    <w:rsid w:val="00750E4D"/>
    <w:rsid w:val="00756321"/>
    <w:rsid w:val="00756DA4"/>
    <w:rsid w:val="00757067"/>
    <w:rsid w:val="007603A9"/>
    <w:rsid w:val="00760A49"/>
    <w:rsid w:val="00761EB6"/>
    <w:rsid w:val="007638D2"/>
    <w:rsid w:val="0076393F"/>
    <w:rsid w:val="007642B4"/>
    <w:rsid w:val="0077193F"/>
    <w:rsid w:val="00773224"/>
    <w:rsid w:val="007737E8"/>
    <w:rsid w:val="0077423B"/>
    <w:rsid w:val="0077593C"/>
    <w:rsid w:val="00776F92"/>
    <w:rsid w:val="00777ADF"/>
    <w:rsid w:val="00780824"/>
    <w:rsid w:val="00780A06"/>
    <w:rsid w:val="00781CF8"/>
    <w:rsid w:val="0078533E"/>
    <w:rsid w:val="007877FA"/>
    <w:rsid w:val="007878FB"/>
    <w:rsid w:val="00787FB5"/>
    <w:rsid w:val="00791A86"/>
    <w:rsid w:val="007922BB"/>
    <w:rsid w:val="00793553"/>
    <w:rsid w:val="0079402F"/>
    <w:rsid w:val="00794C85"/>
    <w:rsid w:val="007A0FCD"/>
    <w:rsid w:val="007A1514"/>
    <w:rsid w:val="007A16D1"/>
    <w:rsid w:val="007A37AB"/>
    <w:rsid w:val="007A53AD"/>
    <w:rsid w:val="007B0224"/>
    <w:rsid w:val="007B0C4E"/>
    <w:rsid w:val="007B192A"/>
    <w:rsid w:val="007B1E17"/>
    <w:rsid w:val="007B23A7"/>
    <w:rsid w:val="007B35B7"/>
    <w:rsid w:val="007B5928"/>
    <w:rsid w:val="007B6B51"/>
    <w:rsid w:val="007B7BA3"/>
    <w:rsid w:val="007C0291"/>
    <w:rsid w:val="007C05D5"/>
    <w:rsid w:val="007C1797"/>
    <w:rsid w:val="007C237B"/>
    <w:rsid w:val="007C4BCB"/>
    <w:rsid w:val="007C6FC7"/>
    <w:rsid w:val="007C7081"/>
    <w:rsid w:val="007D234E"/>
    <w:rsid w:val="007D2D58"/>
    <w:rsid w:val="007D3FA4"/>
    <w:rsid w:val="007D606A"/>
    <w:rsid w:val="007D7A59"/>
    <w:rsid w:val="007E2A69"/>
    <w:rsid w:val="007E3BBA"/>
    <w:rsid w:val="007E5ACA"/>
    <w:rsid w:val="007E5D7B"/>
    <w:rsid w:val="007E67D3"/>
    <w:rsid w:val="007F5074"/>
    <w:rsid w:val="007F6AD6"/>
    <w:rsid w:val="00800541"/>
    <w:rsid w:val="00800D78"/>
    <w:rsid w:val="008015B0"/>
    <w:rsid w:val="0080352F"/>
    <w:rsid w:val="008044F3"/>
    <w:rsid w:val="00804529"/>
    <w:rsid w:val="008052FD"/>
    <w:rsid w:val="00807B05"/>
    <w:rsid w:val="00810362"/>
    <w:rsid w:val="0081037F"/>
    <w:rsid w:val="0081100D"/>
    <w:rsid w:val="008139A2"/>
    <w:rsid w:val="008151C0"/>
    <w:rsid w:val="00815F18"/>
    <w:rsid w:val="008165BE"/>
    <w:rsid w:val="008166D1"/>
    <w:rsid w:val="00817EE5"/>
    <w:rsid w:val="00820F40"/>
    <w:rsid w:val="00822D59"/>
    <w:rsid w:val="00823004"/>
    <w:rsid w:val="00825B56"/>
    <w:rsid w:val="0082670A"/>
    <w:rsid w:val="00827E96"/>
    <w:rsid w:val="00830AC9"/>
    <w:rsid w:val="00831006"/>
    <w:rsid w:val="00831303"/>
    <w:rsid w:val="00833B0D"/>
    <w:rsid w:val="00834210"/>
    <w:rsid w:val="00834CA7"/>
    <w:rsid w:val="00834CE9"/>
    <w:rsid w:val="00835E0C"/>
    <w:rsid w:val="00840BC1"/>
    <w:rsid w:val="00840D5E"/>
    <w:rsid w:val="008414D5"/>
    <w:rsid w:val="00847DF7"/>
    <w:rsid w:val="0085096D"/>
    <w:rsid w:val="00851EA9"/>
    <w:rsid w:val="00854836"/>
    <w:rsid w:val="00855F6D"/>
    <w:rsid w:val="0085699A"/>
    <w:rsid w:val="00860AA5"/>
    <w:rsid w:val="008634FD"/>
    <w:rsid w:val="00864347"/>
    <w:rsid w:val="00864811"/>
    <w:rsid w:val="0087030F"/>
    <w:rsid w:val="0087055B"/>
    <w:rsid w:val="00873A52"/>
    <w:rsid w:val="008759B2"/>
    <w:rsid w:val="00875C76"/>
    <w:rsid w:val="00876994"/>
    <w:rsid w:val="00877513"/>
    <w:rsid w:val="00883EFF"/>
    <w:rsid w:val="00885377"/>
    <w:rsid w:val="008854B9"/>
    <w:rsid w:val="00885B25"/>
    <w:rsid w:val="00886506"/>
    <w:rsid w:val="008903B2"/>
    <w:rsid w:val="00891412"/>
    <w:rsid w:val="008920C9"/>
    <w:rsid w:val="008929E3"/>
    <w:rsid w:val="008935F9"/>
    <w:rsid w:val="00893970"/>
    <w:rsid w:val="00893F6B"/>
    <w:rsid w:val="008945CC"/>
    <w:rsid w:val="00895048"/>
    <w:rsid w:val="008A01AB"/>
    <w:rsid w:val="008A060B"/>
    <w:rsid w:val="008A0BA1"/>
    <w:rsid w:val="008A0DF4"/>
    <w:rsid w:val="008A3AFF"/>
    <w:rsid w:val="008A3BED"/>
    <w:rsid w:val="008A474B"/>
    <w:rsid w:val="008A478B"/>
    <w:rsid w:val="008B1B10"/>
    <w:rsid w:val="008B1F6F"/>
    <w:rsid w:val="008B3B48"/>
    <w:rsid w:val="008B4233"/>
    <w:rsid w:val="008B5585"/>
    <w:rsid w:val="008C3DE2"/>
    <w:rsid w:val="008C65C2"/>
    <w:rsid w:val="008C7FF5"/>
    <w:rsid w:val="008D1B42"/>
    <w:rsid w:val="008D2059"/>
    <w:rsid w:val="008D50E4"/>
    <w:rsid w:val="008D5134"/>
    <w:rsid w:val="008D55EE"/>
    <w:rsid w:val="008D6429"/>
    <w:rsid w:val="008D6CFE"/>
    <w:rsid w:val="008E1324"/>
    <w:rsid w:val="008E2F3B"/>
    <w:rsid w:val="008E3D09"/>
    <w:rsid w:val="008E5746"/>
    <w:rsid w:val="008E6A9D"/>
    <w:rsid w:val="008E7B3C"/>
    <w:rsid w:val="008F0B9B"/>
    <w:rsid w:val="008F17B1"/>
    <w:rsid w:val="008F2713"/>
    <w:rsid w:val="008F3081"/>
    <w:rsid w:val="008F6838"/>
    <w:rsid w:val="008F6A69"/>
    <w:rsid w:val="008F7885"/>
    <w:rsid w:val="00901654"/>
    <w:rsid w:val="00901A5A"/>
    <w:rsid w:val="00902FC2"/>
    <w:rsid w:val="0090429F"/>
    <w:rsid w:val="00906845"/>
    <w:rsid w:val="00906A25"/>
    <w:rsid w:val="00911318"/>
    <w:rsid w:val="00911407"/>
    <w:rsid w:val="00911951"/>
    <w:rsid w:val="0091475E"/>
    <w:rsid w:val="00916B53"/>
    <w:rsid w:val="00916D0B"/>
    <w:rsid w:val="009206D2"/>
    <w:rsid w:val="00921683"/>
    <w:rsid w:val="00926173"/>
    <w:rsid w:val="00926B38"/>
    <w:rsid w:val="00927C45"/>
    <w:rsid w:val="00927FE8"/>
    <w:rsid w:val="0093190A"/>
    <w:rsid w:val="0093325F"/>
    <w:rsid w:val="00934B7D"/>
    <w:rsid w:val="00934F04"/>
    <w:rsid w:val="00936440"/>
    <w:rsid w:val="009375E4"/>
    <w:rsid w:val="0094144F"/>
    <w:rsid w:val="0094425A"/>
    <w:rsid w:val="00944390"/>
    <w:rsid w:val="00950CEA"/>
    <w:rsid w:val="009534F6"/>
    <w:rsid w:val="009535C2"/>
    <w:rsid w:val="00953D03"/>
    <w:rsid w:val="00954252"/>
    <w:rsid w:val="00954540"/>
    <w:rsid w:val="00957348"/>
    <w:rsid w:val="00957FF4"/>
    <w:rsid w:val="00960F6F"/>
    <w:rsid w:val="0096116E"/>
    <w:rsid w:val="0096282C"/>
    <w:rsid w:val="0096342A"/>
    <w:rsid w:val="00964076"/>
    <w:rsid w:val="00964554"/>
    <w:rsid w:val="009648F5"/>
    <w:rsid w:val="009665F3"/>
    <w:rsid w:val="00967C49"/>
    <w:rsid w:val="009708C9"/>
    <w:rsid w:val="00970C5E"/>
    <w:rsid w:val="00971487"/>
    <w:rsid w:val="00971EAF"/>
    <w:rsid w:val="0097240C"/>
    <w:rsid w:val="0097267A"/>
    <w:rsid w:val="00974B40"/>
    <w:rsid w:val="00975B98"/>
    <w:rsid w:val="00975BCF"/>
    <w:rsid w:val="00977FD6"/>
    <w:rsid w:val="00980207"/>
    <w:rsid w:val="0098054F"/>
    <w:rsid w:val="00981285"/>
    <w:rsid w:val="00981DB0"/>
    <w:rsid w:val="00981F5B"/>
    <w:rsid w:val="00982001"/>
    <w:rsid w:val="00986AA7"/>
    <w:rsid w:val="00987E21"/>
    <w:rsid w:val="00990D86"/>
    <w:rsid w:val="00992B7B"/>
    <w:rsid w:val="00995E47"/>
    <w:rsid w:val="00996CFA"/>
    <w:rsid w:val="009A038E"/>
    <w:rsid w:val="009A1896"/>
    <w:rsid w:val="009A192D"/>
    <w:rsid w:val="009A1A11"/>
    <w:rsid w:val="009A2591"/>
    <w:rsid w:val="009A467F"/>
    <w:rsid w:val="009A4778"/>
    <w:rsid w:val="009A48F0"/>
    <w:rsid w:val="009A64A4"/>
    <w:rsid w:val="009B2E59"/>
    <w:rsid w:val="009B3A37"/>
    <w:rsid w:val="009B3FAC"/>
    <w:rsid w:val="009B5F41"/>
    <w:rsid w:val="009B6366"/>
    <w:rsid w:val="009B6939"/>
    <w:rsid w:val="009B7548"/>
    <w:rsid w:val="009C09D9"/>
    <w:rsid w:val="009C46CC"/>
    <w:rsid w:val="009C49C9"/>
    <w:rsid w:val="009C4ED9"/>
    <w:rsid w:val="009C51DC"/>
    <w:rsid w:val="009C66A0"/>
    <w:rsid w:val="009C7C2E"/>
    <w:rsid w:val="009D06BA"/>
    <w:rsid w:val="009D0AA7"/>
    <w:rsid w:val="009D3440"/>
    <w:rsid w:val="009D43A6"/>
    <w:rsid w:val="009D4891"/>
    <w:rsid w:val="009D5DC0"/>
    <w:rsid w:val="009D647B"/>
    <w:rsid w:val="009E044D"/>
    <w:rsid w:val="009E0C3C"/>
    <w:rsid w:val="009E16A7"/>
    <w:rsid w:val="009E23DE"/>
    <w:rsid w:val="009E24CE"/>
    <w:rsid w:val="009E3585"/>
    <w:rsid w:val="009E3E64"/>
    <w:rsid w:val="009E42DA"/>
    <w:rsid w:val="009E7768"/>
    <w:rsid w:val="009F032F"/>
    <w:rsid w:val="009F5DEF"/>
    <w:rsid w:val="009F797D"/>
    <w:rsid w:val="00A00866"/>
    <w:rsid w:val="00A01C1A"/>
    <w:rsid w:val="00A0278D"/>
    <w:rsid w:val="00A0284F"/>
    <w:rsid w:val="00A03D1A"/>
    <w:rsid w:val="00A03EE9"/>
    <w:rsid w:val="00A0431C"/>
    <w:rsid w:val="00A072D9"/>
    <w:rsid w:val="00A07974"/>
    <w:rsid w:val="00A123D4"/>
    <w:rsid w:val="00A12766"/>
    <w:rsid w:val="00A12966"/>
    <w:rsid w:val="00A134F8"/>
    <w:rsid w:val="00A1552F"/>
    <w:rsid w:val="00A159E7"/>
    <w:rsid w:val="00A17379"/>
    <w:rsid w:val="00A17BD1"/>
    <w:rsid w:val="00A205F1"/>
    <w:rsid w:val="00A20BEE"/>
    <w:rsid w:val="00A24103"/>
    <w:rsid w:val="00A246B4"/>
    <w:rsid w:val="00A247BC"/>
    <w:rsid w:val="00A250B8"/>
    <w:rsid w:val="00A25E80"/>
    <w:rsid w:val="00A31A32"/>
    <w:rsid w:val="00A31FDC"/>
    <w:rsid w:val="00A328A7"/>
    <w:rsid w:val="00A34FCF"/>
    <w:rsid w:val="00A36235"/>
    <w:rsid w:val="00A40DA7"/>
    <w:rsid w:val="00A436CB"/>
    <w:rsid w:val="00A5021D"/>
    <w:rsid w:val="00A5312C"/>
    <w:rsid w:val="00A531E2"/>
    <w:rsid w:val="00A558FA"/>
    <w:rsid w:val="00A569E7"/>
    <w:rsid w:val="00A5776C"/>
    <w:rsid w:val="00A604C1"/>
    <w:rsid w:val="00A60D93"/>
    <w:rsid w:val="00A61689"/>
    <w:rsid w:val="00A61C29"/>
    <w:rsid w:val="00A64D35"/>
    <w:rsid w:val="00A65654"/>
    <w:rsid w:val="00A65A98"/>
    <w:rsid w:val="00A65F8C"/>
    <w:rsid w:val="00A6760D"/>
    <w:rsid w:val="00A712BC"/>
    <w:rsid w:val="00A71654"/>
    <w:rsid w:val="00A728DA"/>
    <w:rsid w:val="00A728F3"/>
    <w:rsid w:val="00A747B2"/>
    <w:rsid w:val="00A74F13"/>
    <w:rsid w:val="00A751F6"/>
    <w:rsid w:val="00A75753"/>
    <w:rsid w:val="00A75D2B"/>
    <w:rsid w:val="00A7794C"/>
    <w:rsid w:val="00A804DA"/>
    <w:rsid w:val="00A80F3B"/>
    <w:rsid w:val="00A8103F"/>
    <w:rsid w:val="00A8121F"/>
    <w:rsid w:val="00A830CF"/>
    <w:rsid w:val="00A83BDC"/>
    <w:rsid w:val="00A8534F"/>
    <w:rsid w:val="00A8573C"/>
    <w:rsid w:val="00A86113"/>
    <w:rsid w:val="00A8631E"/>
    <w:rsid w:val="00A9007F"/>
    <w:rsid w:val="00A901A8"/>
    <w:rsid w:val="00A924BF"/>
    <w:rsid w:val="00A94318"/>
    <w:rsid w:val="00A946E2"/>
    <w:rsid w:val="00A948D4"/>
    <w:rsid w:val="00A94C9A"/>
    <w:rsid w:val="00A96DDB"/>
    <w:rsid w:val="00AA0F11"/>
    <w:rsid w:val="00AA1534"/>
    <w:rsid w:val="00AA229F"/>
    <w:rsid w:val="00AA6868"/>
    <w:rsid w:val="00AA7414"/>
    <w:rsid w:val="00AA74EB"/>
    <w:rsid w:val="00AA77DC"/>
    <w:rsid w:val="00AB18B0"/>
    <w:rsid w:val="00AB25E8"/>
    <w:rsid w:val="00AB26F7"/>
    <w:rsid w:val="00AB346F"/>
    <w:rsid w:val="00AB3554"/>
    <w:rsid w:val="00AB3B28"/>
    <w:rsid w:val="00AB3B55"/>
    <w:rsid w:val="00AB43CE"/>
    <w:rsid w:val="00AB6DD9"/>
    <w:rsid w:val="00AB70FB"/>
    <w:rsid w:val="00AB7C4E"/>
    <w:rsid w:val="00AC1D6C"/>
    <w:rsid w:val="00AC3602"/>
    <w:rsid w:val="00AC6DD5"/>
    <w:rsid w:val="00AD091C"/>
    <w:rsid w:val="00AD37F7"/>
    <w:rsid w:val="00AD38C2"/>
    <w:rsid w:val="00AD5359"/>
    <w:rsid w:val="00AD55A1"/>
    <w:rsid w:val="00AD5A80"/>
    <w:rsid w:val="00AD68E8"/>
    <w:rsid w:val="00AD72FD"/>
    <w:rsid w:val="00AD750A"/>
    <w:rsid w:val="00AE136B"/>
    <w:rsid w:val="00AE13EB"/>
    <w:rsid w:val="00AE2B4A"/>
    <w:rsid w:val="00AE38B7"/>
    <w:rsid w:val="00AE3ADF"/>
    <w:rsid w:val="00AE5B25"/>
    <w:rsid w:val="00AE5BC5"/>
    <w:rsid w:val="00AE6EEC"/>
    <w:rsid w:val="00AE73D0"/>
    <w:rsid w:val="00AE7506"/>
    <w:rsid w:val="00AE7563"/>
    <w:rsid w:val="00AF0F2E"/>
    <w:rsid w:val="00AF3579"/>
    <w:rsid w:val="00AF40BE"/>
    <w:rsid w:val="00AF4152"/>
    <w:rsid w:val="00AF41B3"/>
    <w:rsid w:val="00AF518B"/>
    <w:rsid w:val="00AF615C"/>
    <w:rsid w:val="00B0039D"/>
    <w:rsid w:val="00B0051F"/>
    <w:rsid w:val="00B01EAA"/>
    <w:rsid w:val="00B02537"/>
    <w:rsid w:val="00B03DCA"/>
    <w:rsid w:val="00B03E50"/>
    <w:rsid w:val="00B0420D"/>
    <w:rsid w:val="00B04694"/>
    <w:rsid w:val="00B04F8B"/>
    <w:rsid w:val="00B05D0E"/>
    <w:rsid w:val="00B0606C"/>
    <w:rsid w:val="00B10DD1"/>
    <w:rsid w:val="00B10DF5"/>
    <w:rsid w:val="00B12C27"/>
    <w:rsid w:val="00B2013E"/>
    <w:rsid w:val="00B20391"/>
    <w:rsid w:val="00B20A7A"/>
    <w:rsid w:val="00B222DB"/>
    <w:rsid w:val="00B22DF1"/>
    <w:rsid w:val="00B257BE"/>
    <w:rsid w:val="00B268E8"/>
    <w:rsid w:val="00B27B4E"/>
    <w:rsid w:val="00B31E7E"/>
    <w:rsid w:val="00B33CCB"/>
    <w:rsid w:val="00B33D6F"/>
    <w:rsid w:val="00B342FE"/>
    <w:rsid w:val="00B357B2"/>
    <w:rsid w:val="00B35C00"/>
    <w:rsid w:val="00B3760E"/>
    <w:rsid w:val="00B42193"/>
    <w:rsid w:val="00B42DCF"/>
    <w:rsid w:val="00B449FD"/>
    <w:rsid w:val="00B460A4"/>
    <w:rsid w:val="00B5300B"/>
    <w:rsid w:val="00B53666"/>
    <w:rsid w:val="00B55998"/>
    <w:rsid w:val="00B56A35"/>
    <w:rsid w:val="00B56B7F"/>
    <w:rsid w:val="00B56D45"/>
    <w:rsid w:val="00B572B7"/>
    <w:rsid w:val="00B57E69"/>
    <w:rsid w:val="00B61A7A"/>
    <w:rsid w:val="00B62324"/>
    <w:rsid w:val="00B624DE"/>
    <w:rsid w:val="00B640DB"/>
    <w:rsid w:val="00B66FA0"/>
    <w:rsid w:val="00B704B3"/>
    <w:rsid w:val="00B71158"/>
    <w:rsid w:val="00B713C2"/>
    <w:rsid w:val="00B714F4"/>
    <w:rsid w:val="00B7313E"/>
    <w:rsid w:val="00B73334"/>
    <w:rsid w:val="00B7348F"/>
    <w:rsid w:val="00B7539D"/>
    <w:rsid w:val="00B761F0"/>
    <w:rsid w:val="00B76415"/>
    <w:rsid w:val="00B802A3"/>
    <w:rsid w:val="00B83FA0"/>
    <w:rsid w:val="00B86723"/>
    <w:rsid w:val="00B87DF1"/>
    <w:rsid w:val="00B87EC9"/>
    <w:rsid w:val="00B90334"/>
    <w:rsid w:val="00B9178A"/>
    <w:rsid w:val="00B91EEB"/>
    <w:rsid w:val="00B92308"/>
    <w:rsid w:val="00B9668A"/>
    <w:rsid w:val="00B96D43"/>
    <w:rsid w:val="00BA01FC"/>
    <w:rsid w:val="00BA0C55"/>
    <w:rsid w:val="00BA359C"/>
    <w:rsid w:val="00BA402D"/>
    <w:rsid w:val="00BA425B"/>
    <w:rsid w:val="00BA5471"/>
    <w:rsid w:val="00BA54B4"/>
    <w:rsid w:val="00BB04B0"/>
    <w:rsid w:val="00BB2035"/>
    <w:rsid w:val="00BB487E"/>
    <w:rsid w:val="00BB563E"/>
    <w:rsid w:val="00BB65BC"/>
    <w:rsid w:val="00BB6842"/>
    <w:rsid w:val="00BB6DDF"/>
    <w:rsid w:val="00BB72F0"/>
    <w:rsid w:val="00BC0B11"/>
    <w:rsid w:val="00BC1531"/>
    <w:rsid w:val="00BC160E"/>
    <w:rsid w:val="00BC2370"/>
    <w:rsid w:val="00BC2E14"/>
    <w:rsid w:val="00BC5B55"/>
    <w:rsid w:val="00BD1861"/>
    <w:rsid w:val="00BD190E"/>
    <w:rsid w:val="00BD349F"/>
    <w:rsid w:val="00BD3990"/>
    <w:rsid w:val="00BD4DAA"/>
    <w:rsid w:val="00BD76A3"/>
    <w:rsid w:val="00BE09F4"/>
    <w:rsid w:val="00BE219B"/>
    <w:rsid w:val="00BE3B90"/>
    <w:rsid w:val="00BE3BFE"/>
    <w:rsid w:val="00BE436C"/>
    <w:rsid w:val="00BE5D41"/>
    <w:rsid w:val="00BE62B5"/>
    <w:rsid w:val="00BE6D8B"/>
    <w:rsid w:val="00BF144C"/>
    <w:rsid w:val="00BF287B"/>
    <w:rsid w:val="00BF2DEE"/>
    <w:rsid w:val="00BF3222"/>
    <w:rsid w:val="00BF4A29"/>
    <w:rsid w:val="00BF6379"/>
    <w:rsid w:val="00C00803"/>
    <w:rsid w:val="00C031FC"/>
    <w:rsid w:val="00C03510"/>
    <w:rsid w:val="00C0481C"/>
    <w:rsid w:val="00C05B42"/>
    <w:rsid w:val="00C07DBD"/>
    <w:rsid w:val="00C111C4"/>
    <w:rsid w:val="00C129E5"/>
    <w:rsid w:val="00C12BE9"/>
    <w:rsid w:val="00C155AC"/>
    <w:rsid w:val="00C16A47"/>
    <w:rsid w:val="00C16D42"/>
    <w:rsid w:val="00C1790F"/>
    <w:rsid w:val="00C17C46"/>
    <w:rsid w:val="00C21F9C"/>
    <w:rsid w:val="00C227B0"/>
    <w:rsid w:val="00C250D9"/>
    <w:rsid w:val="00C254A5"/>
    <w:rsid w:val="00C321D9"/>
    <w:rsid w:val="00C3257C"/>
    <w:rsid w:val="00C330A7"/>
    <w:rsid w:val="00C347DB"/>
    <w:rsid w:val="00C34A6B"/>
    <w:rsid w:val="00C34B62"/>
    <w:rsid w:val="00C36351"/>
    <w:rsid w:val="00C377C0"/>
    <w:rsid w:val="00C4094C"/>
    <w:rsid w:val="00C40C3E"/>
    <w:rsid w:val="00C417A1"/>
    <w:rsid w:val="00C435EB"/>
    <w:rsid w:val="00C4391D"/>
    <w:rsid w:val="00C43A79"/>
    <w:rsid w:val="00C453A7"/>
    <w:rsid w:val="00C46271"/>
    <w:rsid w:val="00C4724A"/>
    <w:rsid w:val="00C553D1"/>
    <w:rsid w:val="00C555F6"/>
    <w:rsid w:val="00C557FF"/>
    <w:rsid w:val="00C57ADC"/>
    <w:rsid w:val="00C6145F"/>
    <w:rsid w:val="00C618E9"/>
    <w:rsid w:val="00C66DF2"/>
    <w:rsid w:val="00C7071F"/>
    <w:rsid w:val="00C733D7"/>
    <w:rsid w:val="00C76BC0"/>
    <w:rsid w:val="00C80253"/>
    <w:rsid w:val="00C80D4C"/>
    <w:rsid w:val="00C80D8C"/>
    <w:rsid w:val="00C82399"/>
    <w:rsid w:val="00C829C6"/>
    <w:rsid w:val="00C85406"/>
    <w:rsid w:val="00C871F5"/>
    <w:rsid w:val="00C87F77"/>
    <w:rsid w:val="00C90A84"/>
    <w:rsid w:val="00C937A2"/>
    <w:rsid w:val="00C93B40"/>
    <w:rsid w:val="00C93D20"/>
    <w:rsid w:val="00C94623"/>
    <w:rsid w:val="00C95E77"/>
    <w:rsid w:val="00C96D7F"/>
    <w:rsid w:val="00CA5E25"/>
    <w:rsid w:val="00CA5F66"/>
    <w:rsid w:val="00CA6D7C"/>
    <w:rsid w:val="00CA6EF9"/>
    <w:rsid w:val="00CA722B"/>
    <w:rsid w:val="00CA7B47"/>
    <w:rsid w:val="00CB1D1E"/>
    <w:rsid w:val="00CB26F7"/>
    <w:rsid w:val="00CB27EA"/>
    <w:rsid w:val="00CB38C1"/>
    <w:rsid w:val="00CB527C"/>
    <w:rsid w:val="00CB60D8"/>
    <w:rsid w:val="00CC1913"/>
    <w:rsid w:val="00CC2735"/>
    <w:rsid w:val="00CC40C2"/>
    <w:rsid w:val="00CC46F3"/>
    <w:rsid w:val="00CC4A46"/>
    <w:rsid w:val="00CC55EC"/>
    <w:rsid w:val="00CC62FF"/>
    <w:rsid w:val="00CD110B"/>
    <w:rsid w:val="00CD1B89"/>
    <w:rsid w:val="00CD1C36"/>
    <w:rsid w:val="00CD35F2"/>
    <w:rsid w:val="00CD3A76"/>
    <w:rsid w:val="00CD4519"/>
    <w:rsid w:val="00CD4B52"/>
    <w:rsid w:val="00CD59F4"/>
    <w:rsid w:val="00CD6492"/>
    <w:rsid w:val="00CD64B1"/>
    <w:rsid w:val="00CD68CE"/>
    <w:rsid w:val="00CD783B"/>
    <w:rsid w:val="00CE058A"/>
    <w:rsid w:val="00CE23E0"/>
    <w:rsid w:val="00CE272E"/>
    <w:rsid w:val="00CE2FC6"/>
    <w:rsid w:val="00CE31D9"/>
    <w:rsid w:val="00CE33E6"/>
    <w:rsid w:val="00CE4344"/>
    <w:rsid w:val="00CE556E"/>
    <w:rsid w:val="00CE7219"/>
    <w:rsid w:val="00CE7D22"/>
    <w:rsid w:val="00CF1863"/>
    <w:rsid w:val="00CF653C"/>
    <w:rsid w:val="00CF713F"/>
    <w:rsid w:val="00D00BFD"/>
    <w:rsid w:val="00D05E8B"/>
    <w:rsid w:val="00D1002B"/>
    <w:rsid w:val="00D13078"/>
    <w:rsid w:val="00D1725C"/>
    <w:rsid w:val="00D22E6C"/>
    <w:rsid w:val="00D2391F"/>
    <w:rsid w:val="00D242E5"/>
    <w:rsid w:val="00D24704"/>
    <w:rsid w:val="00D24739"/>
    <w:rsid w:val="00D2625B"/>
    <w:rsid w:val="00D2695B"/>
    <w:rsid w:val="00D269A1"/>
    <w:rsid w:val="00D26E66"/>
    <w:rsid w:val="00D30A36"/>
    <w:rsid w:val="00D30C6E"/>
    <w:rsid w:val="00D312EC"/>
    <w:rsid w:val="00D32377"/>
    <w:rsid w:val="00D32762"/>
    <w:rsid w:val="00D33C6D"/>
    <w:rsid w:val="00D33C91"/>
    <w:rsid w:val="00D346E4"/>
    <w:rsid w:val="00D36A87"/>
    <w:rsid w:val="00D430C0"/>
    <w:rsid w:val="00D433F0"/>
    <w:rsid w:val="00D43EBA"/>
    <w:rsid w:val="00D443A8"/>
    <w:rsid w:val="00D46C3D"/>
    <w:rsid w:val="00D4778C"/>
    <w:rsid w:val="00D4787E"/>
    <w:rsid w:val="00D47F87"/>
    <w:rsid w:val="00D510F4"/>
    <w:rsid w:val="00D516E7"/>
    <w:rsid w:val="00D5217A"/>
    <w:rsid w:val="00D52DD6"/>
    <w:rsid w:val="00D53310"/>
    <w:rsid w:val="00D554A0"/>
    <w:rsid w:val="00D55E2C"/>
    <w:rsid w:val="00D568FE"/>
    <w:rsid w:val="00D5702B"/>
    <w:rsid w:val="00D60A64"/>
    <w:rsid w:val="00D60D42"/>
    <w:rsid w:val="00D617D0"/>
    <w:rsid w:val="00D63EF7"/>
    <w:rsid w:val="00D640A3"/>
    <w:rsid w:val="00D64279"/>
    <w:rsid w:val="00D646D8"/>
    <w:rsid w:val="00D65882"/>
    <w:rsid w:val="00D65949"/>
    <w:rsid w:val="00D66197"/>
    <w:rsid w:val="00D70832"/>
    <w:rsid w:val="00D70CB4"/>
    <w:rsid w:val="00D71A99"/>
    <w:rsid w:val="00D730A9"/>
    <w:rsid w:val="00D745A1"/>
    <w:rsid w:val="00D755E2"/>
    <w:rsid w:val="00D75F98"/>
    <w:rsid w:val="00D76009"/>
    <w:rsid w:val="00D7754E"/>
    <w:rsid w:val="00D8142D"/>
    <w:rsid w:val="00D8166D"/>
    <w:rsid w:val="00D824AF"/>
    <w:rsid w:val="00D8426B"/>
    <w:rsid w:val="00D85D58"/>
    <w:rsid w:val="00D924E0"/>
    <w:rsid w:val="00D929F7"/>
    <w:rsid w:val="00D9337B"/>
    <w:rsid w:val="00D9380E"/>
    <w:rsid w:val="00D97E9E"/>
    <w:rsid w:val="00DA328A"/>
    <w:rsid w:val="00DA353E"/>
    <w:rsid w:val="00DA5503"/>
    <w:rsid w:val="00DA5C2C"/>
    <w:rsid w:val="00DA783C"/>
    <w:rsid w:val="00DB04BE"/>
    <w:rsid w:val="00DB0D56"/>
    <w:rsid w:val="00DB17C9"/>
    <w:rsid w:val="00DB3D20"/>
    <w:rsid w:val="00DB3D27"/>
    <w:rsid w:val="00DB53F2"/>
    <w:rsid w:val="00DB5A7D"/>
    <w:rsid w:val="00DC1042"/>
    <w:rsid w:val="00DC1516"/>
    <w:rsid w:val="00DC2DB5"/>
    <w:rsid w:val="00DC3451"/>
    <w:rsid w:val="00DC3A91"/>
    <w:rsid w:val="00DC3D79"/>
    <w:rsid w:val="00DC505C"/>
    <w:rsid w:val="00DC5083"/>
    <w:rsid w:val="00DC5787"/>
    <w:rsid w:val="00DD0CA8"/>
    <w:rsid w:val="00DD0F2E"/>
    <w:rsid w:val="00DD1569"/>
    <w:rsid w:val="00DD1727"/>
    <w:rsid w:val="00DD2616"/>
    <w:rsid w:val="00DD47CE"/>
    <w:rsid w:val="00DD4AED"/>
    <w:rsid w:val="00DD63CF"/>
    <w:rsid w:val="00DE0119"/>
    <w:rsid w:val="00DE16E0"/>
    <w:rsid w:val="00DE2BDB"/>
    <w:rsid w:val="00DE3ED0"/>
    <w:rsid w:val="00DE4FFC"/>
    <w:rsid w:val="00DE79BF"/>
    <w:rsid w:val="00DF0392"/>
    <w:rsid w:val="00DF06AA"/>
    <w:rsid w:val="00DF1869"/>
    <w:rsid w:val="00DF2720"/>
    <w:rsid w:val="00DF32FE"/>
    <w:rsid w:val="00DF46A7"/>
    <w:rsid w:val="00DF694D"/>
    <w:rsid w:val="00DF6C7B"/>
    <w:rsid w:val="00DF7E43"/>
    <w:rsid w:val="00E004ED"/>
    <w:rsid w:val="00E00CAB"/>
    <w:rsid w:val="00E0145F"/>
    <w:rsid w:val="00E01F19"/>
    <w:rsid w:val="00E023F9"/>
    <w:rsid w:val="00E0286D"/>
    <w:rsid w:val="00E054AC"/>
    <w:rsid w:val="00E05908"/>
    <w:rsid w:val="00E06849"/>
    <w:rsid w:val="00E121AC"/>
    <w:rsid w:val="00E12236"/>
    <w:rsid w:val="00E1249E"/>
    <w:rsid w:val="00E126AB"/>
    <w:rsid w:val="00E12B3F"/>
    <w:rsid w:val="00E13C79"/>
    <w:rsid w:val="00E15102"/>
    <w:rsid w:val="00E1539E"/>
    <w:rsid w:val="00E153F9"/>
    <w:rsid w:val="00E1728E"/>
    <w:rsid w:val="00E176A4"/>
    <w:rsid w:val="00E21271"/>
    <w:rsid w:val="00E22F36"/>
    <w:rsid w:val="00E2594C"/>
    <w:rsid w:val="00E26BE9"/>
    <w:rsid w:val="00E2737E"/>
    <w:rsid w:val="00E279C3"/>
    <w:rsid w:val="00E3077F"/>
    <w:rsid w:val="00E3161D"/>
    <w:rsid w:val="00E32EC5"/>
    <w:rsid w:val="00E342D8"/>
    <w:rsid w:val="00E3484E"/>
    <w:rsid w:val="00E37253"/>
    <w:rsid w:val="00E41A83"/>
    <w:rsid w:val="00E44482"/>
    <w:rsid w:val="00E44C75"/>
    <w:rsid w:val="00E46886"/>
    <w:rsid w:val="00E46BB2"/>
    <w:rsid w:val="00E47927"/>
    <w:rsid w:val="00E47BD3"/>
    <w:rsid w:val="00E50174"/>
    <w:rsid w:val="00E51C36"/>
    <w:rsid w:val="00E52F1E"/>
    <w:rsid w:val="00E55CC0"/>
    <w:rsid w:val="00E63406"/>
    <w:rsid w:val="00E64BCA"/>
    <w:rsid w:val="00E67797"/>
    <w:rsid w:val="00E714BF"/>
    <w:rsid w:val="00E715AE"/>
    <w:rsid w:val="00E7212F"/>
    <w:rsid w:val="00E7240D"/>
    <w:rsid w:val="00E72BE9"/>
    <w:rsid w:val="00E736B2"/>
    <w:rsid w:val="00E750FA"/>
    <w:rsid w:val="00E762E8"/>
    <w:rsid w:val="00E81BE6"/>
    <w:rsid w:val="00E8389F"/>
    <w:rsid w:val="00E91B2E"/>
    <w:rsid w:val="00E9208F"/>
    <w:rsid w:val="00E92711"/>
    <w:rsid w:val="00E9665C"/>
    <w:rsid w:val="00E96A8C"/>
    <w:rsid w:val="00EA0515"/>
    <w:rsid w:val="00EA09DF"/>
    <w:rsid w:val="00EA570E"/>
    <w:rsid w:val="00EA5D03"/>
    <w:rsid w:val="00EA711C"/>
    <w:rsid w:val="00EA71B6"/>
    <w:rsid w:val="00EA7A2F"/>
    <w:rsid w:val="00EA7CCA"/>
    <w:rsid w:val="00EB10D9"/>
    <w:rsid w:val="00EB36D7"/>
    <w:rsid w:val="00EB3CF0"/>
    <w:rsid w:val="00EB414A"/>
    <w:rsid w:val="00EB7BC8"/>
    <w:rsid w:val="00EB7BD1"/>
    <w:rsid w:val="00EC05AB"/>
    <w:rsid w:val="00EC1E1E"/>
    <w:rsid w:val="00EC47B8"/>
    <w:rsid w:val="00EC67F0"/>
    <w:rsid w:val="00EC6E7B"/>
    <w:rsid w:val="00ED03C2"/>
    <w:rsid w:val="00ED1737"/>
    <w:rsid w:val="00ED413A"/>
    <w:rsid w:val="00ED4D8E"/>
    <w:rsid w:val="00ED51C8"/>
    <w:rsid w:val="00EE13A2"/>
    <w:rsid w:val="00EE199F"/>
    <w:rsid w:val="00EE38E1"/>
    <w:rsid w:val="00EE4E51"/>
    <w:rsid w:val="00EE4F19"/>
    <w:rsid w:val="00EE5BC9"/>
    <w:rsid w:val="00EE64C0"/>
    <w:rsid w:val="00EE7112"/>
    <w:rsid w:val="00EF566E"/>
    <w:rsid w:val="00EF6F00"/>
    <w:rsid w:val="00EF73CD"/>
    <w:rsid w:val="00EF76C5"/>
    <w:rsid w:val="00F00056"/>
    <w:rsid w:val="00F01392"/>
    <w:rsid w:val="00F03EEA"/>
    <w:rsid w:val="00F040D9"/>
    <w:rsid w:val="00F04961"/>
    <w:rsid w:val="00F11631"/>
    <w:rsid w:val="00F14AB7"/>
    <w:rsid w:val="00F169B5"/>
    <w:rsid w:val="00F22427"/>
    <w:rsid w:val="00F2245D"/>
    <w:rsid w:val="00F247D6"/>
    <w:rsid w:val="00F254F9"/>
    <w:rsid w:val="00F362E5"/>
    <w:rsid w:val="00F367C7"/>
    <w:rsid w:val="00F36E27"/>
    <w:rsid w:val="00F37457"/>
    <w:rsid w:val="00F37FFA"/>
    <w:rsid w:val="00F4053B"/>
    <w:rsid w:val="00F408C9"/>
    <w:rsid w:val="00F41383"/>
    <w:rsid w:val="00F4213C"/>
    <w:rsid w:val="00F45FC6"/>
    <w:rsid w:val="00F47CAC"/>
    <w:rsid w:val="00F51860"/>
    <w:rsid w:val="00F53637"/>
    <w:rsid w:val="00F53BD6"/>
    <w:rsid w:val="00F53D40"/>
    <w:rsid w:val="00F54267"/>
    <w:rsid w:val="00F54F2B"/>
    <w:rsid w:val="00F558B2"/>
    <w:rsid w:val="00F560DB"/>
    <w:rsid w:val="00F60B88"/>
    <w:rsid w:val="00F6113B"/>
    <w:rsid w:val="00F6151C"/>
    <w:rsid w:val="00F65BC1"/>
    <w:rsid w:val="00F66348"/>
    <w:rsid w:val="00F67C45"/>
    <w:rsid w:val="00F70711"/>
    <w:rsid w:val="00F710F1"/>
    <w:rsid w:val="00F71797"/>
    <w:rsid w:val="00F71F8D"/>
    <w:rsid w:val="00F72289"/>
    <w:rsid w:val="00F727AD"/>
    <w:rsid w:val="00F72E5D"/>
    <w:rsid w:val="00F73719"/>
    <w:rsid w:val="00F74D60"/>
    <w:rsid w:val="00F74F4E"/>
    <w:rsid w:val="00F7541B"/>
    <w:rsid w:val="00F773D5"/>
    <w:rsid w:val="00F80A65"/>
    <w:rsid w:val="00F80DA7"/>
    <w:rsid w:val="00F81E06"/>
    <w:rsid w:val="00F82F5F"/>
    <w:rsid w:val="00F87609"/>
    <w:rsid w:val="00F9208C"/>
    <w:rsid w:val="00F9259A"/>
    <w:rsid w:val="00F92DC9"/>
    <w:rsid w:val="00F93E7C"/>
    <w:rsid w:val="00F95438"/>
    <w:rsid w:val="00F97769"/>
    <w:rsid w:val="00F97BE3"/>
    <w:rsid w:val="00FA0204"/>
    <w:rsid w:val="00FA1196"/>
    <w:rsid w:val="00FA1364"/>
    <w:rsid w:val="00FA186D"/>
    <w:rsid w:val="00FA478B"/>
    <w:rsid w:val="00FA5340"/>
    <w:rsid w:val="00FA6674"/>
    <w:rsid w:val="00FA75C1"/>
    <w:rsid w:val="00FB12FF"/>
    <w:rsid w:val="00FB24F7"/>
    <w:rsid w:val="00FB27D2"/>
    <w:rsid w:val="00FB2F7C"/>
    <w:rsid w:val="00FB54F4"/>
    <w:rsid w:val="00FB5CCB"/>
    <w:rsid w:val="00FB647E"/>
    <w:rsid w:val="00FC1BC2"/>
    <w:rsid w:val="00FC2AED"/>
    <w:rsid w:val="00FC48A4"/>
    <w:rsid w:val="00FC63D9"/>
    <w:rsid w:val="00FC6A86"/>
    <w:rsid w:val="00FC6C70"/>
    <w:rsid w:val="00FC7274"/>
    <w:rsid w:val="00FC7881"/>
    <w:rsid w:val="00FC7B88"/>
    <w:rsid w:val="00FD0FCA"/>
    <w:rsid w:val="00FD152B"/>
    <w:rsid w:val="00FD188D"/>
    <w:rsid w:val="00FD20C2"/>
    <w:rsid w:val="00FD2767"/>
    <w:rsid w:val="00FD5EAF"/>
    <w:rsid w:val="00FD6DC9"/>
    <w:rsid w:val="00FD6DE1"/>
    <w:rsid w:val="00FD7EB5"/>
    <w:rsid w:val="00FE30CB"/>
    <w:rsid w:val="00FE58DD"/>
    <w:rsid w:val="00FF0C20"/>
    <w:rsid w:val="00FF28D2"/>
    <w:rsid w:val="00FF2D1E"/>
    <w:rsid w:val="00FF4A0E"/>
    <w:rsid w:val="00FF5B54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91"/>
    <w:rPr>
      <w:lang w:val="en-US"/>
    </w:rPr>
  </w:style>
  <w:style w:type="paragraph" w:styleId="1">
    <w:name w:val="heading 1"/>
    <w:basedOn w:val="a"/>
    <w:next w:val="a"/>
    <w:link w:val="10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uiPriority w:val="99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basedOn w:val="a0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basedOn w:val="a0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basedOn w:val="a0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basedOn w:val="a0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basedOn w:val="a0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rsid w:val="003E32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E3288"/>
  </w:style>
  <w:style w:type="paragraph" w:styleId="af">
    <w:name w:val="footer"/>
    <w:basedOn w:val="a"/>
    <w:link w:val="af0"/>
    <w:rsid w:val="004F29A6"/>
    <w:pPr>
      <w:tabs>
        <w:tab w:val="center" w:pos="4677"/>
        <w:tab w:val="right" w:pos="9355"/>
      </w:tabs>
    </w:pPr>
  </w:style>
  <w:style w:type="character" w:styleId="af1">
    <w:name w:val="Strong"/>
    <w:basedOn w:val="a0"/>
    <w:qFormat/>
    <w:rsid w:val="004F29A6"/>
    <w:rPr>
      <w:b/>
      <w:bCs/>
    </w:rPr>
  </w:style>
  <w:style w:type="paragraph" w:styleId="af2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504C3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locked/>
    <w:rsid w:val="00504C3C"/>
    <w:rPr>
      <w:b/>
      <w:caps/>
      <w:spacing w:val="40"/>
      <w:sz w:val="32"/>
      <w:lang w:val="ru-RU" w:eastAsia="ru-RU" w:bidi="ar-SA"/>
    </w:rPr>
  </w:style>
  <w:style w:type="character" w:customStyle="1" w:styleId="af3">
    <w:name w:val="Текст сноски Знак"/>
    <w:link w:val="af4"/>
    <w:locked/>
    <w:rsid w:val="00504C3C"/>
    <w:rPr>
      <w:lang w:val="ru-RU" w:eastAsia="ru-RU" w:bidi="ar-SA"/>
    </w:rPr>
  </w:style>
  <w:style w:type="paragraph" w:styleId="af4">
    <w:name w:val="footnote text"/>
    <w:basedOn w:val="a"/>
    <w:link w:val="af3"/>
    <w:rsid w:val="00504C3C"/>
    <w:rPr>
      <w:lang w:val="ru-RU"/>
    </w:rPr>
  </w:style>
  <w:style w:type="character" w:customStyle="1" w:styleId="ad">
    <w:name w:val="Верхний колонтитул Знак"/>
    <w:link w:val="ac"/>
    <w:locked/>
    <w:rsid w:val="00504C3C"/>
    <w:rPr>
      <w:lang w:val="en-US" w:eastAsia="ru-RU" w:bidi="ar-SA"/>
    </w:rPr>
  </w:style>
  <w:style w:type="character" w:customStyle="1" w:styleId="af0">
    <w:name w:val="Нижний колонтитул Знак"/>
    <w:link w:val="af"/>
    <w:locked/>
    <w:rsid w:val="00504C3C"/>
    <w:rPr>
      <w:lang w:val="en-US" w:eastAsia="ru-RU" w:bidi="ar-SA"/>
    </w:rPr>
  </w:style>
  <w:style w:type="character" w:customStyle="1" w:styleId="22">
    <w:name w:val="Основной текст с отступом 2 Знак"/>
    <w:link w:val="23"/>
    <w:locked/>
    <w:rsid w:val="00504C3C"/>
    <w:rPr>
      <w:lang w:val="en-US" w:eastAsia="ru-RU" w:bidi="ar-SA"/>
    </w:rPr>
  </w:style>
  <w:style w:type="paragraph" w:styleId="23">
    <w:name w:val="Body Text Indent 2"/>
    <w:basedOn w:val="a"/>
    <w:link w:val="22"/>
    <w:rsid w:val="00504C3C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locked/>
    <w:rsid w:val="00504C3C"/>
    <w:rPr>
      <w:sz w:val="16"/>
      <w:szCs w:val="16"/>
      <w:lang w:val="en-US" w:eastAsia="ru-RU" w:bidi="ar-SA"/>
    </w:rPr>
  </w:style>
  <w:style w:type="paragraph" w:styleId="32">
    <w:name w:val="Body Text Indent 3"/>
    <w:basedOn w:val="a"/>
    <w:link w:val="31"/>
    <w:rsid w:val="00504C3C"/>
    <w:pPr>
      <w:spacing w:after="120"/>
      <w:ind w:left="283"/>
    </w:pPr>
    <w:rPr>
      <w:sz w:val="16"/>
      <w:szCs w:val="16"/>
    </w:rPr>
  </w:style>
  <w:style w:type="character" w:customStyle="1" w:styleId="a8">
    <w:name w:val="Текст выноски Знак"/>
    <w:link w:val="a7"/>
    <w:locked/>
    <w:rsid w:val="00504C3C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ConsPlusCell">
    <w:name w:val="ConsPlusCell"/>
    <w:rsid w:val="00504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04C3C"/>
    <w:pPr>
      <w:ind w:left="720"/>
    </w:pPr>
    <w:rPr>
      <w:rFonts w:eastAsia="Calibri"/>
      <w:sz w:val="24"/>
      <w:szCs w:val="24"/>
      <w:lang w:val="ru-RU"/>
    </w:rPr>
  </w:style>
  <w:style w:type="paragraph" w:styleId="af5">
    <w:name w:val="Plain Text"/>
    <w:basedOn w:val="a"/>
    <w:link w:val="af6"/>
    <w:rsid w:val="00780A06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780A06"/>
    <w:rPr>
      <w:rFonts w:ascii="Courier New" w:hAnsi="Courier New" w:cs="Courier New"/>
      <w:lang w:val="en-US"/>
    </w:rPr>
  </w:style>
  <w:style w:type="paragraph" w:customStyle="1" w:styleId="af7">
    <w:name w:val="Прижатый влево"/>
    <w:basedOn w:val="a"/>
    <w:next w:val="a"/>
    <w:uiPriority w:val="99"/>
    <w:rsid w:val="007A0FC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ru-RU" w:eastAsia="en-US"/>
    </w:rPr>
  </w:style>
  <w:style w:type="character" w:customStyle="1" w:styleId="af8">
    <w:name w:val="Гипертекстовая ссылка"/>
    <w:basedOn w:val="a0"/>
    <w:uiPriority w:val="99"/>
    <w:rsid w:val="002A089C"/>
    <w:rPr>
      <w:color w:val="106BBE"/>
    </w:rPr>
  </w:style>
  <w:style w:type="character" w:styleId="af9">
    <w:name w:val="annotation reference"/>
    <w:basedOn w:val="a0"/>
    <w:semiHidden/>
    <w:unhideWhenUsed/>
    <w:rsid w:val="00980207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980207"/>
  </w:style>
  <w:style w:type="character" w:customStyle="1" w:styleId="afb">
    <w:name w:val="Текст примечания Знак"/>
    <w:basedOn w:val="a0"/>
    <w:link w:val="afa"/>
    <w:semiHidden/>
    <w:rsid w:val="00980207"/>
    <w:rPr>
      <w:lang w:val="en-US"/>
    </w:rPr>
  </w:style>
  <w:style w:type="paragraph" w:styleId="afc">
    <w:name w:val="annotation subject"/>
    <w:basedOn w:val="afa"/>
    <w:next w:val="afa"/>
    <w:link w:val="afd"/>
    <w:semiHidden/>
    <w:unhideWhenUsed/>
    <w:rsid w:val="00980207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980207"/>
    <w:rPr>
      <w:b/>
      <w:bCs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F2263"/>
    <w:rPr>
      <w:color w:val="605E5C"/>
      <w:shd w:val="clear" w:color="auto" w:fill="E1DFDD"/>
    </w:rPr>
  </w:style>
  <w:style w:type="character" w:styleId="afe">
    <w:name w:val="footnote reference"/>
    <w:basedOn w:val="a0"/>
    <w:semiHidden/>
    <w:unhideWhenUsed/>
    <w:rsid w:val="00B04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11D46CCC395E270C10B4A9F039A3A2C0C689AA98601EEFBC3FEB5F4ADB397DFB4574011D87F8A15C4AA778BB7EB943A754BA39CC86E259V8g7F" TargetMode="External"/><Relationship Id="rId1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69ED04C58550DCB8EEE28473BB7374843F96C4E32E4E09130514AF4A0B38472476B8A68B86DE34v2s9K" TargetMode="External"/><Relationship Id="rId17" Type="http://schemas.openxmlformats.org/officeDocument/2006/relationships/hyperlink" Target="consultantplus://offline/ref=AAC3023076EE5A24A12AB9D7354B5DB7F647BAC8DB1523AAE924E2A9E053C85EC44DD92AFBB7103646C5A6A5B5Z6N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C3023076EE5A24A12AB9D7354B5DB7F345B3CFDD1323AAE924E2A9E053C85EC44DD92AFBB7103646C5A6A5B5Z6N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69ED04C58550DCB8EEE28473BB737482379DCAE22013031B5C18AD4D046750233FB4A78B86DFv3s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C3023076EE5A24A12AB9D7354B5DB7F345B0C8DD1023AAE924E2A9E053C85ED64D8126FBB10E3640D0F0F4F33BD3371B781A39EDAA49DCZ6NEL" TargetMode="External"/><Relationship Id="rId10" Type="http://schemas.openxmlformats.org/officeDocument/2006/relationships/hyperlink" Target="consultantplus://offline/ref=EA69ED04C58550DCB8EEE28473BB7374873793C5EF2D4E09130514AF4A0B38472476B8A68B86DC34v2s3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69ED04C58550DCB8EEE28473BB7374873E93CDE72E4E09130514AF4A0B38472476B8A483v8sFK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53B3-E8DF-4E56-9C7D-8090CD1B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7464</TotalTime>
  <Pages>14</Pages>
  <Words>3770</Words>
  <Characters>30454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34156</CharactersWithSpaces>
  <SharedDoc>false</SharedDoc>
  <HLinks>
    <vt:vector size="18" baseType="variant"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consultantplus://offline/main?base=RLAW926;n=67663;fld=134;dst=100050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Paramonova</cp:lastModifiedBy>
  <cp:revision>122</cp:revision>
  <cp:lastPrinted>2022-12-19T09:44:00Z</cp:lastPrinted>
  <dcterms:created xsi:type="dcterms:W3CDTF">2020-01-30T05:42:00Z</dcterms:created>
  <dcterms:modified xsi:type="dcterms:W3CDTF">2022-12-21T08:55:00Z</dcterms:modified>
</cp:coreProperties>
</file>