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31" w:rsidRDefault="00CB3831" w:rsidP="00CB3831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6456854" r:id="rId6"/>
        </w:objec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CB3831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3831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B383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B3831">
        <w:rPr>
          <w:rFonts w:ascii="Times New Roman" w:hAnsi="Times New Roman" w:cs="Times New Roman"/>
          <w:b/>
          <w:sz w:val="32"/>
        </w:rPr>
        <w:t xml:space="preserve"> района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B3831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B3831" w:rsidRPr="00CB3831" w:rsidRDefault="00CB3831" w:rsidP="00CB383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B383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E2028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B3831">
        <w:rPr>
          <w:rFonts w:ascii="Times New Roman" w:hAnsi="Times New Roman" w:cs="Times New Roman"/>
          <w:sz w:val="28"/>
          <w:szCs w:val="28"/>
          <w:u w:val="single"/>
        </w:rPr>
        <w:t>» августа 2018 года</w:t>
      </w:r>
      <w:r w:rsidRPr="00CB3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E2028">
        <w:rPr>
          <w:rFonts w:ascii="Times New Roman" w:hAnsi="Times New Roman" w:cs="Times New Roman"/>
          <w:sz w:val="28"/>
          <w:szCs w:val="28"/>
        </w:rPr>
        <w:t xml:space="preserve">    </w:t>
      </w:r>
      <w:r w:rsidRPr="00CB38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B3831">
        <w:rPr>
          <w:rFonts w:ascii="Times New Roman" w:hAnsi="Times New Roman" w:cs="Times New Roman"/>
          <w:sz w:val="28"/>
          <w:szCs w:val="28"/>
        </w:rPr>
        <w:t xml:space="preserve">№  </w:t>
      </w:r>
      <w:r w:rsidR="00FE2028">
        <w:rPr>
          <w:rFonts w:ascii="Times New Roman" w:hAnsi="Times New Roman" w:cs="Times New Roman"/>
          <w:sz w:val="28"/>
          <w:szCs w:val="28"/>
        </w:rPr>
        <w:t>808</w:t>
      </w:r>
      <w:proofErr w:type="gramEnd"/>
      <w:r w:rsidRPr="00CB38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B3831" w:rsidRPr="00CB3831" w:rsidRDefault="00CB3831" w:rsidP="00CB3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831">
        <w:rPr>
          <w:rFonts w:ascii="Times New Roman" w:hAnsi="Times New Roman" w:cs="Times New Roman"/>
        </w:rPr>
        <w:t xml:space="preserve">            </w:t>
      </w:r>
      <w:r w:rsidRPr="00CB383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B383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01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6811">
        <w:rPr>
          <w:rFonts w:ascii="Times New Roman" w:hAnsi="Times New Roman" w:cs="Times New Roman"/>
          <w:sz w:val="28"/>
          <w:szCs w:val="28"/>
        </w:rPr>
        <w:t>05.09.2014 № 684</w:t>
      </w:r>
    </w:p>
    <w:p w:rsidR="00ED2EE1" w:rsidRDefault="00ED2EE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A41F4A">
        <w:rPr>
          <w:rFonts w:ascii="Times New Roman" w:hAnsi="Times New Roman" w:cs="Times New Roman"/>
          <w:sz w:val="28"/>
          <w:szCs w:val="28"/>
        </w:rPr>
        <w:t>05.09.2014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8C6811">
        <w:rPr>
          <w:rFonts w:ascii="Times New Roman" w:hAnsi="Times New Roman" w:cs="Times New Roman"/>
          <w:sz w:val="28"/>
          <w:szCs w:val="28"/>
        </w:rPr>
        <w:t>684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«Приём и хранение документов </w:t>
      </w:r>
      <w:r w:rsidR="008C6811" w:rsidRPr="008C6811">
        <w:rPr>
          <w:rFonts w:ascii="Times New Roman" w:hAnsi="Times New Roman" w:cs="Times New Roman"/>
          <w:sz w:val="28"/>
          <w:szCs w:val="28"/>
        </w:rPr>
        <w:t>физических и юридических лиц»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(в редакции от 24.12.2015 № 1150) (далее - Постановление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785B" w:rsidRPr="007D785B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51AA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Пункт 2.6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подпунктом 2.6.5 следующего содержания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D785B" w:rsidRDefault="00A41F4A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«2.6.5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отсутствуют.».</w:t>
      </w:r>
    </w:p>
    <w:p w:rsidR="007D785B" w:rsidRPr="007D785B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2. Пункт 2.7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остановлению изложить в следующей редакции:</w:t>
      </w:r>
    </w:p>
    <w:p w:rsidR="007D785B" w:rsidRPr="007D785B" w:rsidRDefault="00A41F4A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«2.7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неготовность архивных документов к передаче на хранение в муниципальный архив, в том числе необеспечение оформления дел и упорядочения архивных документов;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 истечение срока временного хранения (за исключением случаев, предусмотренных действующим законодательством);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непредставление полного комплекта документов, необходимых для предоставления муниципальной услуги, в соответствии с пунктом 2.6 настоящего Административного регламента;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в муниципальном архиве свободных площадей для приема архивных документов;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неудовлетворительное физическое, санитарно-гигиеническое, техническое состояние передаваемых архивных документов.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 истечение срока ведомственного хранения документов (для организаций - источников комплектования архива);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отсутствие у потребителя муниципальной услуги документально подтвержденного факта ликвидации юридического лица; 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отказ заявителя упорядочить документы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19;</w:t>
      </w:r>
    </w:p>
    <w:p w:rsid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правопреемника или вышестоящего органа организации при её ликвидации.».</w:t>
      </w:r>
    </w:p>
    <w:p w:rsidR="007D785B" w:rsidRPr="007D785B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D785B" w:rsidRPr="007D785B">
        <w:t xml:space="preserve">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Пункт 2.8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абзацем третьим следующего содержания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D785B" w:rsidRDefault="00316B73" w:rsidP="00A4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«2.8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D785B" w:rsidRPr="007D785B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16B73">
        <w:rPr>
          <w:rFonts w:ascii="Times New Roman" w:eastAsia="Calibri" w:hAnsi="Times New Roman" w:cs="Times New Roman"/>
          <w:sz w:val="28"/>
          <w:szCs w:val="28"/>
          <w:lang w:eastAsia="en-US"/>
        </w:rPr>
        <w:t>4. Пункт 2.11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остановлению изложить в следующей редакции:</w:t>
      </w:r>
    </w:p>
    <w:p w:rsidR="007D785B" w:rsidRPr="007D785B" w:rsidRDefault="00A41F4A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6B73">
        <w:rPr>
          <w:rFonts w:ascii="Times New Roman" w:eastAsia="Calibri" w:hAnsi="Times New Roman" w:cs="Times New Roman"/>
          <w:sz w:val="28"/>
          <w:szCs w:val="28"/>
          <w:lang w:eastAsia="en-US"/>
        </w:rPr>
        <w:t>«2.11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услуга предоставляется в здании Администрации города по адресу: Тюменская область,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Ханты-Мансийский автономный округ</w:t>
      </w: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-Югра, </w:t>
      </w:r>
      <w:proofErr w:type="spellStart"/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Сургутский</w:t>
      </w:r>
      <w:proofErr w:type="spellEnd"/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г. </w:t>
      </w:r>
      <w:proofErr w:type="spellStart"/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, 2 микрорайон, строение 42. Вход в помещение для предоставления муниципальной услу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ги населению является свободным</w:t>
      </w: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распорядка работы и графика приёма граждан. 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проводится в порядке живой очереди.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информационными стендами;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стульями и столами.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должны быть оборудованы информационными вывесками с указанием: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номера кабинета;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фамилии, имени, отчества и должности специалиста, осуществляющего прием;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времени приема.</w:t>
      </w:r>
    </w:p>
    <w:p w:rsid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данных.».</w:t>
      </w:r>
    </w:p>
    <w:p w:rsidR="00DD39B8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D39B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D39B8" w:rsidRPr="00DD39B8">
        <w:rPr>
          <w:rFonts w:ascii="Times New Roman" w:eastAsia="Calibri" w:hAnsi="Times New Roman" w:cs="Times New Roman"/>
          <w:sz w:val="28"/>
          <w:szCs w:val="28"/>
          <w:lang w:eastAsia="en-US"/>
        </w:rPr>
        <w:t>. Подпункты 2.11.1 – 2.11.4 приложения к Постановлению считать утратившими силу.</w:t>
      </w:r>
    </w:p>
    <w:p w:rsidR="007D785B" w:rsidRDefault="00CF5A07" w:rsidP="00E5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D39B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5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E5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</w:t>
      </w:r>
      <w:r w:rsidR="00E524CD" w:rsidRPr="00E5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изложить в </w:t>
      </w:r>
      <w:r w:rsidR="00971616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 согласно приложению</w:t>
      </w:r>
      <w:r w:rsidR="002D17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316B73" w:rsidRDefault="00135BA7" w:rsidP="008D60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083D8B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A501D1" w:rsidRDefault="00410915" w:rsidP="0031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95" w:rsidRPr="00017D5F" w:rsidRDefault="002D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795" w:rsidRPr="002D1795" w:rsidRDefault="002D1795" w:rsidP="002D1795">
      <w:pPr>
        <w:spacing w:after="0" w:line="240" w:lineRule="auto"/>
        <w:ind w:left="609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2D1795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2D1795" w:rsidRPr="002D1795" w:rsidRDefault="002D1795" w:rsidP="002D1795">
      <w:pPr>
        <w:spacing w:after="0" w:line="240" w:lineRule="auto"/>
        <w:ind w:left="609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2D1795">
        <w:rPr>
          <w:rFonts w:ascii="Times New Roman" w:eastAsia="Times New Roman" w:hAnsi="Times New Roman" w:cs="Times New Roman"/>
          <w:color w:val="000000"/>
        </w:rPr>
        <w:t>Администрации городского</w:t>
      </w:r>
    </w:p>
    <w:p w:rsidR="002D1795" w:rsidRPr="002D1795" w:rsidRDefault="002D1795" w:rsidP="002D1795">
      <w:pPr>
        <w:spacing w:after="0" w:line="240" w:lineRule="auto"/>
        <w:ind w:left="609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2D1795">
        <w:rPr>
          <w:rFonts w:ascii="Times New Roman" w:eastAsia="Times New Roman" w:hAnsi="Times New Roman" w:cs="Times New Roman"/>
          <w:color w:val="000000"/>
        </w:rPr>
        <w:t xml:space="preserve">поселения </w:t>
      </w:r>
      <w:proofErr w:type="spellStart"/>
      <w:r w:rsidRPr="002D1795">
        <w:rPr>
          <w:rFonts w:ascii="Times New Roman" w:eastAsia="Times New Roman" w:hAnsi="Times New Roman" w:cs="Times New Roman"/>
          <w:color w:val="000000"/>
        </w:rPr>
        <w:t>Лянтор</w:t>
      </w:r>
      <w:proofErr w:type="spellEnd"/>
    </w:p>
    <w:p w:rsidR="002D1795" w:rsidRPr="002D1795" w:rsidRDefault="002D1795" w:rsidP="002D1795">
      <w:pPr>
        <w:spacing w:after="0" w:line="240" w:lineRule="auto"/>
        <w:ind w:left="609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2D1795">
        <w:rPr>
          <w:rFonts w:ascii="Times New Roman" w:eastAsia="Times New Roman" w:hAnsi="Times New Roman" w:cs="Times New Roman"/>
          <w:color w:val="000000"/>
        </w:rPr>
        <w:t>от «</w:t>
      </w:r>
      <w:r w:rsidR="00FE2028">
        <w:rPr>
          <w:rFonts w:ascii="Times New Roman" w:eastAsia="Times New Roman" w:hAnsi="Times New Roman" w:cs="Times New Roman"/>
          <w:color w:val="000000"/>
        </w:rPr>
        <w:t>20</w:t>
      </w:r>
      <w:r w:rsidRPr="002D1795">
        <w:rPr>
          <w:rFonts w:ascii="Times New Roman" w:eastAsia="Times New Roman" w:hAnsi="Times New Roman" w:cs="Times New Roman"/>
          <w:color w:val="000000"/>
        </w:rPr>
        <w:t>»</w:t>
      </w:r>
      <w:r w:rsidR="00017D5F">
        <w:rPr>
          <w:rFonts w:ascii="Times New Roman" w:eastAsia="Times New Roman" w:hAnsi="Times New Roman" w:cs="Times New Roman"/>
          <w:color w:val="000000"/>
        </w:rPr>
        <w:t xml:space="preserve"> </w:t>
      </w:r>
      <w:r w:rsidR="00FE2028">
        <w:rPr>
          <w:rFonts w:ascii="Times New Roman" w:eastAsia="Times New Roman" w:hAnsi="Times New Roman" w:cs="Times New Roman"/>
          <w:color w:val="000000"/>
        </w:rPr>
        <w:t>августа</w:t>
      </w:r>
      <w:r w:rsidR="00017D5F">
        <w:rPr>
          <w:rFonts w:ascii="Times New Roman" w:eastAsia="Times New Roman" w:hAnsi="Times New Roman" w:cs="Times New Roman"/>
          <w:color w:val="000000"/>
        </w:rPr>
        <w:t xml:space="preserve"> 2018 года № </w:t>
      </w:r>
      <w:r w:rsidR="00FE2028">
        <w:rPr>
          <w:rFonts w:ascii="Times New Roman" w:eastAsia="Times New Roman" w:hAnsi="Times New Roman" w:cs="Times New Roman"/>
          <w:color w:val="000000"/>
        </w:rPr>
        <w:t>808</w:t>
      </w:r>
      <w:bookmarkStart w:id="0" w:name="_GoBack"/>
      <w:bookmarkEnd w:id="0"/>
    </w:p>
    <w:p w:rsidR="002D1795" w:rsidRPr="002D1795" w:rsidRDefault="002D1795" w:rsidP="002D1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795" w:rsidRPr="002D1795" w:rsidRDefault="002D1795" w:rsidP="002D1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795" w:rsidRPr="002D1795" w:rsidRDefault="002D1795" w:rsidP="002D1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82A" w:rsidRPr="004F282A" w:rsidRDefault="004F282A" w:rsidP="004F282A">
      <w:pPr>
        <w:autoSpaceDE w:val="0"/>
        <w:autoSpaceDN w:val="0"/>
        <w:adjustRightInd w:val="0"/>
        <w:spacing w:after="0" w:line="240" w:lineRule="auto"/>
        <w:ind w:left="107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82A">
        <w:rPr>
          <w:rFonts w:ascii="Times New Roman" w:eastAsia="Times New Roman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4F282A" w:rsidRPr="004F282A" w:rsidRDefault="004F282A" w:rsidP="004F282A">
      <w:pPr>
        <w:autoSpaceDE w:val="0"/>
        <w:autoSpaceDN w:val="0"/>
        <w:adjustRightInd w:val="0"/>
        <w:spacing w:after="0" w:line="240" w:lineRule="auto"/>
        <w:ind w:left="107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8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:rsidR="004F282A" w:rsidRPr="004F282A" w:rsidRDefault="004F282A" w:rsidP="004F282A">
      <w:pPr>
        <w:autoSpaceDE w:val="0"/>
        <w:autoSpaceDN w:val="0"/>
        <w:adjustRightInd w:val="0"/>
        <w:spacing w:after="0" w:line="240" w:lineRule="auto"/>
        <w:ind w:left="107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8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</w:t>
      </w:r>
    </w:p>
    <w:p w:rsidR="00A43EEB" w:rsidRDefault="00A43EEB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5.2. Заявитель может обратиться с жалобой, в том числе, в следующих случаях: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нарушение срока регистрации запроса, комплексного запроса о предоставлении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нарушение срока предоставления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услуги, у заявителя;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9) приостановление предоставления муниципальной услуги, если основания 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5.3. В случаях, указанных в подпунктах 2, 5, 7, 9 пункта 5.2 настоящего административного регламента,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5.4. Жалоба подаётся в письменной форме на бумажном носителе или в электронной форме в Администрацию, многофункциональный центр либо в комитет экономического развития администрации </w:t>
      </w:r>
      <w:proofErr w:type="spell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Сургутского</w:t>
      </w:r>
      <w:proofErr w:type="spell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5.5. </w:t>
      </w:r>
      <w:r w:rsidR="00C5445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либо муниципальных служащих подаются в Администрацию.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Жалобы на решения и действия (бездействие) многофункционального центра подаются в комитет экономического развития.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5.6. Жалоба на решения и действия (бездействие) Администрации, должностного лица Администрации или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Лянтор</w:t>
      </w:r>
      <w:proofErr w:type="spell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5.7. Жалоба должна содержать: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3) сведения об обжалуемых решениях и действиях (бездействии) органа, 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предоставляющего муниципальную услугу, его должностного лица либо муниципального служащего, многофункционального центра, его работника;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5.8.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5.10. Приём жалоб в письменной форме на бумажном носител</w:t>
      </w:r>
      <w:r w:rsidR="00A43EE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 осуществляется Администрацией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Время приёма жалоб должно совпадать со временем предоставления муниципальной услуги.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5.11. При подаче жалобы в электронной форме документы, указанные в пункте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5.12. Жалоба, поступившая в Администрацию, подлежит регистрации не позднее следующего за днем ее поступления рабочего дня. 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Лянтор</w:t>
      </w:r>
      <w:proofErr w:type="spell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ab/>
        <w:t xml:space="preserve">5.13. Жалоба рассматривается начальником управления по организации деятельности. В случае если обжалуются решения и действия (бездействие) начальника управления по организации деятельности, жалоба рассматривается Главой городского поселения </w:t>
      </w:r>
      <w:proofErr w:type="spell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Лянтор</w:t>
      </w:r>
      <w:proofErr w:type="spell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(далее – Глава города) или его заместителем в соответствии с настоящим административным регламентом.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5.14. В случае если в компетенцию Администрации не входит принятие решения по жалобе в течение трёх рабочих дней со дня её регистрации Администрация направляет такую жалобу в уполномоченный на её рассмотрение орган и в письменной форме информирует заявителя о перенаправлении жалобы.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5.15. Жалоба может быть подана заявителем через многофункциональный центр. При поступлении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5.16.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5.17. Администрация определяет уполномоченных на рассмотрение жалоб должностных лиц и (или) работников, которые обеспечивают: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прием и рассмотрение жалоб в соответствии с требованиями настоящего административного регламента;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2) направление жалоб в уполномоченные на их рассмотрение орган и (или) организацию в соответствии с пунктом 5.14 настоящего административного регламента.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административного регла</w:t>
      </w:r>
      <w:r w:rsidR="00A43EE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мента, незамедлительно направляю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 имеющиеся материалы в органы прокуратуры.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5.19.  Администрация обеспечивает: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оснащение места приёма жалоб;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 посредством размещения информации на стендах в местах 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предоставления муниципальных услуг, на их официальных сайтах, на Едином портале;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5.20. 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2) в удовлетворении жалобы отказывается.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5.21.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5.22. В ответе по результатам рассмотрения жалобы указываются: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3) фамилия, имя, отчество (при наличии) или наименование заявителя;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4) основания для принятия решения по жалобе;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5) принятое по жалобе решение;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6) в случае признания </w:t>
      </w:r>
      <w:proofErr w:type="gram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жалобы</w:t>
      </w:r>
      <w:proofErr w:type="gram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обоснованной - сроки устранения выявленных нарушений, в том числе срок предоставления результата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7) сведения о порядке обжалования принятого по жалобе решения.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5.23.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5.24. Администрация отказывает в удовлетворении жалобы в следующих случаях: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2) подача жалобы лицом, полномочия которого не подтверждены в порядке, 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установленном законодательством Российской Федерации;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5.25. Администрация вправе оставить жалобу без ответа в следующих случаях: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5.26. Администрация сообщает заявителю об оставлении жалобы без ответа в течение 3 рабочих дней со дня регистрации жалобы.</w:t>
      </w:r>
    </w:p>
    <w:p w:rsidR="007141D9" w:rsidRDefault="007141D9" w:rsidP="004F282A">
      <w:pPr>
        <w:spacing w:after="0" w:line="240" w:lineRule="auto"/>
        <w:jc w:val="center"/>
        <w:rPr>
          <w:sz w:val="26"/>
          <w:szCs w:val="26"/>
        </w:rPr>
      </w:pPr>
    </w:p>
    <w:sectPr w:rsidR="007141D9" w:rsidSect="00017D5F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7D5F"/>
    <w:rsid w:val="00027A8D"/>
    <w:rsid w:val="00050630"/>
    <w:rsid w:val="0005146F"/>
    <w:rsid w:val="0005760A"/>
    <w:rsid w:val="00083D8B"/>
    <w:rsid w:val="000B4558"/>
    <w:rsid w:val="000C2216"/>
    <w:rsid w:val="000C2969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C3211"/>
    <w:rsid w:val="002277F9"/>
    <w:rsid w:val="00245A54"/>
    <w:rsid w:val="002543D0"/>
    <w:rsid w:val="002B3CE1"/>
    <w:rsid w:val="002C0A34"/>
    <w:rsid w:val="002C60AD"/>
    <w:rsid w:val="002D1795"/>
    <w:rsid w:val="003039AE"/>
    <w:rsid w:val="00316B73"/>
    <w:rsid w:val="0033255C"/>
    <w:rsid w:val="00343AC6"/>
    <w:rsid w:val="00355D76"/>
    <w:rsid w:val="003D3763"/>
    <w:rsid w:val="003F5F85"/>
    <w:rsid w:val="00410915"/>
    <w:rsid w:val="00431F41"/>
    <w:rsid w:val="0044680B"/>
    <w:rsid w:val="004752E7"/>
    <w:rsid w:val="00482573"/>
    <w:rsid w:val="00483197"/>
    <w:rsid w:val="00495A11"/>
    <w:rsid w:val="004C7534"/>
    <w:rsid w:val="004D6A11"/>
    <w:rsid w:val="004F282A"/>
    <w:rsid w:val="004F3AEB"/>
    <w:rsid w:val="00522F09"/>
    <w:rsid w:val="005420A6"/>
    <w:rsid w:val="005637F4"/>
    <w:rsid w:val="00577972"/>
    <w:rsid w:val="00577A58"/>
    <w:rsid w:val="00584B95"/>
    <w:rsid w:val="005C1D79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04762"/>
    <w:rsid w:val="007141D9"/>
    <w:rsid w:val="00736646"/>
    <w:rsid w:val="00752C76"/>
    <w:rsid w:val="007D785B"/>
    <w:rsid w:val="007E0699"/>
    <w:rsid w:val="007E0E2D"/>
    <w:rsid w:val="00826CCE"/>
    <w:rsid w:val="008C6811"/>
    <w:rsid w:val="008D0198"/>
    <w:rsid w:val="008D2EA4"/>
    <w:rsid w:val="008D6033"/>
    <w:rsid w:val="008F41E0"/>
    <w:rsid w:val="00904E79"/>
    <w:rsid w:val="00916654"/>
    <w:rsid w:val="00927C14"/>
    <w:rsid w:val="00943748"/>
    <w:rsid w:val="009659D2"/>
    <w:rsid w:val="00971616"/>
    <w:rsid w:val="00986E7A"/>
    <w:rsid w:val="009B5BC9"/>
    <w:rsid w:val="00A31DEC"/>
    <w:rsid w:val="00A41F4A"/>
    <w:rsid w:val="00A43EEB"/>
    <w:rsid w:val="00A501D1"/>
    <w:rsid w:val="00A711D8"/>
    <w:rsid w:val="00AC1965"/>
    <w:rsid w:val="00AC6CFD"/>
    <w:rsid w:val="00B12134"/>
    <w:rsid w:val="00B4035E"/>
    <w:rsid w:val="00B419A5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F5036"/>
    <w:rsid w:val="00C31A1E"/>
    <w:rsid w:val="00C53BBA"/>
    <w:rsid w:val="00C54450"/>
    <w:rsid w:val="00C648DB"/>
    <w:rsid w:val="00C654F9"/>
    <w:rsid w:val="00C65ADF"/>
    <w:rsid w:val="00C709D3"/>
    <w:rsid w:val="00C808B7"/>
    <w:rsid w:val="00C923A8"/>
    <w:rsid w:val="00CB3831"/>
    <w:rsid w:val="00CC558F"/>
    <w:rsid w:val="00CF5A07"/>
    <w:rsid w:val="00D1013B"/>
    <w:rsid w:val="00D317E3"/>
    <w:rsid w:val="00D353F6"/>
    <w:rsid w:val="00D7735B"/>
    <w:rsid w:val="00DB4000"/>
    <w:rsid w:val="00DD39B8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B3FCD"/>
    <w:rsid w:val="00ED2EE1"/>
    <w:rsid w:val="00F010D7"/>
    <w:rsid w:val="00F16139"/>
    <w:rsid w:val="00F267E4"/>
    <w:rsid w:val="00F35331"/>
    <w:rsid w:val="00F55837"/>
    <w:rsid w:val="00F706D6"/>
    <w:rsid w:val="00F8725F"/>
    <w:rsid w:val="00FA4B95"/>
    <w:rsid w:val="00FE202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27</cp:revision>
  <cp:lastPrinted>2018-08-22T10:28:00Z</cp:lastPrinted>
  <dcterms:created xsi:type="dcterms:W3CDTF">2018-03-12T03:58:00Z</dcterms:created>
  <dcterms:modified xsi:type="dcterms:W3CDTF">2018-08-22T10:28:00Z</dcterms:modified>
</cp:coreProperties>
</file>