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78" w:rsidRDefault="00254A78" w:rsidP="00254A78">
      <w:pPr>
        <w:jc w:val="center"/>
        <w:rPr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6470085" r:id="rId9"/>
        </w:object>
      </w:r>
    </w:p>
    <w:p w:rsidR="00254A78" w:rsidRDefault="00254A78" w:rsidP="00254A78">
      <w:pPr>
        <w:jc w:val="center"/>
        <w:rPr>
          <w:b/>
          <w:sz w:val="14"/>
          <w:szCs w:val="14"/>
        </w:rPr>
      </w:pPr>
    </w:p>
    <w:p w:rsidR="00254A78" w:rsidRDefault="00254A78" w:rsidP="00254A78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54A78" w:rsidRDefault="00254A78" w:rsidP="00254A7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54A78" w:rsidRDefault="00254A78" w:rsidP="00254A7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54A78" w:rsidRDefault="00254A78" w:rsidP="00254A7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54A78" w:rsidRDefault="00254A78" w:rsidP="00254A78">
      <w:pPr>
        <w:jc w:val="center"/>
        <w:rPr>
          <w:b/>
          <w:sz w:val="32"/>
        </w:rPr>
      </w:pPr>
    </w:p>
    <w:p w:rsidR="00254A78" w:rsidRDefault="00254A78" w:rsidP="00254A78">
      <w:pPr>
        <w:jc w:val="center"/>
      </w:pPr>
      <w:r>
        <w:rPr>
          <w:b/>
          <w:sz w:val="32"/>
          <w:szCs w:val="32"/>
        </w:rPr>
        <w:t>ПОСТАНОВЛЕНИЕ</w:t>
      </w:r>
    </w:p>
    <w:p w:rsidR="00254A78" w:rsidRDefault="00254A78" w:rsidP="00254A78"/>
    <w:p w:rsidR="00254A78" w:rsidRDefault="00254A78" w:rsidP="00254A7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2B0E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июня 2021года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F82B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  </w:t>
      </w:r>
      <w:r w:rsidR="00F82B0E">
        <w:rPr>
          <w:sz w:val="28"/>
          <w:szCs w:val="28"/>
        </w:rPr>
        <w:t>586</w:t>
      </w:r>
      <w:r>
        <w:rPr>
          <w:sz w:val="28"/>
          <w:szCs w:val="28"/>
        </w:rPr>
        <w:t xml:space="preserve">                                </w:t>
      </w:r>
    </w:p>
    <w:p w:rsidR="00846361" w:rsidRPr="00254A78" w:rsidRDefault="00254A78" w:rsidP="0084636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46361" w:rsidRDefault="00846361" w:rsidP="00FE5FFA">
      <w:pPr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BE1ED0">
        <w:rPr>
          <w:color w:val="000000" w:themeColor="text1"/>
          <w:sz w:val="28"/>
          <w:szCs w:val="28"/>
        </w:rPr>
        <w:t>0</w:t>
      </w:r>
      <w:r w:rsidR="007260E1">
        <w:rPr>
          <w:color w:val="000000" w:themeColor="text1"/>
          <w:sz w:val="28"/>
          <w:szCs w:val="28"/>
        </w:rPr>
        <w:t>3</w:t>
      </w:r>
      <w:r w:rsidRPr="006A0C86">
        <w:rPr>
          <w:color w:val="000000" w:themeColor="text1"/>
          <w:sz w:val="28"/>
          <w:szCs w:val="28"/>
        </w:rPr>
        <w:t>.0</w:t>
      </w:r>
      <w:r w:rsidR="007260E1">
        <w:rPr>
          <w:color w:val="000000" w:themeColor="text1"/>
          <w:sz w:val="28"/>
          <w:szCs w:val="28"/>
        </w:rPr>
        <w:t>9</w:t>
      </w:r>
      <w:r w:rsidRPr="006A0C86">
        <w:rPr>
          <w:color w:val="000000" w:themeColor="text1"/>
          <w:sz w:val="28"/>
          <w:szCs w:val="28"/>
        </w:rPr>
        <w:t>.20</w:t>
      </w:r>
      <w:r w:rsidR="007260E1">
        <w:rPr>
          <w:color w:val="000000" w:themeColor="text1"/>
          <w:sz w:val="28"/>
          <w:szCs w:val="28"/>
        </w:rPr>
        <w:t>18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7260E1">
        <w:rPr>
          <w:color w:val="000000" w:themeColor="text1"/>
          <w:sz w:val="28"/>
          <w:szCs w:val="28"/>
        </w:rPr>
        <w:t>885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7260E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FE5FFA" w:rsidP="00B31E3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ED47A6">
        <w:rPr>
          <w:color w:val="000000" w:themeColor="text1"/>
          <w:sz w:val="28"/>
          <w:szCs w:val="28"/>
        </w:rPr>
        <w:t>0</w:t>
      </w:r>
      <w:r w:rsidR="007260E1">
        <w:rPr>
          <w:color w:val="000000" w:themeColor="text1"/>
          <w:sz w:val="28"/>
          <w:szCs w:val="28"/>
        </w:rPr>
        <w:t>3</w:t>
      </w:r>
      <w:r w:rsidR="00ED47A6">
        <w:rPr>
          <w:color w:val="000000" w:themeColor="text1"/>
          <w:sz w:val="28"/>
          <w:szCs w:val="28"/>
        </w:rPr>
        <w:t>.0</w:t>
      </w:r>
      <w:r w:rsidR="00F55F83">
        <w:rPr>
          <w:color w:val="000000" w:themeColor="text1"/>
          <w:sz w:val="28"/>
          <w:szCs w:val="28"/>
        </w:rPr>
        <w:t>9</w:t>
      </w:r>
      <w:r w:rsidRPr="006A0C86">
        <w:rPr>
          <w:color w:val="000000" w:themeColor="text1"/>
          <w:sz w:val="28"/>
          <w:szCs w:val="28"/>
        </w:rPr>
        <w:t>.20</w:t>
      </w:r>
      <w:r w:rsidR="00F55F83">
        <w:rPr>
          <w:color w:val="000000" w:themeColor="text1"/>
          <w:sz w:val="28"/>
          <w:szCs w:val="28"/>
        </w:rPr>
        <w:t>18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F55F83">
        <w:rPr>
          <w:color w:val="000000" w:themeColor="text1"/>
          <w:sz w:val="28"/>
          <w:szCs w:val="28"/>
        </w:rPr>
        <w:t>885</w:t>
      </w:r>
      <w:r w:rsidRPr="006A0C86">
        <w:rPr>
          <w:color w:val="000000" w:themeColor="text1"/>
          <w:sz w:val="28"/>
          <w:szCs w:val="28"/>
        </w:rPr>
        <w:t xml:space="preserve"> «</w:t>
      </w:r>
      <w:r w:rsidR="00F55F83" w:rsidRPr="0069448D">
        <w:rPr>
          <w:sz w:val="28"/>
          <w:szCs w:val="28"/>
        </w:rPr>
        <w:t xml:space="preserve">Об утверждении </w:t>
      </w:r>
      <w:r w:rsidR="00F55F83">
        <w:rPr>
          <w:sz w:val="28"/>
          <w:szCs w:val="28"/>
        </w:rPr>
        <w:t>стандартов услуг, предоставляемых</w:t>
      </w:r>
      <w:r w:rsidR="00F55F83" w:rsidRPr="00397AF4">
        <w:rPr>
          <w:sz w:val="28"/>
          <w:szCs w:val="28"/>
        </w:rPr>
        <w:t xml:space="preserve"> </w:t>
      </w:r>
      <w:r w:rsidR="00F55F83">
        <w:rPr>
          <w:sz w:val="28"/>
          <w:szCs w:val="28"/>
        </w:rPr>
        <w:t xml:space="preserve">немуниципальными (коммерческими и некоммерческими) организациями, социальными предпринимателями в городе Лянторе, оказывающими общественно полезные услуги в сфере культуры, физической культуры и спорта, </w:t>
      </w:r>
      <w:r w:rsidR="00F55F83" w:rsidRPr="00EE6C99">
        <w:rPr>
          <w:sz w:val="28"/>
          <w:szCs w:val="28"/>
        </w:rPr>
        <w:t xml:space="preserve">а также </w:t>
      </w:r>
      <w:r w:rsidR="00F55F83">
        <w:rPr>
          <w:sz w:val="28"/>
          <w:szCs w:val="28"/>
        </w:rPr>
        <w:t xml:space="preserve">распространения </w:t>
      </w:r>
      <w:r w:rsidR="00F55F83" w:rsidRPr="00EE6C99">
        <w:rPr>
          <w:sz w:val="28"/>
          <w:szCs w:val="28"/>
        </w:rPr>
        <w:t>массовой информации</w:t>
      </w:r>
      <w:r w:rsidR="00F55F83">
        <w:rPr>
          <w:sz w:val="28"/>
          <w:szCs w:val="28"/>
        </w:rPr>
        <w:t xml:space="preserve">»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ED47A6">
        <w:rPr>
          <w:rFonts w:eastAsiaTheme="minorEastAsia"/>
          <w:color w:val="000000" w:themeColor="text1"/>
          <w:sz w:val="28"/>
          <w:szCs w:val="28"/>
        </w:rPr>
        <w:t>и</w:t>
      </w:r>
      <w:r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ED47A6">
        <w:rPr>
          <w:rFonts w:eastAsiaTheme="minorEastAsia"/>
          <w:color w:val="000000" w:themeColor="text1"/>
          <w:sz w:val="28"/>
          <w:szCs w:val="28"/>
        </w:rPr>
        <w:t>я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477272" w:rsidRDefault="00E46362" w:rsidP="004772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ED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>Пункт 1.3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1 к постановлению, </w:t>
      </w:r>
      <w:r w:rsidR="0047727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ункт 1.3 приложения </w:t>
      </w:r>
      <w:r w:rsidR="004772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</w:t>
      </w:r>
      <w:r w:rsidR="00477272">
        <w:rPr>
          <w:rFonts w:ascii="Times New Roman" w:hAnsi="Times New Roman"/>
          <w:sz w:val="28"/>
          <w:szCs w:val="28"/>
        </w:rPr>
        <w:t>слова «</w:t>
      </w:r>
      <w:hyperlink r:id="rId10" w:history="1">
        <w:r w:rsidR="00477272" w:rsidRPr="00255CF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477272" w:rsidRPr="00255CF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25.04.2012 № 390 «О противопожарном режиме</w:t>
      </w:r>
      <w:r w:rsidR="00477272">
        <w:rPr>
          <w:rFonts w:ascii="Times New Roman" w:hAnsi="Times New Roman"/>
          <w:sz w:val="28"/>
          <w:szCs w:val="28"/>
        </w:rPr>
        <w:t>» исключить.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Пункт 1.3 приложения 4 к постановлению, пункт 1.3 приложения 5 к постановлению, пункт 1.3 приложения 6 к постановлению изложить в следующей редакции:</w:t>
      </w:r>
    </w:p>
    <w:p w:rsidR="005755B2" w:rsidRPr="005755B2" w:rsidRDefault="00E0332B" w:rsidP="006D511B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55B2">
        <w:rPr>
          <w:rFonts w:ascii="Times New Roman" w:hAnsi="Times New Roman"/>
          <w:sz w:val="28"/>
          <w:szCs w:val="28"/>
        </w:rPr>
        <w:t xml:space="preserve">«1.3. </w:t>
      </w:r>
      <w:r w:rsidR="005755B2" w:rsidRPr="005755B2">
        <w:rPr>
          <w:rFonts w:ascii="Times New Roman" w:hAnsi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1" w:history="1">
        <w:r w:rsidRPr="005755B2">
          <w:rPr>
            <w:rStyle w:val="af6"/>
            <w:b w:val="0"/>
            <w:color w:val="auto"/>
            <w:sz w:val="28"/>
            <w:szCs w:val="28"/>
          </w:rPr>
          <w:t>Конституция</w:t>
        </w:r>
      </w:hyperlink>
      <w:r w:rsidRPr="005755B2">
        <w:rPr>
          <w:sz w:val="28"/>
          <w:szCs w:val="28"/>
        </w:rPr>
        <w:t xml:space="preserve"> Российской Федерации;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2" w:history="1">
        <w:r w:rsidRPr="005755B2">
          <w:rPr>
            <w:rStyle w:val="af6"/>
            <w:b w:val="0"/>
            <w:color w:val="auto"/>
            <w:sz w:val="28"/>
            <w:szCs w:val="28"/>
          </w:rPr>
          <w:t>Трудовой кодекс</w:t>
        </w:r>
      </w:hyperlink>
      <w:r w:rsidRPr="005755B2">
        <w:rPr>
          <w:sz w:val="28"/>
          <w:szCs w:val="28"/>
        </w:rPr>
        <w:t xml:space="preserve"> Российской Федерации;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3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4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21.12.1994 № 69-ФЗ «О пожарной безопасности»;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5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6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lastRenderedPageBreak/>
        <w:t xml:space="preserve">- </w:t>
      </w:r>
      <w:hyperlink r:id="rId17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rStyle w:val="af6"/>
          <w:b w:val="0"/>
          <w:color w:val="auto"/>
          <w:sz w:val="28"/>
          <w:szCs w:val="28"/>
        </w:rPr>
        <w:t xml:space="preserve"> </w:t>
      </w:r>
      <w:r w:rsidRPr="005755B2">
        <w:rPr>
          <w:sz w:val="28"/>
          <w:szCs w:val="28"/>
        </w:rPr>
        <w:t>от 30.03.1999 № 52-ФЗ «О санитарно-эпидемиологическом благополучии населения»;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8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19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5755B2" w:rsidRDefault="005755B2" w:rsidP="005755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20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28</w:t>
      </w:r>
      <w:r w:rsidRPr="005755B2">
        <w:rPr>
          <w:sz w:val="28"/>
          <w:szCs w:val="28"/>
        </w:rPr>
        <w:t>.0</w:t>
      </w:r>
      <w:r>
        <w:rPr>
          <w:sz w:val="28"/>
          <w:szCs w:val="28"/>
        </w:rPr>
        <w:t>9.2020 № 28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5755B2" w:rsidRDefault="005755B2" w:rsidP="005755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21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2</w:t>
      </w:r>
      <w:r>
        <w:rPr>
          <w:sz w:val="28"/>
          <w:szCs w:val="28"/>
        </w:rPr>
        <w:t>4.12</w:t>
      </w:r>
      <w:r w:rsidRPr="005755B2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5755B2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5755B2" w:rsidRPr="005755B2" w:rsidRDefault="005755B2" w:rsidP="005755B2">
      <w:pPr>
        <w:ind w:firstLine="567"/>
        <w:jc w:val="both"/>
        <w:rPr>
          <w:spacing w:val="-6"/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22" w:history="1">
        <w:r w:rsidRPr="005755B2">
          <w:rPr>
            <w:rStyle w:val="af6"/>
            <w:b w:val="0"/>
            <w:color w:val="auto"/>
            <w:sz w:val="28"/>
            <w:szCs w:val="28"/>
          </w:rPr>
          <w:t>риказ</w:t>
        </w:r>
      </w:hyperlink>
      <w:r w:rsidRPr="005755B2">
        <w:rPr>
          <w:sz w:val="28"/>
          <w:szCs w:val="28"/>
        </w:rPr>
        <w:t xml:space="preserve"> Министерства спорта Российской Федерации от 27.12.2013 № 1125 «Особенности организации и осуществления образовательной, </w:t>
      </w:r>
      <w:r w:rsidRPr="005755B2">
        <w:rPr>
          <w:spacing w:val="-6"/>
          <w:sz w:val="28"/>
          <w:szCs w:val="28"/>
        </w:rPr>
        <w:t>тренировочной и методической деятельности в области физической культуры и спорта»;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sz w:val="28"/>
          <w:szCs w:val="28"/>
        </w:rPr>
        <w:t>- Приказ Департамента физической культуры и спорта ХМАО – Югры от 06.12.2017 № 346;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23" w:history="1">
        <w:r w:rsidRPr="005755B2">
          <w:rPr>
            <w:rStyle w:val="af6"/>
            <w:b w:val="0"/>
            <w:color w:val="auto"/>
            <w:sz w:val="28"/>
            <w:szCs w:val="28"/>
          </w:rPr>
          <w:t>Устав</w:t>
        </w:r>
      </w:hyperlink>
      <w:r w:rsidRPr="005755B2">
        <w:rPr>
          <w:sz w:val="28"/>
          <w:szCs w:val="28"/>
        </w:rPr>
        <w:t xml:space="preserve"> муниципального образования городское поселение Лянтор;</w:t>
      </w:r>
    </w:p>
    <w:p w:rsidR="00E0332B" w:rsidRPr="005755B2" w:rsidRDefault="005755B2" w:rsidP="005755B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5B2">
        <w:rPr>
          <w:rFonts w:ascii="Times New Roman" w:hAnsi="Times New Roman"/>
          <w:sz w:val="28"/>
          <w:szCs w:val="28"/>
        </w:rPr>
        <w:t>- Настоящий Стандарт.</w:t>
      </w:r>
      <w:r>
        <w:rPr>
          <w:rFonts w:ascii="Times New Roman" w:hAnsi="Times New Roman"/>
          <w:sz w:val="28"/>
          <w:szCs w:val="28"/>
        </w:rPr>
        <w:t>».</w:t>
      </w:r>
    </w:p>
    <w:p w:rsidR="009A04AE" w:rsidRDefault="00477272" w:rsidP="009A04A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6F20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ункт 2.5 приложения </w:t>
      </w:r>
      <w:r w:rsidR="009A04AE">
        <w:rPr>
          <w:rFonts w:ascii="Times New Roman" w:hAnsi="Times New Roman"/>
          <w:color w:val="000000" w:themeColor="text1"/>
          <w:sz w:val="28"/>
          <w:szCs w:val="28"/>
        </w:rPr>
        <w:t>4 к постановлению, пункт 2.5 приложения</w:t>
      </w:r>
      <w:r w:rsidR="000E3228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="009A04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A04AE" w:rsidRDefault="009A04AE" w:rsidP="009A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AC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C1AC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10E28">
        <w:rPr>
          <w:sz w:val="28"/>
          <w:szCs w:val="28"/>
        </w:rPr>
        <w:t xml:space="preserve">бъект спорта - объект недвижимого имущества или </w:t>
      </w:r>
      <w:r w:rsidR="00E0332B">
        <w:rPr>
          <w:sz w:val="28"/>
          <w:szCs w:val="28"/>
        </w:rPr>
        <w:t xml:space="preserve">единый недвижимый </w:t>
      </w:r>
      <w:r w:rsidRPr="00710E28">
        <w:rPr>
          <w:sz w:val="28"/>
          <w:szCs w:val="28"/>
        </w:rPr>
        <w:t>комплекс</w:t>
      </w:r>
      <w:r w:rsidR="00E0332B">
        <w:rPr>
          <w:sz w:val="28"/>
          <w:szCs w:val="28"/>
        </w:rPr>
        <w:t xml:space="preserve">, </w:t>
      </w:r>
      <w:r w:rsidRPr="00710E28">
        <w:rPr>
          <w:sz w:val="28"/>
          <w:szCs w:val="28"/>
        </w:rPr>
        <w:t>предназначенны</w:t>
      </w:r>
      <w:r w:rsidR="00E0332B"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 w:rsidR="00E0332B"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мероприятий, в том числе спортивн</w:t>
      </w:r>
      <w:r w:rsidR="00E0332B"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 w:rsidR="00E0332B">
        <w:rPr>
          <w:sz w:val="28"/>
          <w:szCs w:val="28"/>
        </w:rPr>
        <w:t>е, являющееся объектом недвижимого имущества</w:t>
      </w:r>
      <w:r w:rsidRPr="00710E2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9A04AE" w:rsidRDefault="009A04AE" w:rsidP="009A04A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2.6 приложения 6 к постановлению изложить в следующей редакции:</w:t>
      </w:r>
    </w:p>
    <w:p w:rsidR="009A04AE" w:rsidRDefault="009A04AE" w:rsidP="009A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AC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C1AC6">
        <w:rPr>
          <w:sz w:val="28"/>
          <w:szCs w:val="28"/>
        </w:rPr>
        <w:t xml:space="preserve">. </w:t>
      </w:r>
      <w:r w:rsidR="00E0332B">
        <w:rPr>
          <w:sz w:val="28"/>
          <w:szCs w:val="28"/>
        </w:rPr>
        <w:t>О</w:t>
      </w:r>
      <w:r w:rsidR="00E0332B" w:rsidRPr="00710E28">
        <w:rPr>
          <w:sz w:val="28"/>
          <w:szCs w:val="28"/>
        </w:rPr>
        <w:t xml:space="preserve">бъект спорта - объект недвижимого имущества или </w:t>
      </w:r>
      <w:r w:rsidR="00E0332B">
        <w:rPr>
          <w:sz w:val="28"/>
          <w:szCs w:val="28"/>
        </w:rPr>
        <w:t xml:space="preserve">единый недвижимый </w:t>
      </w:r>
      <w:r w:rsidR="00E0332B" w:rsidRPr="00710E28">
        <w:rPr>
          <w:sz w:val="28"/>
          <w:szCs w:val="28"/>
        </w:rPr>
        <w:t>комплекс</w:t>
      </w:r>
      <w:r w:rsidR="00E0332B">
        <w:rPr>
          <w:sz w:val="28"/>
          <w:szCs w:val="28"/>
        </w:rPr>
        <w:t xml:space="preserve">, </w:t>
      </w:r>
      <w:r w:rsidR="00E0332B" w:rsidRPr="00710E28">
        <w:rPr>
          <w:sz w:val="28"/>
          <w:szCs w:val="28"/>
        </w:rPr>
        <w:t>предназначенны</w:t>
      </w:r>
      <w:r w:rsidR="00E0332B">
        <w:rPr>
          <w:sz w:val="28"/>
          <w:szCs w:val="28"/>
        </w:rPr>
        <w:t>й</w:t>
      </w:r>
      <w:r w:rsidR="00E0332B" w:rsidRPr="00710E28">
        <w:rPr>
          <w:sz w:val="28"/>
          <w:szCs w:val="28"/>
        </w:rPr>
        <w:t xml:space="preserve"> для проведения</w:t>
      </w:r>
      <w:r w:rsidR="00E0332B">
        <w:rPr>
          <w:sz w:val="28"/>
          <w:szCs w:val="28"/>
        </w:rPr>
        <w:t xml:space="preserve"> физкультурных мероприятий и (или)</w:t>
      </w:r>
      <w:r w:rsidR="00E0332B" w:rsidRPr="00710E28">
        <w:rPr>
          <w:sz w:val="28"/>
          <w:szCs w:val="28"/>
        </w:rPr>
        <w:t xml:space="preserve"> спортивных мероприятий, в том числе спортивн</w:t>
      </w:r>
      <w:r w:rsidR="00E0332B">
        <w:rPr>
          <w:sz w:val="28"/>
          <w:szCs w:val="28"/>
        </w:rPr>
        <w:t>ое</w:t>
      </w:r>
      <w:r w:rsidR="00E0332B" w:rsidRPr="00710E28">
        <w:rPr>
          <w:sz w:val="28"/>
          <w:szCs w:val="28"/>
        </w:rPr>
        <w:t xml:space="preserve"> сооружени</w:t>
      </w:r>
      <w:r w:rsidR="00E0332B">
        <w:rPr>
          <w:sz w:val="28"/>
          <w:szCs w:val="28"/>
        </w:rPr>
        <w:t>е, являющееся объектом недвижимого имущества</w:t>
      </w:r>
      <w:r w:rsidR="00E0332B" w:rsidRPr="00710E28">
        <w:rPr>
          <w:sz w:val="28"/>
          <w:szCs w:val="28"/>
        </w:rPr>
        <w:t>;</w:t>
      </w:r>
      <w:r w:rsidR="00E0332B">
        <w:rPr>
          <w:sz w:val="28"/>
          <w:szCs w:val="28"/>
        </w:rPr>
        <w:t>».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2.6 приложения 4 к постановлению, пункт 2.6 приложения 5 к постановлению изложить в следующей редакции:</w:t>
      </w:r>
    </w:p>
    <w:p w:rsidR="00E0332B" w:rsidRPr="00710E28" w:rsidRDefault="00E0332B" w:rsidP="00E0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С</w:t>
      </w:r>
      <w:r w:rsidRPr="00710E28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 – строительный </w:t>
      </w:r>
      <w:r w:rsidRPr="00710E28">
        <w:rPr>
          <w:sz w:val="28"/>
          <w:szCs w:val="28"/>
        </w:rPr>
        <w:t>объект, предназначенны</w:t>
      </w:r>
      <w:r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мероприятий;</w:t>
      </w:r>
      <w:r>
        <w:rPr>
          <w:sz w:val="28"/>
          <w:szCs w:val="28"/>
        </w:rPr>
        <w:t>».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2.7 приложения 6 к постановлению изложить в следующей редакции:</w:t>
      </w:r>
    </w:p>
    <w:p w:rsidR="00E0332B" w:rsidRPr="00710E28" w:rsidRDefault="00E0332B" w:rsidP="00E0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С</w:t>
      </w:r>
      <w:r w:rsidRPr="00710E28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 – строительный </w:t>
      </w:r>
      <w:r w:rsidRPr="00710E28">
        <w:rPr>
          <w:sz w:val="28"/>
          <w:szCs w:val="28"/>
        </w:rPr>
        <w:t>объект, предназначенны</w:t>
      </w:r>
      <w:r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мероприятий;</w:t>
      </w:r>
      <w:r>
        <w:rPr>
          <w:sz w:val="28"/>
          <w:szCs w:val="28"/>
        </w:rPr>
        <w:t>».</w:t>
      </w:r>
    </w:p>
    <w:p w:rsidR="00DF1FBA" w:rsidRPr="00B31E3E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E3E">
        <w:rPr>
          <w:rFonts w:ascii="Times New Roman" w:hAnsi="Times New Roman"/>
          <w:sz w:val="28"/>
          <w:szCs w:val="28"/>
        </w:rPr>
        <w:t>1.</w:t>
      </w:r>
      <w:r w:rsidR="00726CDD" w:rsidRPr="00B31E3E">
        <w:rPr>
          <w:rFonts w:ascii="Times New Roman" w:hAnsi="Times New Roman"/>
          <w:sz w:val="28"/>
          <w:szCs w:val="28"/>
        </w:rPr>
        <w:t>7</w:t>
      </w:r>
      <w:r w:rsidRPr="00B31E3E">
        <w:rPr>
          <w:rFonts w:ascii="Times New Roman" w:hAnsi="Times New Roman"/>
          <w:sz w:val="28"/>
          <w:szCs w:val="28"/>
        </w:rPr>
        <w:t>.</w:t>
      </w:r>
      <w:r w:rsidR="003C1AC6" w:rsidRPr="00B31E3E">
        <w:rPr>
          <w:rFonts w:ascii="Times New Roman" w:hAnsi="Times New Roman"/>
          <w:sz w:val="28"/>
          <w:szCs w:val="28"/>
        </w:rPr>
        <w:t xml:space="preserve"> </w:t>
      </w:r>
      <w:r w:rsidRPr="00B31E3E">
        <w:rPr>
          <w:rFonts w:ascii="Times New Roman" w:hAnsi="Times New Roman"/>
          <w:sz w:val="28"/>
          <w:szCs w:val="28"/>
        </w:rPr>
        <w:t>П</w:t>
      </w:r>
      <w:r w:rsidR="003C1AC6" w:rsidRPr="00B31E3E">
        <w:rPr>
          <w:rFonts w:ascii="Times New Roman" w:hAnsi="Times New Roman"/>
          <w:sz w:val="28"/>
          <w:szCs w:val="28"/>
        </w:rPr>
        <w:t xml:space="preserve">риложение </w:t>
      </w:r>
      <w:r w:rsidR="00DF1FBA" w:rsidRPr="00B31E3E">
        <w:rPr>
          <w:rFonts w:ascii="Times New Roman" w:hAnsi="Times New Roman"/>
          <w:sz w:val="28"/>
          <w:szCs w:val="28"/>
        </w:rPr>
        <w:t>3</w:t>
      </w:r>
      <w:r w:rsidR="003C1AC6" w:rsidRPr="00B31E3E">
        <w:rPr>
          <w:rFonts w:ascii="Times New Roman" w:hAnsi="Times New Roman"/>
          <w:sz w:val="28"/>
          <w:szCs w:val="28"/>
        </w:rPr>
        <w:t xml:space="preserve"> к постановлению </w:t>
      </w:r>
      <w:r w:rsidR="00907F2B" w:rsidRPr="00B31E3E">
        <w:rPr>
          <w:rFonts w:ascii="Times New Roman" w:hAnsi="Times New Roman"/>
          <w:sz w:val="28"/>
          <w:szCs w:val="28"/>
        </w:rPr>
        <w:t>изложить в редакц</w:t>
      </w:r>
      <w:r w:rsidR="00726CDD" w:rsidRPr="00B31E3E">
        <w:rPr>
          <w:rFonts w:ascii="Times New Roman" w:hAnsi="Times New Roman"/>
          <w:sz w:val="28"/>
          <w:szCs w:val="28"/>
        </w:rPr>
        <w:t xml:space="preserve">ии согласно </w:t>
      </w:r>
      <w:r w:rsidR="00B31E3E" w:rsidRPr="00B31E3E">
        <w:rPr>
          <w:rFonts w:ascii="Times New Roman" w:hAnsi="Times New Roman"/>
          <w:sz w:val="28"/>
          <w:szCs w:val="28"/>
        </w:rPr>
        <w:t>приложению,</w:t>
      </w:r>
      <w:r w:rsidR="00726CDD" w:rsidRPr="00B31E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</w:t>
      </w:r>
      <w:r w:rsidR="00C92EE9"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923F39"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31E3E" w:rsidRDefault="00B31E3E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8C7040" w:rsidRDefault="008C7040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54A78" w:rsidRDefault="00254A78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tbl>
      <w:tblPr>
        <w:tblStyle w:val="a5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17"/>
      </w:tblGrid>
      <w:tr w:rsidR="008C7040" w:rsidRPr="00B110BE" w:rsidTr="00C824C6">
        <w:tc>
          <w:tcPr>
            <w:tcW w:w="6204" w:type="dxa"/>
          </w:tcPr>
          <w:p w:rsidR="008C7040" w:rsidRPr="00524A1A" w:rsidRDefault="008C7040" w:rsidP="00C44E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7" w:type="dxa"/>
          </w:tcPr>
          <w:p w:rsidR="008C7040" w:rsidRPr="00524A1A" w:rsidRDefault="008C7040" w:rsidP="00C44E99">
            <w:pPr>
              <w:jc w:val="both"/>
            </w:pPr>
            <w:r>
              <w:t xml:space="preserve">Приложение </w:t>
            </w:r>
            <w:r w:rsidRPr="00524A1A">
              <w:t>к постановлению</w:t>
            </w:r>
          </w:p>
          <w:p w:rsidR="008C7040" w:rsidRDefault="008C7040" w:rsidP="00C44E99">
            <w:pPr>
              <w:jc w:val="both"/>
            </w:pPr>
            <w:r w:rsidRPr="00524A1A">
              <w:t xml:space="preserve">Администрации городского </w:t>
            </w:r>
          </w:p>
          <w:p w:rsidR="008C7040" w:rsidRPr="00524A1A" w:rsidRDefault="008C7040" w:rsidP="00C44E99">
            <w:pPr>
              <w:jc w:val="both"/>
            </w:pPr>
            <w:r w:rsidRPr="00524A1A">
              <w:t>поселения Лянтор</w:t>
            </w:r>
          </w:p>
          <w:p w:rsidR="008C7040" w:rsidRPr="00524A1A" w:rsidRDefault="008C7040" w:rsidP="00C44E99">
            <w:pPr>
              <w:jc w:val="both"/>
            </w:pPr>
            <w:r w:rsidRPr="00524A1A">
              <w:t xml:space="preserve">от </w:t>
            </w:r>
            <w:r>
              <w:t>«</w:t>
            </w:r>
            <w:r w:rsidR="00F82B0E">
              <w:t>28</w:t>
            </w:r>
            <w:r>
              <w:t>»</w:t>
            </w:r>
            <w:r w:rsidR="00021FA8">
              <w:t xml:space="preserve"> </w:t>
            </w:r>
            <w:r w:rsidR="00254A78">
              <w:t xml:space="preserve">июня </w:t>
            </w:r>
            <w:r w:rsidR="009E350C">
              <w:t>2021</w:t>
            </w:r>
            <w:r w:rsidRPr="00524A1A">
              <w:t xml:space="preserve"> года № </w:t>
            </w:r>
            <w:r w:rsidR="00F82B0E">
              <w:t>586</w:t>
            </w:r>
          </w:p>
          <w:p w:rsidR="008C7040" w:rsidRPr="00524A1A" w:rsidRDefault="008C7040" w:rsidP="00C44E9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532E">
        <w:rPr>
          <w:sz w:val="28"/>
          <w:szCs w:val="28"/>
        </w:rPr>
        <w:tab/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32E">
        <w:rPr>
          <w:sz w:val="28"/>
          <w:szCs w:val="28"/>
        </w:rPr>
        <w:t>Стандарт услуги</w:t>
      </w:r>
    </w:p>
    <w:p w:rsidR="008C7040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досуга детей, подростков и молодёжи</w:t>
      </w:r>
      <w:r w:rsidR="009E350C">
        <w:rPr>
          <w:sz w:val="28"/>
          <w:szCs w:val="28"/>
        </w:rPr>
        <w:t>»</w:t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040" w:rsidRPr="00FC1AA4" w:rsidRDefault="008C7040" w:rsidP="008C7040">
      <w:pPr>
        <w:jc w:val="center"/>
      </w:pPr>
      <w:r w:rsidRPr="00FC1AA4">
        <w:t>(далее – Стандарт)</w:t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t>1. Общие положения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С</w:t>
      </w:r>
      <w:r w:rsidRPr="00E43F77">
        <w:rPr>
          <w:sz w:val="28"/>
          <w:szCs w:val="28"/>
        </w:rPr>
        <w:t>тандарт устанавливает основные положения, определяющие требования к процессу и качеству оказания</w:t>
      </w:r>
      <w:r w:rsidR="009E350C"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услуги «Организация досуга детей, подростков и молодёжи» (далее – Услуга).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1.2. Стандарт распространяется на Услугу, оказываемую населению организациями</w:t>
      </w:r>
      <w:r>
        <w:rPr>
          <w:sz w:val="28"/>
          <w:szCs w:val="28"/>
        </w:rPr>
        <w:t xml:space="preserve"> и индивидуальными предпринимателями</w:t>
      </w:r>
      <w:r w:rsidRPr="00E43F77">
        <w:rPr>
          <w:sz w:val="28"/>
          <w:szCs w:val="28"/>
        </w:rPr>
        <w:t xml:space="preserve"> (далее – Организация), предоставляющими общественно полезную услугу «Организация досуга </w:t>
      </w:r>
      <w:r w:rsidR="009E350C">
        <w:rPr>
          <w:sz w:val="28"/>
          <w:szCs w:val="28"/>
        </w:rPr>
        <w:t xml:space="preserve">детей, </w:t>
      </w:r>
      <w:r w:rsidRPr="00E43F77">
        <w:rPr>
          <w:sz w:val="28"/>
          <w:szCs w:val="28"/>
        </w:rPr>
        <w:t>подростков и молодёжи»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Конституция Российской Федерации;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Трудовой кодекс Российской Федерации;</w:t>
      </w:r>
    </w:p>
    <w:p w:rsidR="001C08A5" w:rsidRPr="00E43F77" w:rsidRDefault="001C08A5" w:rsidP="001C0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4" w:history="1">
        <w:r w:rsidRPr="00E43F7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30.12.2020 № 489-ФЗ</w:t>
      </w:r>
      <w:r w:rsidRPr="00E43F7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молодёжной политике в Российской Федерации</w:t>
      </w:r>
      <w:r w:rsidRPr="00E43F77">
        <w:rPr>
          <w:sz w:val="28"/>
          <w:szCs w:val="28"/>
        </w:rPr>
        <w:t>»;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5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1C08A5" w:rsidRPr="005755B2" w:rsidRDefault="001C08A5" w:rsidP="001C08A5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26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7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C77628" w:rsidRPr="005755B2" w:rsidRDefault="008C7040" w:rsidP="00C77628">
      <w:pPr>
        <w:ind w:firstLine="567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8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  <w:r w:rsidR="00C77628" w:rsidRPr="00C77628">
        <w:rPr>
          <w:b/>
          <w:sz w:val="28"/>
          <w:szCs w:val="28"/>
        </w:rPr>
        <w:t xml:space="preserve"> </w:t>
      </w:r>
      <w:r w:rsidR="00C77628" w:rsidRPr="005755B2">
        <w:rPr>
          <w:b/>
          <w:sz w:val="28"/>
          <w:szCs w:val="28"/>
        </w:rPr>
        <w:t xml:space="preserve">- </w:t>
      </w:r>
      <w:hyperlink r:id="rId29" w:history="1">
        <w:r w:rsidR="00C77628"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="00C77628">
        <w:rPr>
          <w:rStyle w:val="af6"/>
          <w:b w:val="0"/>
          <w:color w:val="auto"/>
          <w:sz w:val="28"/>
          <w:szCs w:val="28"/>
        </w:rPr>
        <w:t xml:space="preserve"> </w:t>
      </w:r>
      <w:r w:rsidR="00C77628" w:rsidRPr="005755B2">
        <w:rPr>
          <w:sz w:val="28"/>
          <w:szCs w:val="28"/>
        </w:rPr>
        <w:t>от 30.03.1999 № 52-ФЗ «О санитарно-эпидемиологическом благополучии населения»;</w:t>
      </w:r>
    </w:p>
    <w:p w:rsidR="00C77628" w:rsidRDefault="00C77628" w:rsidP="00C77628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30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1C08A5" w:rsidRPr="005755B2" w:rsidRDefault="001C08A5" w:rsidP="001C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31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21.12.1994 № 69-ФЗ «О пожарной безопасности»;</w:t>
      </w:r>
    </w:p>
    <w:p w:rsidR="00C77628" w:rsidRPr="005755B2" w:rsidRDefault="00C77628" w:rsidP="00C77628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32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</w:t>
      </w:r>
      <w:bookmarkStart w:id="0" w:name="_GoBack"/>
      <w:bookmarkEnd w:id="0"/>
      <w:r w:rsidRPr="005755B2">
        <w:rPr>
          <w:sz w:val="28"/>
          <w:szCs w:val="28"/>
        </w:rPr>
        <w:t>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C77628" w:rsidRDefault="00C77628" w:rsidP="00C776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33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28</w:t>
      </w:r>
      <w:r w:rsidRPr="005755B2">
        <w:rPr>
          <w:sz w:val="28"/>
          <w:szCs w:val="28"/>
        </w:rPr>
        <w:t>.0</w:t>
      </w:r>
      <w:r>
        <w:rPr>
          <w:sz w:val="28"/>
          <w:szCs w:val="28"/>
        </w:rPr>
        <w:t>9.2020 № 28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C77628" w:rsidRDefault="00C77628" w:rsidP="00C776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34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2</w:t>
      </w:r>
      <w:r>
        <w:rPr>
          <w:sz w:val="28"/>
          <w:szCs w:val="28"/>
        </w:rPr>
        <w:t>4.12</w:t>
      </w:r>
      <w:r w:rsidRPr="005755B2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5755B2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35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30.03.1999 № 52-ФЗ «О санитарно-эпидемиологическом благополучии населения»;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Федеральный закон от 28.06.1995 № 98-ФЗ «О государственной поддержке молодёжных и детских общественных объединений»;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0</w:t>
      </w:r>
      <w:r w:rsidRPr="00E43F7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Распоряжение Правительства Российской Федерации от 29.11.2014 № 2403-р «Об утверждении Основ государственной молодёжной политики Российской Федерации на период до 2025 года»;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C08A5" w:rsidRPr="00E43F77" w:rsidRDefault="001C08A5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A01">
        <w:rPr>
          <w:sz w:val="28"/>
          <w:szCs w:val="28"/>
        </w:rPr>
        <w:t xml:space="preserve">Закон </w:t>
      </w:r>
      <w:r w:rsidR="003E3CCA" w:rsidRPr="00E43F77">
        <w:rPr>
          <w:sz w:val="28"/>
          <w:szCs w:val="28"/>
        </w:rPr>
        <w:t>Ханты-Мансийско</w:t>
      </w:r>
      <w:r w:rsidR="003E3CCA">
        <w:rPr>
          <w:sz w:val="28"/>
          <w:szCs w:val="28"/>
        </w:rPr>
        <w:t xml:space="preserve">го </w:t>
      </w:r>
      <w:r w:rsidR="003E3CCA" w:rsidRPr="00E43F77">
        <w:rPr>
          <w:sz w:val="28"/>
          <w:szCs w:val="28"/>
        </w:rPr>
        <w:t>автономно</w:t>
      </w:r>
      <w:r w:rsidR="007B3C78">
        <w:rPr>
          <w:sz w:val="28"/>
          <w:szCs w:val="28"/>
        </w:rPr>
        <w:t>го</w:t>
      </w:r>
      <w:r w:rsidR="003E3CCA" w:rsidRPr="00E43F77">
        <w:rPr>
          <w:sz w:val="28"/>
          <w:szCs w:val="28"/>
        </w:rPr>
        <w:t xml:space="preserve"> округ</w:t>
      </w:r>
      <w:r w:rsidR="007B3C78">
        <w:rPr>
          <w:sz w:val="28"/>
          <w:szCs w:val="28"/>
        </w:rPr>
        <w:t>а</w:t>
      </w:r>
      <w:r w:rsidR="003E3CCA" w:rsidRPr="00E43F77">
        <w:rPr>
          <w:sz w:val="28"/>
          <w:szCs w:val="28"/>
        </w:rPr>
        <w:t>-Югр</w:t>
      </w:r>
      <w:r w:rsidR="007B3C78">
        <w:rPr>
          <w:sz w:val="28"/>
          <w:szCs w:val="28"/>
        </w:rPr>
        <w:t>ы от 25.03.2021 № 18-оз «О регулировании отдельных отношений в сфере реализации молодёжной политики в Ханты – Мансийском автономном округе – Югре»;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Устав муниципального образования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 xml:space="preserve">Лянтор;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>С</w:t>
      </w:r>
      <w:r w:rsidRPr="00E43F77">
        <w:rPr>
          <w:sz w:val="28"/>
          <w:szCs w:val="28"/>
        </w:rPr>
        <w:t>тандарт.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t xml:space="preserve"> 2. Термины к порядку и условиям оказания услуг 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 xml:space="preserve">В настоящем </w:t>
      </w:r>
      <w:r>
        <w:rPr>
          <w:rFonts w:eastAsia="Calibri"/>
          <w:sz w:val="28"/>
          <w:szCs w:val="28"/>
          <w:lang w:eastAsia="en-US"/>
        </w:rPr>
        <w:t>С</w:t>
      </w:r>
      <w:r w:rsidRPr="00E43F77">
        <w:rPr>
          <w:rFonts w:eastAsia="Calibri"/>
          <w:sz w:val="28"/>
          <w:szCs w:val="28"/>
          <w:lang w:eastAsia="en-US"/>
        </w:rPr>
        <w:t>тандар</w:t>
      </w:r>
      <w:r>
        <w:rPr>
          <w:rFonts w:eastAsia="Calibri"/>
          <w:sz w:val="28"/>
          <w:szCs w:val="28"/>
          <w:lang w:eastAsia="en-US"/>
        </w:rPr>
        <w:t xml:space="preserve">те применены </w:t>
      </w:r>
      <w:r w:rsidRPr="00E43F77">
        <w:rPr>
          <w:rFonts w:eastAsia="Calibri"/>
          <w:sz w:val="28"/>
          <w:szCs w:val="28"/>
          <w:lang w:eastAsia="en-US"/>
        </w:rPr>
        <w:t>термины с соответствующими определениями: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 xml:space="preserve">2.1. Досуг –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 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2.3. Услуга по организации досуга: проведение мероприятий, обеспечивающих организацию свободного времени и отдыха.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2.4</w:t>
      </w:r>
      <w:r>
        <w:rPr>
          <w:rFonts w:eastAsia="Calibri"/>
          <w:sz w:val="28"/>
          <w:szCs w:val="28"/>
          <w:lang w:eastAsia="en-US"/>
        </w:rPr>
        <w:t>. Получателями</w:t>
      </w:r>
      <w:r w:rsidRPr="00E43F77">
        <w:rPr>
          <w:rFonts w:eastAsia="Calibri"/>
          <w:sz w:val="28"/>
          <w:szCs w:val="28"/>
          <w:lang w:eastAsia="en-US"/>
        </w:rPr>
        <w:t xml:space="preserve"> Услуги являются</w:t>
      </w:r>
      <w:r w:rsidRPr="00E43F77">
        <w:rPr>
          <w:sz w:val="28"/>
          <w:szCs w:val="28"/>
        </w:rPr>
        <w:t xml:space="preserve"> физические лица, граждане Российской Федерации в возрасте от 6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до 3</w:t>
      </w:r>
      <w:r w:rsidR="00965A29">
        <w:rPr>
          <w:sz w:val="28"/>
          <w:szCs w:val="28"/>
        </w:rPr>
        <w:t>5</w:t>
      </w:r>
      <w:r w:rsidRPr="00E43F77">
        <w:rPr>
          <w:sz w:val="28"/>
          <w:szCs w:val="28"/>
        </w:rPr>
        <w:t xml:space="preserve"> лет</w:t>
      </w:r>
      <w:r w:rsidR="00441695">
        <w:rPr>
          <w:sz w:val="28"/>
          <w:szCs w:val="28"/>
        </w:rPr>
        <w:t xml:space="preserve"> </w:t>
      </w:r>
      <w:r w:rsidR="00965A29">
        <w:rPr>
          <w:sz w:val="28"/>
          <w:szCs w:val="28"/>
        </w:rPr>
        <w:t xml:space="preserve">включительно </w:t>
      </w:r>
      <w:r w:rsidRPr="00E43F77">
        <w:rPr>
          <w:sz w:val="28"/>
          <w:szCs w:val="28"/>
        </w:rPr>
        <w:t>(</w:t>
      </w:r>
      <w:r>
        <w:rPr>
          <w:sz w:val="28"/>
          <w:szCs w:val="28"/>
        </w:rPr>
        <w:t>далее – получатели</w:t>
      </w:r>
      <w:r w:rsidRPr="00E43F77">
        <w:rPr>
          <w:sz w:val="28"/>
          <w:szCs w:val="28"/>
        </w:rPr>
        <w:t>), проживающие на территории города Лянтора.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2.5. Исполнитель: Организация, предоставляющая Услуги по организации досуга детей, подростков и молодёжи</w:t>
      </w:r>
      <w:r>
        <w:rPr>
          <w:rFonts w:eastAsia="Calibri"/>
          <w:sz w:val="28"/>
          <w:szCs w:val="28"/>
          <w:lang w:eastAsia="en-US"/>
        </w:rPr>
        <w:t xml:space="preserve">, по проведению </w:t>
      </w:r>
      <w:r>
        <w:rPr>
          <w:sz w:val="28"/>
          <w:szCs w:val="28"/>
        </w:rPr>
        <w:t>культурно-досуговых, спортивно-массовых мероприятий</w:t>
      </w:r>
      <w:r w:rsidRPr="00E43F77">
        <w:rPr>
          <w:rFonts w:eastAsia="Calibri"/>
          <w:sz w:val="28"/>
          <w:szCs w:val="28"/>
          <w:lang w:eastAsia="en-US"/>
        </w:rPr>
        <w:t>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2.6. Место проведения мероприятия: помещения, территории, здания, сооружения, включая прилегающую территорию, предназначенные (в т.ч. временно) или подготовленные для проведения Мероприятия.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t xml:space="preserve"> 3. Требования к содержанию, порядку выполнения и качеству Услуги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D5F44">
        <w:rPr>
          <w:b/>
          <w:sz w:val="28"/>
          <w:szCs w:val="28"/>
        </w:rPr>
        <w:t xml:space="preserve">. </w:t>
      </w:r>
      <w:r w:rsidRPr="00E43F77">
        <w:rPr>
          <w:sz w:val="28"/>
          <w:szCs w:val="28"/>
        </w:rPr>
        <w:t>Услуга п</w:t>
      </w:r>
      <w:r>
        <w:rPr>
          <w:sz w:val="28"/>
          <w:szCs w:val="28"/>
        </w:rPr>
        <w:t>редусматривает: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подготовку и проведение мероприятий;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оказания</w:t>
      </w:r>
      <w:r w:rsidRPr="00E43F77">
        <w:rPr>
          <w:sz w:val="28"/>
          <w:szCs w:val="28"/>
        </w:rPr>
        <w:t xml:space="preserve">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43F77">
        <w:rPr>
          <w:sz w:val="28"/>
          <w:szCs w:val="28"/>
        </w:rPr>
        <w:t>. Услуга по организации досуга детей, подростков и молодёжи подразделяется на: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организацию и проведение мероприятий для детей и подростков;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организацию и проведение мероприятий</w:t>
      </w:r>
      <w:r w:rsidR="00965A29"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для молодёжи.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43F77">
        <w:rPr>
          <w:sz w:val="28"/>
          <w:szCs w:val="28"/>
        </w:rPr>
        <w:t xml:space="preserve">. Мероприятия могут проводиться по следующим направлениям: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выявление и продвижение инициативных, талантливых детей, подростков и молодёжи;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пропаганда здорового образа жизни;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гражданско-патриотическое воспитание детей, подростков и молодёжи;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формирование у детей, подростков и молодёжи ценностей семейной культуры.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43F77">
        <w:rPr>
          <w:sz w:val="28"/>
          <w:szCs w:val="28"/>
        </w:rPr>
        <w:t>. Мероприятия могут предоставляться в следующих основных формах: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организация и проведение вечеров, балов, праздников, игровых программ, шоу-программ, фестивалей, концертов, конкурсов, выставок, круглых столов, интеллектуальных игр, игр КВН, игр-соревнований, слётов, конференций, вечеров отдыха, демонстраций кинофильмов, видеопрограмм, спортивных праздников и соревнований.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43F77">
        <w:rPr>
          <w:sz w:val="28"/>
          <w:szCs w:val="28"/>
        </w:rPr>
        <w:t>. Перечень форм мероприятий может быть расширен исполнителем в зависимости от специфики обслуживаемо</w:t>
      </w:r>
      <w:r>
        <w:rPr>
          <w:sz w:val="28"/>
          <w:szCs w:val="28"/>
        </w:rPr>
        <w:t>го контингента получателей</w:t>
      </w:r>
      <w:r w:rsidRPr="00E43F77">
        <w:rPr>
          <w:sz w:val="28"/>
          <w:szCs w:val="28"/>
        </w:rPr>
        <w:t>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43F77">
        <w:rPr>
          <w:sz w:val="28"/>
          <w:szCs w:val="28"/>
        </w:rPr>
        <w:t>. Услуга предоставляется бесплатно.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43F77">
        <w:rPr>
          <w:sz w:val="28"/>
          <w:szCs w:val="28"/>
        </w:rPr>
        <w:t>. Требования к качеству предоставления Услуги: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дата и время начала должны быть объявлены не поздне</w:t>
      </w:r>
      <w:r>
        <w:rPr>
          <w:sz w:val="28"/>
          <w:szCs w:val="28"/>
        </w:rPr>
        <w:t>е 30 дней до начала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продолжительность мероприятий определяется их содержанием;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перерыв между частями одного мероприятия должен быть не менее 10 минут;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продолжительность мероприятия для молодёжи без перерыва не должна превышать 2 часов;</w:t>
      </w:r>
    </w:p>
    <w:p w:rsidR="00673492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продолжительность мероприятия для детей и подростков без перерыва не </w:t>
      </w:r>
    </w:p>
    <w:p w:rsidR="00673492" w:rsidRDefault="00673492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должна превышать 30 минут;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общая продолжительность одного мероприятия не должна быть менее 1 часа и более 3 часов.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Организация, оказывающая Услугу должна предусмотреть: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сценарный ход проведения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сценарий проведения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эскиз оформления сценической площадки;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на проведение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информационной кампании (перечень мероприятий по информированию жителей города – потенциальных потребителей услуг);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участников мероприятий в соответствии с муниципальными правовыми актами органов местного самоуправления муниципального образования город Лянтор;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участников и зрителей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анкетирования и опроса о степени удовлетворенности предоставляемой Услугой получателем</w:t>
      </w:r>
      <w:r>
        <w:rPr>
          <w:sz w:val="28"/>
          <w:szCs w:val="28"/>
        </w:rPr>
        <w:tab/>
        <w:t>Услуги.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43F77">
        <w:rPr>
          <w:sz w:val="28"/>
          <w:szCs w:val="28"/>
        </w:rPr>
        <w:t>. П</w:t>
      </w:r>
      <w:r>
        <w:rPr>
          <w:sz w:val="28"/>
          <w:szCs w:val="28"/>
        </w:rPr>
        <w:t>олучателю</w:t>
      </w:r>
      <w:r w:rsidRPr="00E43F77">
        <w:rPr>
          <w:sz w:val="28"/>
          <w:szCs w:val="28"/>
        </w:rPr>
        <w:t xml:space="preserve"> отказ</w:t>
      </w:r>
      <w:r w:rsidR="00673492">
        <w:rPr>
          <w:sz w:val="28"/>
          <w:szCs w:val="28"/>
        </w:rPr>
        <w:t>ывается</w:t>
      </w:r>
      <w:r w:rsidRPr="00E43F77">
        <w:rPr>
          <w:sz w:val="28"/>
          <w:szCs w:val="28"/>
        </w:rPr>
        <w:t xml:space="preserve"> в получении Услуги в следующих случаях: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внезапно возникшей аварийной ситуации в помещениях (на территориях), в/на которых осуществляется предоставление Услуги;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- противоречия содержания мероприятия общепринятым нормам общественной морали и нравственности: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3F77">
        <w:rPr>
          <w:rFonts w:eastAsia="Calibri"/>
          <w:sz w:val="28"/>
          <w:szCs w:val="28"/>
          <w:lang w:eastAsia="en-US"/>
        </w:rPr>
        <w:t>пропаганда порнографии, употребления табака, алкогольных напитков и пива</w:t>
      </w:r>
      <w:r>
        <w:rPr>
          <w:rFonts w:eastAsia="Calibri"/>
          <w:sz w:val="28"/>
          <w:szCs w:val="28"/>
          <w:lang w:eastAsia="en-US"/>
        </w:rPr>
        <w:t xml:space="preserve">, а также иных вредных привычек, </w:t>
      </w:r>
      <w:r w:rsidRPr="00E43F77">
        <w:rPr>
          <w:rFonts w:eastAsia="Calibri"/>
          <w:sz w:val="28"/>
          <w:szCs w:val="28"/>
          <w:lang w:eastAsia="en-US"/>
        </w:rPr>
        <w:t xml:space="preserve">пропаганда насилия, национальной и религиозной нетерпимости, терроризма </w:t>
      </w:r>
      <w:r>
        <w:rPr>
          <w:rFonts w:eastAsia="Calibri"/>
          <w:sz w:val="28"/>
          <w:szCs w:val="28"/>
          <w:lang w:eastAsia="en-US"/>
        </w:rPr>
        <w:t>и других проявлений экстремизма;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43F77">
        <w:rPr>
          <w:sz w:val="28"/>
          <w:szCs w:val="28"/>
        </w:rPr>
        <w:t>. Организация, оказывающая Услугу, должна обеспечить: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3F77">
        <w:rPr>
          <w:sz w:val="28"/>
          <w:szCs w:val="28"/>
        </w:rPr>
        <w:t>-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здание (помещение) для оказания Услуги должно быть оборудовано системами охранно-пожарной сигнализации, видеонаблюдения, зв</w:t>
      </w:r>
      <w:r w:rsidR="00965A29">
        <w:rPr>
          <w:sz w:val="28"/>
          <w:szCs w:val="28"/>
        </w:rPr>
        <w:t xml:space="preserve">укового оповещения об опасности, </w:t>
      </w:r>
      <w:r w:rsidRPr="00E43F77">
        <w:rPr>
          <w:sz w:val="28"/>
          <w:szCs w:val="28"/>
        </w:rPr>
        <w:t>первичными средствами пожаротушения, иметь постоянно готовые к эксплуатации эвакуационные выходы из помещений учреждения;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Нормами);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помещение для оказания Услуги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помещение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3F77">
        <w:rPr>
          <w:sz w:val="28"/>
          <w:szCs w:val="28"/>
        </w:rPr>
        <w:t>4. Треб</w:t>
      </w:r>
      <w:r>
        <w:rPr>
          <w:sz w:val="28"/>
          <w:szCs w:val="28"/>
        </w:rPr>
        <w:t>ования к квалификации персонала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1" w:name="sub_3331"/>
      <w:r w:rsidRPr="00E43F77">
        <w:rPr>
          <w:sz w:val="28"/>
          <w:szCs w:val="28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2" w:name="sub_3332"/>
      <w:bookmarkEnd w:id="1"/>
      <w:r w:rsidRPr="00E43F77">
        <w:rPr>
          <w:spacing w:val="-4"/>
          <w:sz w:val="28"/>
          <w:szCs w:val="28"/>
        </w:rPr>
        <w:t>4.2. При выполнении Услуги, персонал обязан</w:t>
      </w:r>
      <w:r w:rsidRPr="00E43F77">
        <w:rPr>
          <w:sz w:val="28"/>
          <w:szCs w:val="28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перенаправлять к специалисту, который предоставит полную и квалифицированную информацию по существу вопроса.</w:t>
      </w: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3" w:name="sub_3333"/>
      <w:bookmarkEnd w:id="2"/>
      <w:r>
        <w:rPr>
          <w:sz w:val="28"/>
          <w:szCs w:val="28"/>
        </w:rPr>
        <w:tab/>
      </w:r>
      <w:r w:rsidRPr="00E43F77">
        <w:rPr>
          <w:sz w:val="28"/>
          <w:szCs w:val="28"/>
        </w:rPr>
        <w:t>4.3. Персонал исполнителя (в том числе технический) ни при каких                обстоятельствах не</w:t>
      </w:r>
      <w:r>
        <w:rPr>
          <w:sz w:val="28"/>
          <w:szCs w:val="28"/>
        </w:rPr>
        <w:t xml:space="preserve"> должен повышать голос</w:t>
      </w:r>
      <w:r w:rsidRPr="00E43F77">
        <w:rPr>
          <w:sz w:val="28"/>
          <w:szCs w:val="28"/>
        </w:rPr>
        <w:t xml:space="preserve"> на участ</w:t>
      </w:r>
      <w:r w:rsidR="00965A29">
        <w:rPr>
          <w:sz w:val="28"/>
          <w:szCs w:val="28"/>
        </w:rPr>
        <w:t xml:space="preserve">ников и посетителей, применять </w:t>
      </w:r>
      <w:r w:rsidRPr="00E43F77">
        <w:rPr>
          <w:sz w:val="28"/>
          <w:szCs w:val="28"/>
        </w:rPr>
        <w:t>к ним меры принуждения и насилия.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3F77">
        <w:rPr>
          <w:sz w:val="28"/>
          <w:szCs w:val="28"/>
        </w:rPr>
        <w:t>4.4. Персонал при выполнении услуги должен:</w:t>
      </w:r>
    </w:p>
    <w:p w:rsidR="008C7040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обеспечивать безопасность процесса выполнения Услуги для жизни и здоровья получателей Услуги, охраны окружающей среды;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обеспечивать сохранность имущества получателей Услуги;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правила эксплуатации</w:t>
      </w:r>
      <w:r w:rsidRPr="00E43F77">
        <w:rPr>
          <w:sz w:val="28"/>
          <w:szCs w:val="28"/>
        </w:rPr>
        <w:t xml:space="preserve">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</w:t>
      </w:r>
      <w:r>
        <w:rPr>
          <w:sz w:val="28"/>
          <w:szCs w:val="28"/>
        </w:rPr>
        <w:t>ения мероприятий по выполнению У</w:t>
      </w:r>
      <w:r w:rsidRPr="00E43F77">
        <w:rPr>
          <w:sz w:val="28"/>
          <w:szCs w:val="28"/>
        </w:rPr>
        <w:t>слуги;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иметь навыки к организационно-методической работе;</w:t>
      </w:r>
    </w:p>
    <w:p w:rsidR="008C7040" w:rsidRPr="00E43F77" w:rsidRDefault="008C7040" w:rsidP="008C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F77">
        <w:rPr>
          <w:sz w:val="28"/>
          <w:szCs w:val="28"/>
        </w:rPr>
        <w:t>изучать и учитывать в процессе оказания Услуги индив</w:t>
      </w:r>
      <w:r>
        <w:rPr>
          <w:sz w:val="28"/>
          <w:szCs w:val="28"/>
        </w:rPr>
        <w:t>идуальные различия получателей У</w:t>
      </w:r>
      <w:r w:rsidRPr="00E43F77">
        <w:rPr>
          <w:sz w:val="28"/>
          <w:szCs w:val="28"/>
        </w:rPr>
        <w:t>слуги;</w:t>
      </w:r>
    </w:p>
    <w:p w:rsidR="008C7040" w:rsidRPr="00E43F77" w:rsidRDefault="008C7040" w:rsidP="008C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F77">
        <w:rPr>
          <w:sz w:val="28"/>
          <w:szCs w:val="28"/>
        </w:rPr>
        <w:t>уметь действовать во внештатных ситуациях (пожар, несчастный случай, резкое изменение погодных условий).</w:t>
      </w:r>
    </w:p>
    <w:bookmarkEnd w:id="3"/>
    <w:p w:rsidR="008C7040" w:rsidRDefault="008C7040" w:rsidP="008C7040">
      <w:pPr>
        <w:widowControl w:val="0"/>
        <w:autoSpaceDE w:val="0"/>
        <w:autoSpaceDN w:val="0"/>
        <w:adjustRightInd w:val="0"/>
        <w:jc w:val="both"/>
      </w:pPr>
    </w:p>
    <w:p w:rsidR="008C7040" w:rsidRPr="00D5344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344E">
        <w:rPr>
          <w:sz w:val="28"/>
          <w:szCs w:val="28"/>
        </w:rPr>
        <w:t>5. Осуществление контроля за соблюдением стандарта выполнения услуг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учёт мнения получателей</w:t>
      </w:r>
      <w:r w:rsidRPr="00D5344E">
        <w:rPr>
          <w:sz w:val="28"/>
          <w:szCs w:val="28"/>
        </w:rPr>
        <w:t xml:space="preserve"> услуги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5.1. За соблюдением требований к Услуге должен осуществляться внутренний и внешний контроль.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5.3. Внешний контроль качества предоставления Услуги проводят: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 xml:space="preserve">- муниципальное казённое учреждение «Лянторское управление по культуре, спорту и делам молодёжи» в пределах своей компетенции, путём анализа и сравнения фактического предоставления Услуги и её </w:t>
      </w:r>
      <w:r>
        <w:rPr>
          <w:sz w:val="28"/>
          <w:szCs w:val="28"/>
        </w:rPr>
        <w:t>соответствия данному стандарту;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общественный совет при Администрации городского поселения Лянтор в пределах своей компетенции.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5.4. Основой оценки качества оказания Услуги является уровен</w:t>
      </w:r>
      <w:r>
        <w:rPr>
          <w:sz w:val="28"/>
          <w:szCs w:val="28"/>
        </w:rPr>
        <w:t>ь удовлетворённости получателей</w:t>
      </w:r>
      <w:r w:rsidRPr="00D5344E">
        <w:rPr>
          <w:sz w:val="28"/>
          <w:szCs w:val="28"/>
        </w:rPr>
        <w:t xml:space="preserve"> оказанной Услугой.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Уровень удовлетворённости определяется изучением мне</w:t>
      </w:r>
      <w:r>
        <w:rPr>
          <w:sz w:val="28"/>
          <w:szCs w:val="28"/>
        </w:rPr>
        <w:t>ний различных групп получателей</w:t>
      </w:r>
      <w:r w:rsidRPr="00D5344E">
        <w:rPr>
          <w:sz w:val="28"/>
          <w:szCs w:val="28"/>
        </w:rPr>
        <w:t xml:space="preserve"> (населения) о качестве и доступности предоставленных Услуг.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исполнитель Услуги, определяет уровень удовлетворённости получателей о качестве и доступности предоставляемых Услуг не реже одного раза в год, количество опрошенных – не менее 500 человек.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Мнения получателей</w:t>
      </w:r>
      <w:r w:rsidRPr="00D5344E">
        <w:rPr>
          <w:sz w:val="28"/>
          <w:szCs w:val="28"/>
        </w:rPr>
        <w:t xml:space="preserve"> Услуги об уровне качества и доступности Услуги могут определяться: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</w:t>
      </w:r>
      <w:r>
        <w:rPr>
          <w:sz w:val="28"/>
          <w:szCs w:val="28"/>
        </w:rPr>
        <w:t>ание, анкетирование получателей</w:t>
      </w:r>
      <w:r w:rsidRPr="00D5344E">
        <w:rPr>
          <w:sz w:val="28"/>
          <w:szCs w:val="28"/>
        </w:rPr>
        <w:t xml:space="preserve"> услуги и анализ собранной информации;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по результатам рассмотрения письменных предлож</w:t>
      </w:r>
      <w:r>
        <w:rPr>
          <w:sz w:val="28"/>
          <w:szCs w:val="28"/>
        </w:rPr>
        <w:t>ений, заявлений или жалоб получателей</w:t>
      </w:r>
      <w:r w:rsidRPr="00D5344E">
        <w:rPr>
          <w:sz w:val="28"/>
          <w:szCs w:val="28"/>
        </w:rPr>
        <w:t xml:space="preserve"> Услуги.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5.5. Организация может осуществ</w:t>
      </w:r>
      <w:r>
        <w:rPr>
          <w:sz w:val="28"/>
          <w:szCs w:val="28"/>
        </w:rPr>
        <w:t>лять изучение мнений получателя</w:t>
      </w:r>
      <w:r w:rsidRPr="00D5344E">
        <w:rPr>
          <w:sz w:val="28"/>
          <w:szCs w:val="28"/>
        </w:rPr>
        <w:t xml:space="preserve"> самостоятельно (в форме оп</w:t>
      </w:r>
      <w:r>
        <w:rPr>
          <w:sz w:val="28"/>
          <w:szCs w:val="28"/>
        </w:rPr>
        <w:t>роса, анкетирования получателей</w:t>
      </w:r>
      <w:r w:rsidRPr="00D5344E">
        <w:rPr>
          <w:sz w:val="28"/>
          <w:szCs w:val="28"/>
        </w:rPr>
        <w:t>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8C7040" w:rsidRDefault="008C7040" w:rsidP="008C7040">
      <w:pPr>
        <w:widowControl w:val="0"/>
        <w:ind w:right="20"/>
        <w:jc w:val="center"/>
        <w:rPr>
          <w:sz w:val="28"/>
          <w:szCs w:val="28"/>
        </w:rPr>
      </w:pPr>
    </w:p>
    <w:p w:rsidR="008C7040" w:rsidRPr="00340052" w:rsidRDefault="008C7040" w:rsidP="008C7040">
      <w:pPr>
        <w:widowControl w:val="0"/>
        <w:ind w:right="20"/>
        <w:jc w:val="center"/>
        <w:rPr>
          <w:sz w:val="28"/>
          <w:szCs w:val="28"/>
        </w:rPr>
      </w:pPr>
      <w:r w:rsidRPr="00340052">
        <w:rPr>
          <w:sz w:val="28"/>
          <w:szCs w:val="28"/>
        </w:rPr>
        <w:t>6. Нормативы финансирования услуги</w:t>
      </w:r>
    </w:p>
    <w:p w:rsidR="008C7040" w:rsidRPr="00340052" w:rsidRDefault="008C7040" w:rsidP="008C7040">
      <w:pPr>
        <w:widowControl w:val="0"/>
        <w:ind w:right="20"/>
        <w:jc w:val="both"/>
        <w:rPr>
          <w:sz w:val="28"/>
          <w:szCs w:val="28"/>
        </w:rPr>
      </w:pP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z w:val="28"/>
          <w:szCs w:val="28"/>
        </w:rPr>
        <w:t xml:space="preserve">6.1. </w:t>
      </w:r>
      <w:r>
        <w:rPr>
          <w:spacing w:val="2"/>
          <w:sz w:val="28"/>
          <w:szCs w:val="28"/>
        </w:rPr>
        <w:t>Финансирование У</w:t>
      </w:r>
      <w:r w:rsidRPr="00340052">
        <w:rPr>
          <w:spacing w:val="2"/>
          <w:sz w:val="28"/>
          <w:szCs w:val="28"/>
        </w:rPr>
        <w:t>слуги включает в себя затраты, непосре</w:t>
      </w:r>
      <w:r>
        <w:rPr>
          <w:spacing w:val="2"/>
          <w:sz w:val="28"/>
          <w:szCs w:val="28"/>
        </w:rPr>
        <w:t>дственно связанные с оказанием У</w:t>
      </w:r>
      <w:r w:rsidRPr="00340052">
        <w:rPr>
          <w:spacing w:val="2"/>
          <w:sz w:val="28"/>
          <w:szCs w:val="28"/>
        </w:rPr>
        <w:t>слуги, и затраты на общехозяйственные нужды.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6.2. Затраты, непосре</w:t>
      </w:r>
      <w:r>
        <w:rPr>
          <w:spacing w:val="2"/>
          <w:sz w:val="28"/>
          <w:szCs w:val="28"/>
        </w:rPr>
        <w:t>дственно связанные с оказанием У</w:t>
      </w:r>
      <w:r w:rsidRPr="00340052">
        <w:rPr>
          <w:spacing w:val="2"/>
          <w:sz w:val="28"/>
          <w:szCs w:val="28"/>
        </w:rPr>
        <w:t xml:space="preserve">слуги: 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оплату труда персонала;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фракт и иное;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иные затраты, связанные с оказанием услуги.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6.3. Затраты на общехозяйственные нужды: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коммунальные услуги;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 на приобретение услуг связи;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приобретение транспортных услуг;</w:t>
      </w:r>
    </w:p>
    <w:p w:rsidR="008C7040" w:rsidRPr="003A4BD7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A4BD7">
        <w:rPr>
          <w:spacing w:val="2"/>
          <w:sz w:val="28"/>
          <w:szCs w:val="28"/>
        </w:rPr>
        <w:t>- на прочие общехозяйственные нужды.</w:t>
      </w:r>
    </w:p>
    <w:p w:rsidR="008C7040" w:rsidRPr="003A4BD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3A4BD7" w:rsidRDefault="008C7040" w:rsidP="008C7040">
      <w:pPr>
        <w:jc w:val="center"/>
        <w:rPr>
          <w:rFonts w:eastAsia="Calibri"/>
          <w:sz w:val="28"/>
          <w:szCs w:val="28"/>
          <w:lang w:eastAsia="en-US"/>
        </w:rPr>
      </w:pPr>
      <w:r w:rsidRPr="003A4BD7">
        <w:rPr>
          <w:rFonts w:eastAsia="Calibri"/>
          <w:sz w:val="28"/>
          <w:szCs w:val="28"/>
          <w:lang w:eastAsia="en-US"/>
        </w:rPr>
        <w:t>7. Показатели качества и оценки результатов предоставления услуги</w:t>
      </w:r>
    </w:p>
    <w:p w:rsidR="008C7040" w:rsidRPr="003A4BD7" w:rsidRDefault="008C7040" w:rsidP="008C7040">
      <w:pPr>
        <w:jc w:val="both"/>
        <w:rPr>
          <w:rFonts w:eastAsia="Calibri"/>
          <w:sz w:val="28"/>
          <w:szCs w:val="28"/>
          <w:lang w:eastAsia="en-US"/>
        </w:rPr>
      </w:pPr>
    </w:p>
    <w:p w:rsidR="008C7040" w:rsidRPr="003A4BD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A4BD7">
        <w:rPr>
          <w:sz w:val="28"/>
          <w:szCs w:val="28"/>
        </w:rPr>
        <w:t>. Результатом оказания Услуги является полнота оказания Услуги в соответствии с установленными требования</w:t>
      </w:r>
      <w:r>
        <w:rPr>
          <w:sz w:val="28"/>
          <w:szCs w:val="28"/>
        </w:rPr>
        <w:t>ми ее оказания, результативность (эффективность) оказания Услуги.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BD7">
        <w:rPr>
          <w:sz w:val="28"/>
          <w:szCs w:val="28"/>
        </w:rPr>
        <w:t xml:space="preserve">7.2. </w:t>
      </w:r>
      <w:r>
        <w:rPr>
          <w:sz w:val="28"/>
          <w:szCs w:val="28"/>
        </w:rPr>
        <w:t>Эффективность оказания Услуги измеряется количеством получателей Услуги, удовлетворенных качеством оказанной Услуги от общего числа получателей Услуги.</w:t>
      </w:r>
    </w:p>
    <w:p w:rsidR="008C7040" w:rsidRPr="003A4BD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Показателями объема предоставления Услуги является количество</w:t>
      </w:r>
      <w:r w:rsidR="00C824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мероприятий.</w:t>
      </w:r>
    </w:p>
    <w:p w:rsidR="008C7040" w:rsidRPr="00B220E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B220E7">
        <w:rPr>
          <w:sz w:val="28"/>
          <w:szCs w:val="28"/>
        </w:rPr>
        <w:t>. Основные показатели оценки качества и объёма оказания Услуги</w:t>
      </w:r>
    </w:p>
    <w:p w:rsidR="008C7040" w:rsidRPr="00B220E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8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842"/>
        <w:gridCol w:w="3619"/>
      </w:tblGrid>
      <w:tr w:rsidR="008C7040" w:rsidRPr="00E768FD" w:rsidTr="00C824C6">
        <w:trPr>
          <w:cantSplit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Наименование показателя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Единица</w:t>
            </w: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r w:rsidRPr="00E768FD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</w:tr>
      <w:tr w:rsidR="008C7040" w:rsidRPr="00E768FD" w:rsidTr="00C824C6">
        <w:trPr>
          <w:cantSplit/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E76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от получателей</w:t>
            </w:r>
            <w:r w:rsidRPr="00B220E7">
              <w:rPr>
                <w:sz w:val="28"/>
                <w:szCs w:val="28"/>
              </w:rPr>
              <w:t xml:space="preserve"> на качество проведенного </w:t>
            </w:r>
            <w:r>
              <w:rPr>
                <w:sz w:val="28"/>
                <w:szCs w:val="28"/>
              </w:rPr>
              <w:t>м</w:t>
            </w:r>
            <w:r w:rsidRPr="00B220E7">
              <w:rPr>
                <w:sz w:val="28"/>
                <w:szCs w:val="28"/>
              </w:rPr>
              <w:t>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B220E7" w:rsidRDefault="008C7040" w:rsidP="00C44E9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768F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</w:t>
            </w:r>
          </w:p>
        </w:tc>
      </w:tr>
      <w:tr w:rsidR="008C7040" w:rsidRPr="00B62D59" w:rsidTr="00C824C6">
        <w:trPr>
          <w:cantSplit/>
          <w:trHeight w:val="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768F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Сохранение количества участн</w:t>
            </w:r>
            <w:r>
              <w:rPr>
                <w:sz w:val="28"/>
                <w:szCs w:val="28"/>
              </w:rPr>
              <w:t xml:space="preserve">иков </w:t>
            </w:r>
            <w:r w:rsidRPr="00B220E7">
              <w:rPr>
                <w:sz w:val="28"/>
                <w:szCs w:val="28"/>
              </w:rPr>
              <w:t>мероприятий,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Исходный показатель в предыдущем периоде в соответствии с муниципальным заданием</w:t>
            </w:r>
          </w:p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7040" w:rsidRPr="00B62D59" w:rsidTr="00C824C6">
        <w:trPr>
          <w:cantSplit/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911C87" w:rsidRDefault="008C7040" w:rsidP="00C44E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040" w:rsidRPr="00B220E7" w:rsidRDefault="008C7040" w:rsidP="00C44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</w:t>
            </w:r>
            <w:r w:rsidRPr="00B220E7">
              <w:rPr>
                <w:sz w:val="28"/>
                <w:szCs w:val="28"/>
              </w:rPr>
              <w:t>, удовлетворённых качеством услуги, от числа опрошенных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Высчитывается по формуле: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М(удов.)/М(опрош.) х100, где: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 (удов.) – количество опрошенных, удовлетворённых качеством оказанных услуг;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 (опрош.) – общее количество опрошенных потребителей услуг.</w:t>
            </w:r>
          </w:p>
        </w:tc>
      </w:tr>
    </w:tbl>
    <w:p w:rsidR="00EF0871" w:rsidRDefault="00EF0871" w:rsidP="00021FA8">
      <w:pPr>
        <w:jc w:val="both"/>
        <w:rPr>
          <w:color w:val="000000"/>
          <w:sz w:val="28"/>
          <w:szCs w:val="28"/>
        </w:rPr>
      </w:pPr>
    </w:p>
    <w:p w:rsidR="00EF0871" w:rsidRDefault="00EF0871" w:rsidP="00EF0871">
      <w:pPr>
        <w:ind w:firstLine="708"/>
        <w:jc w:val="both"/>
        <w:rPr>
          <w:color w:val="000000"/>
          <w:sz w:val="28"/>
          <w:szCs w:val="28"/>
        </w:rPr>
      </w:pPr>
    </w:p>
    <w:p w:rsidR="00EF0871" w:rsidRPr="002F798B" w:rsidRDefault="00EF0871" w:rsidP="00EF0871">
      <w:pPr>
        <w:rPr>
          <w:sz w:val="28"/>
          <w:szCs w:val="28"/>
        </w:rPr>
      </w:pPr>
    </w:p>
    <w:p w:rsidR="00EF0871" w:rsidRDefault="00EF0871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EF0871" w:rsidRDefault="00EF0871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EF0871" w:rsidSect="00C92EE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5F" w:rsidRDefault="0073055F">
      <w:r>
        <w:separator/>
      </w:r>
    </w:p>
  </w:endnote>
  <w:endnote w:type="continuationSeparator" w:id="0">
    <w:p w:rsidR="0073055F" w:rsidRDefault="007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5F" w:rsidRDefault="0073055F">
      <w:r>
        <w:separator/>
      </w:r>
    </w:p>
  </w:footnote>
  <w:footnote w:type="continuationSeparator" w:id="0">
    <w:p w:rsidR="0073055F" w:rsidRDefault="0073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E3D"/>
    <w:multiLevelType w:val="multilevel"/>
    <w:tmpl w:val="3FFC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1FA8"/>
    <w:rsid w:val="00022B0C"/>
    <w:rsid w:val="00024DAE"/>
    <w:rsid w:val="000257AB"/>
    <w:rsid w:val="00025FCC"/>
    <w:rsid w:val="00026573"/>
    <w:rsid w:val="00027523"/>
    <w:rsid w:val="000277EC"/>
    <w:rsid w:val="00027D9E"/>
    <w:rsid w:val="00034A01"/>
    <w:rsid w:val="00044015"/>
    <w:rsid w:val="00046ACB"/>
    <w:rsid w:val="000471C0"/>
    <w:rsid w:val="0005633B"/>
    <w:rsid w:val="000639A6"/>
    <w:rsid w:val="00067AB3"/>
    <w:rsid w:val="000710FD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B4F"/>
    <w:rsid w:val="000E3228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08A5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4A78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E2E"/>
    <w:rsid w:val="002F4FC3"/>
    <w:rsid w:val="002F68B4"/>
    <w:rsid w:val="003007D6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B1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CCA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531"/>
    <w:rsid w:val="00431D70"/>
    <w:rsid w:val="004336FC"/>
    <w:rsid w:val="004345D9"/>
    <w:rsid w:val="00437FAC"/>
    <w:rsid w:val="004414A0"/>
    <w:rsid w:val="004415BB"/>
    <w:rsid w:val="00441695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77272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96F20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55B2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3492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2E86"/>
    <w:rsid w:val="006D317A"/>
    <w:rsid w:val="006D33CD"/>
    <w:rsid w:val="006D3E82"/>
    <w:rsid w:val="006D511B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0E1"/>
    <w:rsid w:val="00726CDD"/>
    <w:rsid w:val="00726E43"/>
    <w:rsid w:val="0073055F"/>
    <w:rsid w:val="007305C2"/>
    <w:rsid w:val="0073143D"/>
    <w:rsid w:val="00732AED"/>
    <w:rsid w:val="007365FC"/>
    <w:rsid w:val="0073669D"/>
    <w:rsid w:val="0074087C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3C78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03AD"/>
    <w:rsid w:val="007F26E9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361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462B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040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07F2B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5A29"/>
    <w:rsid w:val="009673F1"/>
    <w:rsid w:val="00967D3C"/>
    <w:rsid w:val="00970FE7"/>
    <w:rsid w:val="00972B6D"/>
    <w:rsid w:val="00975ED7"/>
    <w:rsid w:val="00981CBF"/>
    <w:rsid w:val="00985789"/>
    <w:rsid w:val="00992DAC"/>
    <w:rsid w:val="009A04AE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350C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41B6"/>
    <w:rsid w:val="00A85079"/>
    <w:rsid w:val="00A85532"/>
    <w:rsid w:val="00A85936"/>
    <w:rsid w:val="00A87DDB"/>
    <w:rsid w:val="00A90569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08B1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1E3E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70E"/>
    <w:rsid w:val="00B72EBC"/>
    <w:rsid w:val="00B73C75"/>
    <w:rsid w:val="00B745E4"/>
    <w:rsid w:val="00B751BC"/>
    <w:rsid w:val="00B76EEF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64D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43D9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628"/>
    <w:rsid w:val="00C77C34"/>
    <w:rsid w:val="00C77FB4"/>
    <w:rsid w:val="00C824C6"/>
    <w:rsid w:val="00C83218"/>
    <w:rsid w:val="00C84CFB"/>
    <w:rsid w:val="00C87052"/>
    <w:rsid w:val="00C92EAF"/>
    <w:rsid w:val="00C92EE9"/>
    <w:rsid w:val="00CA0F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07A10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1FBA"/>
    <w:rsid w:val="00DF3DFE"/>
    <w:rsid w:val="00DF4735"/>
    <w:rsid w:val="00DF5BB2"/>
    <w:rsid w:val="00DF5DDB"/>
    <w:rsid w:val="00E0258B"/>
    <w:rsid w:val="00E0332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3A14"/>
    <w:rsid w:val="00E36119"/>
    <w:rsid w:val="00E42335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0871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55F83"/>
    <w:rsid w:val="00F6352A"/>
    <w:rsid w:val="00F65DE4"/>
    <w:rsid w:val="00F75588"/>
    <w:rsid w:val="00F82B0E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241C82-8FF8-4283-9612-78ECEBE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6">
    <w:name w:val="Гипертекстовая ссылка"/>
    <w:basedOn w:val="a0"/>
    <w:uiPriority w:val="99"/>
    <w:rsid w:val="005755B2"/>
    <w:rPr>
      <w:rFonts w:cs="Times New Roman"/>
      <w:b/>
      <w:color w:val="106BBE"/>
    </w:rPr>
  </w:style>
  <w:style w:type="paragraph" w:customStyle="1" w:styleId="msonormalbullet2gif">
    <w:name w:val="msonormalbullet2.gif"/>
    <w:basedOn w:val="a"/>
    <w:uiPriority w:val="99"/>
    <w:rsid w:val="008C70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57560.0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1205756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079345.0" TargetMode="External"/><Relationship Id="rId34" Type="http://schemas.openxmlformats.org/officeDocument/2006/relationships/hyperlink" Target="garantF1://407934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2015118.0" TargetMode="External"/><Relationship Id="rId25" Type="http://schemas.openxmlformats.org/officeDocument/2006/relationships/hyperlink" Target="consultantplus://offline/ref=C41E08280BDC98ED61AC3593E4BD3C7E55A8D55920FDCE2BD22A8ABDCEU4l6G" TargetMode="External"/><Relationship Id="rId33" Type="http://schemas.openxmlformats.org/officeDocument/2006/relationships/hyperlink" Target="garantF1://407934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146.0" TargetMode="External"/><Relationship Id="rId20" Type="http://schemas.openxmlformats.org/officeDocument/2006/relationships/hyperlink" Target="garantF1://4079345.0" TargetMode="External"/><Relationship Id="rId29" Type="http://schemas.openxmlformats.org/officeDocument/2006/relationships/hyperlink" Target="garantF1://1201511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consultantplus://offline/ref=C41E08280BDC98ED61AC3593E4BD3C7E55A8D55920FDCE2BD22A8ABDCEU4l6G" TargetMode="External"/><Relationship Id="rId32" Type="http://schemas.openxmlformats.org/officeDocument/2006/relationships/hyperlink" Target="garantF1://4079345.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504.0" TargetMode="External"/><Relationship Id="rId23" Type="http://schemas.openxmlformats.org/officeDocument/2006/relationships/hyperlink" Target="garantF1://29007763.0" TargetMode="External"/><Relationship Id="rId28" Type="http://schemas.openxmlformats.org/officeDocument/2006/relationships/hyperlink" Target="consultantplus://offline/ref=C41E08280BDC98ED61AC3593E4BD3C7E55ABD5512FFFCE2BD22A8ABDCEU4l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41E08280BDC98ED61AC3593E4BD3C7E55A9D65627FCCE2BD22A8ABDCEU4l6G" TargetMode="External"/><Relationship Id="rId19" Type="http://schemas.openxmlformats.org/officeDocument/2006/relationships/hyperlink" Target="garantF1://4079345.0" TargetMode="External"/><Relationship Id="rId31" Type="http://schemas.openxmlformats.org/officeDocument/2006/relationships/hyperlink" Target="garantF1://10003955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03955.0" TargetMode="External"/><Relationship Id="rId22" Type="http://schemas.openxmlformats.org/officeDocument/2006/relationships/hyperlink" Target="garantF1://70508812.0" TargetMode="External"/><Relationship Id="rId27" Type="http://schemas.openxmlformats.org/officeDocument/2006/relationships/hyperlink" Target="consultantplus://offline/ref=C41E08280BDC98ED61AC3593E4BD3C7E55A8D65124FACE2BD22A8ABDCEU4l6G" TargetMode="External"/><Relationship Id="rId30" Type="http://schemas.openxmlformats.org/officeDocument/2006/relationships/hyperlink" Target="garantF1://12046661.0" TargetMode="External"/><Relationship Id="rId35" Type="http://schemas.openxmlformats.org/officeDocument/2006/relationships/hyperlink" Target="consultantplus://offline/ref=C41E08280BDC98ED61AC3593E4BD3C7E55A9D25724F9CE2BD22A8ABDCEU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D432-13CD-4AB4-A2C5-EA4E195F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147</cp:revision>
  <cp:lastPrinted>2021-06-29T06:07:00Z</cp:lastPrinted>
  <dcterms:created xsi:type="dcterms:W3CDTF">2017-03-20T04:25:00Z</dcterms:created>
  <dcterms:modified xsi:type="dcterms:W3CDTF">2021-06-29T06:08:00Z</dcterms:modified>
</cp:coreProperties>
</file>