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4F" w:rsidRDefault="00ED114F" w:rsidP="00ED114F">
      <w:pPr>
        <w:jc w:val="center"/>
      </w:pPr>
      <w:r>
        <w:rPr>
          <w:rFonts w:eastAsia="Calibr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55365743" r:id="rId7"/>
        </w:object>
      </w:r>
    </w:p>
    <w:p w:rsidR="00ED114F" w:rsidRDefault="00ED114F" w:rsidP="00ED114F">
      <w:pPr>
        <w:jc w:val="center"/>
        <w:rPr>
          <w:rFonts w:eastAsia="Calibri"/>
          <w:lang w:eastAsia="ar-SA"/>
        </w:rPr>
      </w:pPr>
    </w:p>
    <w:p w:rsidR="00ED114F" w:rsidRDefault="00ED114F" w:rsidP="00ED114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D114F" w:rsidRDefault="00ED114F" w:rsidP="00ED114F">
      <w:pPr>
        <w:jc w:val="center"/>
        <w:rPr>
          <w:rFonts w:eastAsiaTheme="minorHAnsi"/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ED114F" w:rsidRDefault="00ED114F" w:rsidP="00ED114F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D114F" w:rsidRDefault="00ED114F" w:rsidP="00ED114F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ED114F" w:rsidRDefault="00ED114F" w:rsidP="00ED114F">
      <w:pPr>
        <w:jc w:val="center"/>
        <w:rPr>
          <w:b/>
          <w:sz w:val="32"/>
          <w:szCs w:val="24"/>
          <w:lang w:eastAsia="ar-SA"/>
        </w:rPr>
      </w:pPr>
    </w:p>
    <w:p w:rsidR="00ED114F" w:rsidRDefault="00ED114F" w:rsidP="00ED114F">
      <w:pPr>
        <w:jc w:val="center"/>
        <w:rPr>
          <w:szCs w:val="22"/>
        </w:rPr>
      </w:pPr>
      <w:r>
        <w:rPr>
          <w:b/>
          <w:sz w:val="32"/>
          <w:szCs w:val="32"/>
        </w:rPr>
        <w:t>ПОСТАНОВЛЕНИЕ</w:t>
      </w:r>
    </w:p>
    <w:p w:rsidR="00ED114F" w:rsidRDefault="00ED114F" w:rsidP="00ED114F">
      <w:pPr>
        <w:rPr>
          <w:sz w:val="22"/>
          <w:lang w:eastAsia="en-US"/>
        </w:rPr>
      </w:pPr>
    </w:p>
    <w:p w:rsidR="00ED114F" w:rsidRDefault="00ED114F" w:rsidP="00ED114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60A1E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июня 2020 года</w:t>
      </w:r>
      <w:r>
        <w:rPr>
          <w:sz w:val="28"/>
          <w:szCs w:val="28"/>
        </w:rPr>
        <w:t xml:space="preserve">                                                                        </w:t>
      </w:r>
      <w:r w:rsidR="00760A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№  </w:t>
      </w:r>
      <w:r w:rsidR="00760A1E">
        <w:rPr>
          <w:sz w:val="28"/>
          <w:szCs w:val="28"/>
        </w:rPr>
        <w:t>544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3B0ED8" w:rsidRPr="00ED114F" w:rsidRDefault="00ED114F" w:rsidP="00ED114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D3F53" w:rsidRDefault="00BD3F53" w:rsidP="003B0ED8">
      <w:pPr>
        <w:adjustRightInd w:val="0"/>
        <w:jc w:val="both"/>
        <w:rPr>
          <w:sz w:val="28"/>
          <w:szCs w:val="28"/>
          <w:u w:val="single"/>
        </w:rPr>
      </w:pPr>
    </w:p>
    <w:p w:rsidR="006C676E" w:rsidRPr="006C676E" w:rsidRDefault="006C676E" w:rsidP="006C676E">
      <w:pPr>
        <w:adjustRightInd w:val="0"/>
        <w:jc w:val="both"/>
        <w:rPr>
          <w:sz w:val="28"/>
          <w:szCs w:val="28"/>
        </w:rPr>
      </w:pPr>
      <w:r w:rsidRPr="006C676E">
        <w:rPr>
          <w:sz w:val="28"/>
          <w:szCs w:val="28"/>
        </w:rPr>
        <w:t>О внесении изменений в постановление</w:t>
      </w:r>
    </w:p>
    <w:p w:rsidR="006C676E" w:rsidRPr="006C676E" w:rsidRDefault="006C676E" w:rsidP="006C676E">
      <w:pPr>
        <w:adjustRightInd w:val="0"/>
        <w:jc w:val="both"/>
        <w:rPr>
          <w:sz w:val="28"/>
          <w:szCs w:val="28"/>
        </w:rPr>
      </w:pPr>
      <w:r w:rsidRPr="006C676E">
        <w:rPr>
          <w:sz w:val="28"/>
          <w:szCs w:val="28"/>
        </w:rPr>
        <w:t>Администрации городского поселения Лянтор</w:t>
      </w:r>
    </w:p>
    <w:p w:rsidR="006C676E" w:rsidRDefault="00315918" w:rsidP="006C676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676E" w:rsidRPr="006C676E">
        <w:rPr>
          <w:sz w:val="28"/>
          <w:szCs w:val="28"/>
        </w:rPr>
        <w:t>т</w:t>
      </w:r>
      <w:r w:rsidR="006C676E">
        <w:rPr>
          <w:sz w:val="28"/>
          <w:szCs w:val="28"/>
        </w:rPr>
        <w:t xml:space="preserve"> 24.11.2016 № 1064</w:t>
      </w:r>
    </w:p>
    <w:p w:rsidR="003B0ED8" w:rsidRDefault="003B0ED8" w:rsidP="003B0ED8">
      <w:pPr>
        <w:adjustRightInd w:val="0"/>
        <w:jc w:val="both"/>
        <w:rPr>
          <w:sz w:val="28"/>
          <w:szCs w:val="28"/>
        </w:rPr>
      </w:pPr>
    </w:p>
    <w:p w:rsidR="006C676E" w:rsidRDefault="003B0ED8" w:rsidP="006C67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C676E">
        <w:rPr>
          <w:rFonts w:ascii="Times New Roman" w:hAnsi="Times New Roman"/>
          <w:sz w:val="28"/>
          <w:szCs w:val="28"/>
        </w:rPr>
        <w:t>связи с кадровыми изменениями:</w:t>
      </w:r>
    </w:p>
    <w:p w:rsidR="006C676E" w:rsidRDefault="006C676E" w:rsidP="003B0E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ED8" w:rsidRDefault="006C676E" w:rsidP="006C67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 24.11.2016 № 1064 «Об утверждении состава муниципальной комиссии по вопросам приспособления жилых помещений и общего имущества в многоквартирном доме с учетом потребностей инвалидов»</w:t>
      </w:r>
      <w:r w:rsidR="00315918">
        <w:rPr>
          <w:rFonts w:ascii="Times New Roman" w:hAnsi="Times New Roman"/>
          <w:sz w:val="28"/>
          <w:szCs w:val="28"/>
        </w:rPr>
        <w:t xml:space="preserve"> (в редакции от 03.02.2020 № 65) следующи</w:t>
      </w:r>
      <w:r>
        <w:rPr>
          <w:rFonts w:ascii="Times New Roman" w:hAnsi="Times New Roman"/>
          <w:sz w:val="28"/>
          <w:szCs w:val="28"/>
        </w:rPr>
        <w:t>е изменения:</w:t>
      </w:r>
    </w:p>
    <w:p w:rsidR="003B0ED8" w:rsidRDefault="006C676E" w:rsidP="006C676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 изложить в редакции согласно приложению к настоящему постановлению.</w:t>
      </w:r>
    </w:p>
    <w:p w:rsidR="00A41B1E" w:rsidRPr="00A41B1E" w:rsidRDefault="00A41B1E" w:rsidP="006C676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 w:rsidRPr="00A41B1E">
        <w:rPr>
          <w:sz w:val="28"/>
          <w:szCs w:val="28"/>
        </w:rPr>
        <w:t>Контроль за выполнением постановления оставляю за собой.</w:t>
      </w:r>
    </w:p>
    <w:p w:rsidR="003B0ED8" w:rsidRDefault="003B0ED8" w:rsidP="00044300">
      <w:pPr>
        <w:ind w:firstLine="709"/>
        <w:rPr>
          <w:sz w:val="28"/>
          <w:szCs w:val="28"/>
        </w:rPr>
      </w:pPr>
    </w:p>
    <w:p w:rsidR="003B0ED8" w:rsidRDefault="003B0ED8" w:rsidP="003B0ED8">
      <w:pPr>
        <w:rPr>
          <w:sz w:val="28"/>
          <w:szCs w:val="28"/>
        </w:rPr>
      </w:pPr>
    </w:p>
    <w:p w:rsidR="003B0ED8" w:rsidRDefault="003B0ED8" w:rsidP="003B0ED8">
      <w:pPr>
        <w:rPr>
          <w:sz w:val="28"/>
          <w:szCs w:val="28"/>
        </w:rPr>
      </w:pPr>
    </w:p>
    <w:p w:rsidR="003B0ED8" w:rsidRDefault="003B0ED8" w:rsidP="006F0EA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B629F6">
        <w:rPr>
          <w:sz w:val="28"/>
        </w:rPr>
        <w:t>а</w:t>
      </w:r>
      <w:r w:rsidR="006C601F">
        <w:rPr>
          <w:sz w:val="28"/>
        </w:rPr>
        <w:t xml:space="preserve"> города                                                                           </w:t>
      </w:r>
      <w:r w:rsidR="006F0EA0">
        <w:rPr>
          <w:sz w:val="28"/>
        </w:rPr>
        <w:t xml:space="preserve">       </w:t>
      </w:r>
      <w:r w:rsidR="006C676E">
        <w:rPr>
          <w:sz w:val="28"/>
        </w:rPr>
        <w:t xml:space="preserve">          </w:t>
      </w:r>
      <w:r w:rsidR="006F0EA0">
        <w:rPr>
          <w:sz w:val="28"/>
        </w:rPr>
        <w:t xml:space="preserve">  </w:t>
      </w:r>
      <w:r w:rsidR="00B629F6">
        <w:rPr>
          <w:sz w:val="28"/>
        </w:rPr>
        <w:t xml:space="preserve"> С.А.</w:t>
      </w:r>
      <w:r w:rsidR="00086FCD">
        <w:rPr>
          <w:sz w:val="28"/>
        </w:rPr>
        <w:t xml:space="preserve"> </w:t>
      </w:r>
      <w:proofErr w:type="spellStart"/>
      <w:r w:rsidR="00B629F6">
        <w:rPr>
          <w:sz w:val="28"/>
        </w:rPr>
        <w:t>Махиня</w:t>
      </w:r>
      <w:proofErr w:type="spellEnd"/>
    </w:p>
    <w:p w:rsidR="006F0EA0" w:rsidRDefault="006F0EA0" w:rsidP="006F0EA0">
      <w:pPr>
        <w:tabs>
          <w:tab w:val="left" w:pos="7655"/>
        </w:tabs>
        <w:jc w:val="both"/>
        <w:rPr>
          <w:szCs w:val="28"/>
        </w:rPr>
      </w:pPr>
    </w:p>
    <w:p w:rsidR="003B0ED8" w:rsidRDefault="003B0ED8" w:rsidP="003B0ED8">
      <w:pPr>
        <w:adjustRightInd w:val="0"/>
        <w:ind w:firstLine="567"/>
        <w:jc w:val="both"/>
        <w:rPr>
          <w:sz w:val="28"/>
          <w:szCs w:val="28"/>
        </w:rPr>
      </w:pPr>
    </w:p>
    <w:p w:rsidR="00044300" w:rsidRDefault="00044300" w:rsidP="003B0ED8">
      <w:pPr>
        <w:adjustRightInd w:val="0"/>
        <w:ind w:firstLine="567"/>
        <w:jc w:val="both"/>
        <w:rPr>
          <w:sz w:val="28"/>
          <w:szCs w:val="28"/>
        </w:rPr>
      </w:pPr>
    </w:p>
    <w:p w:rsidR="006F0EA0" w:rsidRDefault="006F0EA0" w:rsidP="003B0ED8">
      <w:pPr>
        <w:adjustRightInd w:val="0"/>
        <w:ind w:firstLine="567"/>
        <w:jc w:val="both"/>
        <w:rPr>
          <w:sz w:val="28"/>
          <w:szCs w:val="28"/>
        </w:rPr>
      </w:pPr>
    </w:p>
    <w:p w:rsidR="006F0EA0" w:rsidRDefault="006F0EA0" w:rsidP="003B0ED8">
      <w:pPr>
        <w:adjustRightInd w:val="0"/>
        <w:ind w:firstLine="567"/>
        <w:jc w:val="both"/>
        <w:rPr>
          <w:sz w:val="28"/>
          <w:szCs w:val="28"/>
        </w:rPr>
      </w:pPr>
    </w:p>
    <w:p w:rsidR="006F0EA0" w:rsidRDefault="006F0EA0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ED114F" w:rsidRDefault="00ED114F" w:rsidP="003B0ED8">
      <w:pPr>
        <w:ind w:firstLine="6237"/>
        <w:rPr>
          <w:sz w:val="24"/>
          <w:szCs w:val="24"/>
        </w:rPr>
      </w:pPr>
    </w:p>
    <w:p w:rsidR="00ED114F" w:rsidRDefault="00ED114F" w:rsidP="003B0ED8">
      <w:pPr>
        <w:ind w:firstLine="6237"/>
        <w:rPr>
          <w:sz w:val="24"/>
          <w:szCs w:val="24"/>
        </w:rPr>
      </w:pP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lastRenderedPageBreak/>
        <w:t xml:space="preserve">Приложение  к постановлению  </w:t>
      </w: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>Администрации городского</w:t>
      </w: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>поселения Лянтор</w:t>
      </w: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>от «</w:t>
      </w:r>
      <w:r w:rsidR="00760A1E">
        <w:rPr>
          <w:sz w:val="24"/>
          <w:szCs w:val="24"/>
        </w:rPr>
        <w:t>30</w:t>
      </w:r>
      <w:r w:rsidRPr="00086FCD">
        <w:rPr>
          <w:sz w:val="24"/>
          <w:szCs w:val="24"/>
        </w:rPr>
        <w:t>»</w:t>
      </w:r>
      <w:r w:rsidR="00086FCD">
        <w:rPr>
          <w:sz w:val="24"/>
          <w:szCs w:val="24"/>
        </w:rPr>
        <w:t xml:space="preserve"> </w:t>
      </w:r>
      <w:r w:rsidR="006C676E">
        <w:rPr>
          <w:sz w:val="24"/>
          <w:szCs w:val="24"/>
        </w:rPr>
        <w:t>июня 2020</w:t>
      </w:r>
      <w:r w:rsidRPr="00086FCD">
        <w:rPr>
          <w:sz w:val="24"/>
          <w:szCs w:val="24"/>
        </w:rPr>
        <w:t xml:space="preserve"> года № </w:t>
      </w:r>
      <w:r w:rsidR="00760A1E">
        <w:rPr>
          <w:sz w:val="24"/>
          <w:szCs w:val="24"/>
        </w:rPr>
        <w:t>544</w:t>
      </w:r>
      <w:bookmarkStart w:id="0" w:name="_GoBack"/>
      <w:bookmarkEnd w:id="0"/>
    </w:p>
    <w:p w:rsidR="00F35F86" w:rsidRDefault="00F35F86" w:rsidP="003B0ED8">
      <w:pPr>
        <w:ind w:firstLine="709"/>
        <w:jc w:val="center"/>
        <w:rPr>
          <w:sz w:val="28"/>
          <w:szCs w:val="28"/>
        </w:rPr>
      </w:pPr>
    </w:p>
    <w:p w:rsidR="003B0ED8" w:rsidRDefault="003B0ED8" w:rsidP="003B0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B0ED8" w:rsidRDefault="003B0ED8" w:rsidP="003B0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B7CCF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комиссии</w:t>
      </w:r>
    </w:p>
    <w:p w:rsidR="003B0ED8" w:rsidRDefault="003B0ED8" w:rsidP="000B7C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0B7CCF">
        <w:rPr>
          <w:sz w:val="28"/>
          <w:szCs w:val="28"/>
        </w:rPr>
        <w:t>приспособления жилых помещений и общего имущества в многоквартирном доме с учетом потребностей инвалидов</w:t>
      </w:r>
    </w:p>
    <w:p w:rsidR="003B0ED8" w:rsidRDefault="003B0ED8" w:rsidP="003B0ED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58"/>
        <w:gridCol w:w="5423"/>
      </w:tblGrid>
      <w:tr w:rsidR="003B0ED8" w:rsidTr="003B0ED8">
        <w:tc>
          <w:tcPr>
            <w:tcW w:w="2228" w:type="pct"/>
            <w:hideMark/>
          </w:tcPr>
          <w:p w:rsidR="003B0ED8" w:rsidRDefault="003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3B0ED8" w:rsidRDefault="006C67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Баранник</w:t>
            </w:r>
            <w:proofErr w:type="spellEnd"/>
            <w:r w:rsidR="003B0ED8">
              <w:rPr>
                <w:sz w:val="28"/>
                <w:szCs w:val="28"/>
              </w:rPr>
              <w:t xml:space="preserve"> </w:t>
            </w:r>
          </w:p>
          <w:p w:rsidR="003B0ED8" w:rsidRDefault="006C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2772" w:type="pct"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B0ED8" w:rsidRDefault="00BD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B0ED8">
              <w:rPr>
                <w:sz w:val="28"/>
                <w:szCs w:val="28"/>
              </w:rPr>
              <w:t xml:space="preserve">аместитель </w:t>
            </w:r>
            <w:r w:rsidR="00B40F72">
              <w:rPr>
                <w:sz w:val="28"/>
                <w:szCs w:val="28"/>
              </w:rPr>
              <w:t>Г</w:t>
            </w:r>
            <w:r w:rsidR="000B7CCF">
              <w:rPr>
                <w:sz w:val="28"/>
                <w:szCs w:val="28"/>
              </w:rPr>
              <w:t>лавы муниципального образования</w:t>
            </w:r>
            <w:r w:rsidR="00F35F86">
              <w:rPr>
                <w:sz w:val="28"/>
                <w:szCs w:val="28"/>
              </w:rPr>
              <w:t xml:space="preserve"> </w:t>
            </w:r>
            <w:r w:rsidR="000B7CCF">
              <w:rPr>
                <w:sz w:val="28"/>
                <w:szCs w:val="28"/>
              </w:rPr>
              <w:t xml:space="preserve">- </w:t>
            </w:r>
            <w:r w:rsidR="003B0ED8">
              <w:rPr>
                <w:sz w:val="28"/>
                <w:szCs w:val="28"/>
              </w:rPr>
              <w:t xml:space="preserve">начальник управления </w:t>
            </w:r>
          </w:p>
          <w:p w:rsidR="006F0EA0" w:rsidRDefault="003B0ED8" w:rsidP="006F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  <w:r w:rsidR="000B7CCF">
              <w:rPr>
                <w:sz w:val="28"/>
                <w:szCs w:val="28"/>
              </w:rPr>
              <w:t xml:space="preserve"> </w:t>
            </w:r>
          </w:p>
          <w:p w:rsidR="003B0ED8" w:rsidRDefault="003B0ED8" w:rsidP="000B7CCF">
            <w:pPr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 </w:t>
            </w:r>
          </w:p>
          <w:p w:rsidR="003B0ED8" w:rsidRDefault="00B629F6" w:rsidP="00821763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Бабеев Сергей Васильевич</w:t>
            </w:r>
          </w:p>
        </w:tc>
        <w:tc>
          <w:tcPr>
            <w:tcW w:w="2772" w:type="pct"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6C676E" w:rsidRDefault="006C676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B629F6" w:rsidP="006C676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B0ED8">
              <w:rPr>
                <w:sz w:val="28"/>
                <w:szCs w:val="28"/>
              </w:rPr>
              <w:t>начальник</w:t>
            </w:r>
            <w:r w:rsidR="00347A87">
              <w:rPr>
                <w:sz w:val="28"/>
                <w:szCs w:val="28"/>
              </w:rPr>
              <w:t xml:space="preserve">а </w:t>
            </w:r>
            <w:r w:rsidR="006C676E">
              <w:rPr>
                <w:sz w:val="28"/>
                <w:szCs w:val="28"/>
              </w:rPr>
              <w:t>управления</w:t>
            </w: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47A87" w:rsidRDefault="00347A87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B0ED8" w:rsidRDefault="00BD3F53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ED8">
              <w:rPr>
                <w:sz w:val="28"/>
                <w:szCs w:val="28"/>
              </w:rPr>
              <w:t>екретарь комиссии:</w:t>
            </w:r>
          </w:p>
          <w:p w:rsidR="00A41B1E" w:rsidRDefault="00BD3F53" w:rsidP="00A41B1E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Елена Александровна</w:t>
            </w:r>
          </w:p>
          <w:p w:rsidR="003B0ED8" w:rsidRDefault="003B0ED8" w:rsidP="00A41B1E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BD3F53" w:rsidRDefault="00BD3F53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6C676E" w:rsidP="00F35F8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капитальному ремонту</w:t>
            </w:r>
            <w:r w:rsidR="00BD3F53">
              <w:rPr>
                <w:sz w:val="28"/>
                <w:szCs w:val="28"/>
              </w:rPr>
              <w:t xml:space="preserve"> жилищного фонда</w:t>
            </w:r>
            <w:r w:rsidR="00F35F86">
              <w:rPr>
                <w:sz w:val="28"/>
                <w:szCs w:val="28"/>
              </w:rPr>
              <w:t xml:space="preserve"> управления городского хозяйства</w:t>
            </w:r>
          </w:p>
        </w:tc>
      </w:tr>
      <w:tr w:rsidR="003B0ED8" w:rsidTr="003B0ED8">
        <w:tc>
          <w:tcPr>
            <w:tcW w:w="2228" w:type="pct"/>
            <w:hideMark/>
          </w:tcPr>
          <w:p w:rsidR="00347A87" w:rsidRDefault="00347A87">
            <w:pPr>
              <w:ind w:right="-98"/>
              <w:rPr>
                <w:sz w:val="28"/>
                <w:szCs w:val="28"/>
              </w:rPr>
            </w:pPr>
          </w:p>
          <w:p w:rsidR="003B0ED8" w:rsidRDefault="003B0ED8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rPr>
          <w:trHeight w:val="859"/>
        </w:trPr>
        <w:tc>
          <w:tcPr>
            <w:tcW w:w="2228" w:type="pct"/>
            <w:hideMark/>
          </w:tcPr>
          <w:p w:rsidR="00A41B1E" w:rsidRDefault="00BD3F53" w:rsidP="00A41B1E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Сысолятина</w:t>
            </w:r>
            <w:proofErr w:type="spellEnd"/>
            <w:r w:rsidR="00A41B1E">
              <w:rPr>
                <w:sz w:val="28"/>
                <w:szCs w:val="28"/>
              </w:rPr>
              <w:t xml:space="preserve"> </w:t>
            </w:r>
          </w:p>
          <w:p w:rsidR="00A41B1E" w:rsidRDefault="00BD3F53" w:rsidP="00A41B1E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</w:t>
            </w:r>
            <w:r w:rsidR="00A41B1E">
              <w:rPr>
                <w:sz w:val="28"/>
                <w:szCs w:val="28"/>
              </w:rPr>
              <w:t>иколаевна</w:t>
            </w:r>
          </w:p>
          <w:p w:rsidR="003B7EDB" w:rsidRDefault="003B7EDB" w:rsidP="003B7EDB">
            <w:pPr>
              <w:spacing w:before="120"/>
              <w:ind w:right="-98"/>
              <w:rPr>
                <w:sz w:val="28"/>
                <w:szCs w:val="28"/>
              </w:rPr>
            </w:pPr>
          </w:p>
          <w:p w:rsidR="00BD3F53" w:rsidRDefault="00BD3F53" w:rsidP="003B7EDB">
            <w:pPr>
              <w:spacing w:before="120"/>
              <w:ind w:right="-98"/>
              <w:rPr>
                <w:sz w:val="28"/>
                <w:szCs w:val="28"/>
              </w:rPr>
            </w:pPr>
          </w:p>
          <w:p w:rsidR="003B0ED8" w:rsidRDefault="00BD3F53" w:rsidP="003B7EDB">
            <w:pPr>
              <w:spacing w:before="120"/>
              <w:ind w:right="-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Голосун</w:t>
            </w:r>
            <w:proofErr w:type="spellEnd"/>
          </w:p>
          <w:p w:rsidR="003B0ED8" w:rsidRDefault="00BD3F53" w:rsidP="00E93D95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Регина Александровна</w:t>
            </w:r>
          </w:p>
        </w:tc>
        <w:tc>
          <w:tcPr>
            <w:tcW w:w="2772" w:type="pct"/>
            <w:hideMark/>
          </w:tcPr>
          <w:p w:rsidR="00932D28" w:rsidRDefault="00BD3F53" w:rsidP="00BD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41B1E">
              <w:rPr>
                <w:sz w:val="28"/>
                <w:szCs w:val="28"/>
              </w:rPr>
              <w:t>униципальный жилищный инспектор отдела</w:t>
            </w:r>
            <w:r w:rsidR="006F0EA0">
              <w:rPr>
                <w:sz w:val="28"/>
                <w:szCs w:val="28"/>
              </w:rPr>
              <w:t xml:space="preserve"> </w:t>
            </w:r>
            <w:r w:rsidR="00A41B1E">
              <w:rPr>
                <w:sz w:val="28"/>
                <w:szCs w:val="28"/>
              </w:rPr>
              <w:t>по организации городского хозяйства и муниципального жилищного контроля</w:t>
            </w:r>
            <w:r w:rsidR="00F35F86">
              <w:rPr>
                <w:sz w:val="28"/>
                <w:szCs w:val="28"/>
              </w:rPr>
              <w:t xml:space="preserve"> управления городского хозяйства;</w:t>
            </w:r>
          </w:p>
          <w:p w:rsidR="00BD3F53" w:rsidRDefault="00BD3F53" w:rsidP="00BD3F53">
            <w:pPr>
              <w:rPr>
                <w:sz w:val="28"/>
                <w:szCs w:val="28"/>
              </w:rPr>
            </w:pPr>
          </w:p>
          <w:p w:rsidR="003B0ED8" w:rsidRDefault="00BD3F53" w:rsidP="00C95F42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93D95">
              <w:rPr>
                <w:sz w:val="28"/>
                <w:szCs w:val="28"/>
              </w:rPr>
              <w:t xml:space="preserve">лавный специалист </w:t>
            </w:r>
            <w:r w:rsidR="003B0ED8">
              <w:rPr>
                <w:sz w:val="28"/>
                <w:szCs w:val="28"/>
              </w:rPr>
              <w:t>юридического отдела</w:t>
            </w:r>
            <w:r w:rsidR="00932D28">
              <w:rPr>
                <w:sz w:val="28"/>
                <w:szCs w:val="28"/>
              </w:rPr>
              <w:t>;</w:t>
            </w:r>
            <w:r w:rsidR="003B0ED8">
              <w:rPr>
                <w:sz w:val="28"/>
                <w:szCs w:val="28"/>
              </w:rPr>
              <w:t xml:space="preserve"> </w:t>
            </w:r>
          </w:p>
        </w:tc>
      </w:tr>
      <w:tr w:rsidR="003B0ED8" w:rsidTr="003B0ED8">
        <w:trPr>
          <w:trHeight w:val="797"/>
        </w:trPr>
        <w:tc>
          <w:tcPr>
            <w:tcW w:w="2228" w:type="pct"/>
          </w:tcPr>
          <w:p w:rsidR="003B7EDB" w:rsidRDefault="003B7EDB">
            <w:pPr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0ED8" w:rsidRDefault="003B0ED8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</w:tc>
        <w:tc>
          <w:tcPr>
            <w:tcW w:w="2772" w:type="pct"/>
          </w:tcPr>
          <w:p w:rsidR="00A41B1E" w:rsidRDefault="00A41B1E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3B0ED8" w:rsidRDefault="00BD3F5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B0ED8">
              <w:rPr>
                <w:sz w:val="28"/>
                <w:szCs w:val="28"/>
              </w:rPr>
              <w:t>ачальник жилищного отдела</w:t>
            </w:r>
            <w:r w:rsidR="00932D28">
              <w:rPr>
                <w:sz w:val="28"/>
                <w:szCs w:val="28"/>
              </w:rPr>
              <w:t>;</w:t>
            </w:r>
            <w:r w:rsidR="003B0ED8">
              <w:rPr>
                <w:sz w:val="28"/>
                <w:szCs w:val="28"/>
              </w:rPr>
              <w:t xml:space="preserve"> </w:t>
            </w:r>
          </w:p>
          <w:p w:rsidR="003B0ED8" w:rsidRDefault="003B0ED8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BD3F53" w:rsidRDefault="00BD3F5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7EDB" w:rsidRDefault="003B7EDB">
            <w:pPr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Примак </w:t>
            </w:r>
          </w:p>
          <w:p w:rsidR="003B0ED8" w:rsidRDefault="003B7EDB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Лаура </w:t>
            </w:r>
            <w:proofErr w:type="spellStart"/>
            <w:r>
              <w:rPr>
                <w:sz w:val="28"/>
                <w:szCs w:val="28"/>
              </w:rPr>
              <w:t>Минуллаевна</w:t>
            </w:r>
            <w:proofErr w:type="spellEnd"/>
          </w:p>
          <w:p w:rsidR="00FE2213" w:rsidRDefault="00FE2213">
            <w:pPr>
              <w:ind w:right="-96"/>
              <w:rPr>
                <w:sz w:val="28"/>
                <w:szCs w:val="28"/>
              </w:rPr>
            </w:pPr>
          </w:p>
          <w:p w:rsidR="00FE2213" w:rsidRDefault="00FE2213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FE2213" w:rsidRDefault="00FE2213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932D28" w:rsidRDefault="00932D28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FE2213" w:rsidRDefault="00FE2213">
            <w:pPr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Дудченко </w:t>
            </w:r>
          </w:p>
          <w:p w:rsidR="00CC32ED" w:rsidRDefault="00FE2213" w:rsidP="00253426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193849" w:rsidRDefault="00193849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932D28" w:rsidRDefault="00193849" w:rsidP="00193849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3849" w:rsidRDefault="00193849" w:rsidP="00193849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  <w:p w:rsidR="00CC32ED" w:rsidRDefault="00CC32ED" w:rsidP="00193849">
            <w:pPr>
              <w:rPr>
                <w:sz w:val="28"/>
                <w:szCs w:val="28"/>
              </w:rPr>
            </w:pPr>
          </w:p>
          <w:p w:rsidR="00315918" w:rsidRDefault="00315918" w:rsidP="00193849">
            <w:pPr>
              <w:rPr>
                <w:sz w:val="28"/>
                <w:szCs w:val="28"/>
              </w:rPr>
            </w:pPr>
          </w:p>
          <w:p w:rsidR="00315918" w:rsidRDefault="00315918" w:rsidP="00193849">
            <w:pPr>
              <w:rPr>
                <w:sz w:val="28"/>
                <w:szCs w:val="28"/>
              </w:rPr>
            </w:pPr>
          </w:p>
          <w:p w:rsidR="00315918" w:rsidRDefault="00315918" w:rsidP="00193849">
            <w:pPr>
              <w:rPr>
                <w:sz w:val="28"/>
                <w:szCs w:val="28"/>
              </w:rPr>
            </w:pPr>
          </w:p>
          <w:p w:rsidR="00315918" w:rsidRDefault="00315918" w:rsidP="00193849">
            <w:pPr>
              <w:rPr>
                <w:sz w:val="28"/>
                <w:szCs w:val="28"/>
              </w:rPr>
            </w:pPr>
          </w:p>
          <w:p w:rsidR="00315918" w:rsidRDefault="00315918" w:rsidP="00193849">
            <w:pPr>
              <w:rPr>
                <w:sz w:val="28"/>
                <w:szCs w:val="28"/>
              </w:rPr>
            </w:pPr>
          </w:p>
          <w:p w:rsidR="00315918" w:rsidRDefault="00315918" w:rsidP="00193849">
            <w:pPr>
              <w:rPr>
                <w:sz w:val="28"/>
                <w:szCs w:val="28"/>
              </w:rPr>
            </w:pPr>
          </w:p>
          <w:p w:rsidR="00315918" w:rsidRDefault="00315918" w:rsidP="0019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15918">
              <w:rPr>
                <w:sz w:val="28"/>
                <w:szCs w:val="28"/>
              </w:rPr>
              <w:t>правляющие организации</w:t>
            </w:r>
          </w:p>
          <w:p w:rsidR="00315918" w:rsidRDefault="00315918" w:rsidP="00193849">
            <w:pPr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BD3F53" w:rsidRDefault="00BD3F5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3B7EDB" w:rsidRDefault="00BD3F5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B7EDB">
              <w:rPr>
                <w:sz w:val="28"/>
                <w:szCs w:val="28"/>
              </w:rPr>
              <w:t xml:space="preserve">аведующая филиалом бюджетного учреждения Ханты-Мансийского автономного округа-Югры «Комплексный центр социального обслуживания </w:t>
            </w:r>
            <w:r w:rsidR="003B7EDB">
              <w:rPr>
                <w:sz w:val="28"/>
                <w:szCs w:val="28"/>
              </w:rPr>
              <w:lastRenderedPageBreak/>
              <w:t>населения «Содействие» в городском поселении Лянтор</w:t>
            </w:r>
            <w:r w:rsidR="00932D28">
              <w:rPr>
                <w:sz w:val="28"/>
                <w:szCs w:val="28"/>
              </w:rPr>
              <w:t>;</w:t>
            </w:r>
          </w:p>
          <w:p w:rsidR="00FE2213" w:rsidRDefault="00BD3F53" w:rsidP="00FE221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E2213">
              <w:rPr>
                <w:sz w:val="28"/>
                <w:szCs w:val="28"/>
              </w:rPr>
              <w:t>нструктор по труду отделения реабилитации несовершеннолетних с ограниченными физическими и умственными возможностями бюджетного учреждения Ханты-Мансийского автономного округа-Югры «</w:t>
            </w:r>
            <w:proofErr w:type="gramStart"/>
            <w:r w:rsidR="00FE2213">
              <w:rPr>
                <w:sz w:val="28"/>
                <w:szCs w:val="28"/>
              </w:rPr>
              <w:t>Центр  социальной</w:t>
            </w:r>
            <w:proofErr w:type="gramEnd"/>
            <w:r w:rsidR="00FE2213">
              <w:rPr>
                <w:sz w:val="28"/>
                <w:szCs w:val="28"/>
              </w:rPr>
              <w:t xml:space="preserve"> помощи семьи и детям «Апрель»</w:t>
            </w:r>
            <w:r w:rsidR="00F3238F">
              <w:rPr>
                <w:sz w:val="28"/>
                <w:szCs w:val="28"/>
              </w:rPr>
              <w:t xml:space="preserve"> филиал</w:t>
            </w:r>
            <w:r w:rsidR="00FE2213">
              <w:rPr>
                <w:sz w:val="28"/>
                <w:szCs w:val="28"/>
              </w:rPr>
              <w:t xml:space="preserve"> городско</w:t>
            </w:r>
            <w:r w:rsidR="00F3238F">
              <w:rPr>
                <w:sz w:val="28"/>
                <w:szCs w:val="28"/>
              </w:rPr>
              <w:t>го</w:t>
            </w:r>
            <w:r w:rsidR="00FE2213">
              <w:rPr>
                <w:sz w:val="28"/>
                <w:szCs w:val="28"/>
              </w:rPr>
              <w:t xml:space="preserve"> поселени</w:t>
            </w:r>
            <w:r w:rsidR="00F3238F">
              <w:rPr>
                <w:sz w:val="28"/>
                <w:szCs w:val="28"/>
              </w:rPr>
              <w:t>я</w:t>
            </w:r>
            <w:r w:rsidR="00FE2213">
              <w:rPr>
                <w:sz w:val="28"/>
                <w:szCs w:val="28"/>
              </w:rPr>
              <w:t xml:space="preserve"> Лянтор</w:t>
            </w:r>
            <w:r w:rsidR="00932D28">
              <w:rPr>
                <w:sz w:val="28"/>
                <w:szCs w:val="28"/>
              </w:rPr>
              <w:t>;</w:t>
            </w:r>
          </w:p>
          <w:p w:rsidR="00193849" w:rsidRDefault="00193849" w:rsidP="00193849">
            <w:pPr>
              <w:rPr>
                <w:sz w:val="28"/>
                <w:szCs w:val="28"/>
              </w:rPr>
            </w:pPr>
          </w:p>
          <w:p w:rsidR="00193849" w:rsidRPr="00193849" w:rsidRDefault="00F157A2" w:rsidP="00193849">
            <w:r>
              <w:rPr>
                <w:sz w:val="28"/>
                <w:szCs w:val="28"/>
              </w:rPr>
              <w:t>представитель р</w:t>
            </w:r>
            <w:r w:rsidR="00193849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ой</w:t>
            </w:r>
            <w:r w:rsidR="0019384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="00193849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193849">
              <w:rPr>
                <w:sz w:val="28"/>
                <w:szCs w:val="28"/>
              </w:rPr>
              <w:t xml:space="preserve"> помощи инвалидам «Седьмой лепесток» </w:t>
            </w:r>
            <w:r w:rsidR="00193849" w:rsidRPr="00193849">
              <w:t xml:space="preserve"> </w:t>
            </w:r>
            <w:r w:rsidR="00193849" w:rsidRPr="00193849">
              <w:rPr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="00193849" w:rsidRPr="00193849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;</w:t>
            </w:r>
          </w:p>
          <w:p w:rsidR="00253426" w:rsidRDefault="0025342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315918" w:rsidRDefault="00315918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3B7EDB" w:rsidRDefault="003B7EDB" w:rsidP="00315918">
            <w:pPr>
              <w:tabs>
                <w:tab w:val="left" w:pos="0"/>
                <w:tab w:val="left" w:pos="2659"/>
              </w:tabs>
              <w:ind w:right="-96"/>
              <w:rPr>
                <w:sz w:val="28"/>
                <w:szCs w:val="28"/>
              </w:rPr>
            </w:pPr>
          </w:p>
          <w:p w:rsidR="00315918" w:rsidRDefault="00315918" w:rsidP="00315918">
            <w:pPr>
              <w:tabs>
                <w:tab w:val="left" w:pos="0"/>
                <w:tab w:val="left" w:pos="2659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согласованию</w:t>
            </w:r>
            <w:r w:rsidRPr="00315918">
              <w:rPr>
                <w:sz w:val="28"/>
                <w:szCs w:val="28"/>
              </w:rPr>
              <w:t>.</w:t>
            </w: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</w:tr>
    </w:tbl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6F0EA0" w:rsidRDefault="006F0EA0" w:rsidP="003B0ED8">
      <w:pPr>
        <w:tabs>
          <w:tab w:val="left" w:pos="7655"/>
        </w:tabs>
        <w:jc w:val="both"/>
        <w:rPr>
          <w:sz w:val="28"/>
        </w:rPr>
      </w:pPr>
    </w:p>
    <w:p w:rsidR="00193849" w:rsidRDefault="00193849" w:rsidP="003B0ED8">
      <w:pPr>
        <w:tabs>
          <w:tab w:val="left" w:pos="7655"/>
        </w:tabs>
        <w:jc w:val="both"/>
        <w:rPr>
          <w:sz w:val="28"/>
        </w:rPr>
      </w:pPr>
    </w:p>
    <w:p w:rsidR="006F0EA0" w:rsidRDefault="006F0EA0" w:rsidP="003B0ED8">
      <w:pPr>
        <w:tabs>
          <w:tab w:val="left" w:pos="7655"/>
        </w:tabs>
        <w:jc w:val="both"/>
        <w:rPr>
          <w:sz w:val="28"/>
        </w:rPr>
      </w:pPr>
    </w:p>
    <w:p w:rsidR="006F0EA0" w:rsidRDefault="006F0EA0" w:rsidP="003B0ED8">
      <w:pPr>
        <w:tabs>
          <w:tab w:val="left" w:pos="7655"/>
        </w:tabs>
        <w:jc w:val="both"/>
        <w:rPr>
          <w:sz w:val="28"/>
        </w:rPr>
      </w:pPr>
    </w:p>
    <w:p w:rsidR="003B7EDB" w:rsidRDefault="003B7EDB" w:rsidP="003B0E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D057D" w:rsidRPr="006F0EA0" w:rsidRDefault="00AD057D" w:rsidP="003B0ED8">
      <w:pPr>
        <w:jc w:val="both"/>
        <w:rPr>
          <w:sz w:val="28"/>
          <w:szCs w:val="28"/>
        </w:rPr>
      </w:pPr>
    </w:p>
    <w:sectPr w:rsidR="00AD057D" w:rsidRPr="006F0EA0" w:rsidSect="00086FCD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614FA"/>
    <w:multiLevelType w:val="hybridMultilevel"/>
    <w:tmpl w:val="583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8"/>
    <w:rsid w:val="00014975"/>
    <w:rsid w:val="0001649F"/>
    <w:rsid w:val="00044300"/>
    <w:rsid w:val="00086FCD"/>
    <w:rsid w:val="000A57D6"/>
    <w:rsid w:val="000B241A"/>
    <w:rsid w:val="000B7CCF"/>
    <w:rsid w:val="00145CFA"/>
    <w:rsid w:val="00193849"/>
    <w:rsid w:val="00243A0A"/>
    <w:rsid w:val="00246292"/>
    <w:rsid w:val="00253426"/>
    <w:rsid w:val="0026075C"/>
    <w:rsid w:val="002874A1"/>
    <w:rsid w:val="002C1D71"/>
    <w:rsid w:val="00301FB5"/>
    <w:rsid w:val="00315918"/>
    <w:rsid w:val="00320D19"/>
    <w:rsid w:val="003211B2"/>
    <w:rsid w:val="00342FD8"/>
    <w:rsid w:val="00347A87"/>
    <w:rsid w:val="003B0ED8"/>
    <w:rsid w:val="003B7EDB"/>
    <w:rsid w:val="003E1978"/>
    <w:rsid w:val="004470A0"/>
    <w:rsid w:val="005003C0"/>
    <w:rsid w:val="005067D3"/>
    <w:rsid w:val="00563A89"/>
    <w:rsid w:val="005854C8"/>
    <w:rsid w:val="005D1ABE"/>
    <w:rsid w:val="005F6E76"/>
    <w:rsid w:val="006010F3"/>
    <w:rsid w:val="00645659"/>
    <w:rsid w:val="006A6B46"/>
    <w:rsid w:val="006C601F"/>
    <w:rsid w:val="006C676E"/>
    <w:rsid w:val="006C7400"/>
    <w:rsid w:val="006F0EA0"/>
    <w:rsid w:val="00736DA5"/>
    <w:rsid w:val="00760A1E"/>
    <w:rsid w:val="007757AB"/>
    <w:rsid w:val="00793DD6"/>
    <w:rsid w:val="007C344C"/>
    <w:rsid w:val="007C37B5"/>
    <w:rsid w:val="00821763"/>
    <w:rsid w:val="00846368"/>
    <w:rsid w:val="008644D2"/>
    <w:rsid w:val="008B1076"/>
    <w:rsid w:val="00931E5B"/>
    <w:rsid w:val="00932D28"/>
    <w:rsid w:val="009574E2"/>
    <w:rsid w:val="00964614"/>
    <w:rsid w:val="00972902"/>
    <w:rsid w:val="00994AFB"/>
    <w:rsid w:val="00A12997"/>
    <w:rsid w:val="00A37156"/>
    <w:rsid w:val="00A41B1E"/>
    <w:rsid w:val="00AD04B0"/>
    <w:rsid w:val="00AD057D"/>
    <w:rsid w:val="00B225A0"/>
    <w:rsid w:val="00B40F72"/>
    <w:rsid w:val="00B4780D"/>
    <w:rsid w:val="00B629F6"/>
    <w:rsid w:val="00BD3F53"/>
    <w:rsid w:val="00BE4B03"/>
    <w:rsid w:val="00C00748"/>
    <w:rsid w:val="00C3458E"/>
    <w:rsid w:val="00C46FC8"/>
    <w:rsid w:val="00C95F42"/>
    <w:rsid w:val="00CC32ED"/>
    <w:rsid w:val="00D026ED"/>
    <w:rsid w:val="00D06775"/>
    <w:rsid w:val="00D54A3C"/>
    <w:rsid w:val="00D756AE"/>
    <w:rsid w:val="00DC161D"/>
    <w:rsid w:val="00DD487A"/>
    <w:rsid w:val="00E27B96"/>
    <w:rsid w:val="00E93D95"/>
    <w:rsid w:val="00ED114F"/>
    <w:rsid w:val="00F157A2"/>
    <w:rsid w:val="00F3238F"/>
    <w:rsid w:val="00F35F86"/>
    <w:rsid w:val="00F5651A"/>
    <w:rsid w:val="00FA24AC"/>
    <w:rsid w:val="00FA3A16"/>
    <w:rsid w:val="00FC419F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05F78E-B342-4797-AAE6-1EC2B5FA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D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ED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0ED8"/>
    <w:pPr>
      <w:ind w:left="720"/>
      <w:contextualSpacing/>
    </w:pPr>
  </w:style>
  <w:style w:type="paragraph" w:customStyle="1" w:styleId="ConsPlusNormal">
    <w:name w:val="ConsPlusNormal"/>
    <w:rsid w:val="003B0E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E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B0ED8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FB3B-447C-4B06-8EC0-534E08E6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2020-07-04T06:03:00Z</cp:lastPrinted>
  <dcterms:created xsi:type="dcterms:W3CDTF">2020-06-29T09:28:00Z</dcterms:created>
  <dcterms:modified xsi:type="dcterms:W3CDTF">2020-07-04T06:03:00Z</dcterms:modified>
</cp:coreProperties>
</file>