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55A" w:rsidRPr="0074655A" w:rsidRDefault="0074655A" w:rsidP="0074655A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5164019" r:id="rId6"/>
        </w:object>
      </w:r>
    </w:p>
    <w:p w:rsidR="0074655A" w:rsidRPr="0074655A" w:rsidRDefault="0074655A" w:rsidP="0074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4655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4655A" w:rsidRPr="0074655A" w:rsidRDefault="0074655A" w:rsidP="00746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4655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4655A" w:rsidRPr="0074655A" w:rsidRDefault="0074655A" w:rsidP="00746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74655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4655A">
        <w:rPr>
          <w:rFonts w:ascii="Times New Roman" w:hAnsi="Times New Roman" w:cs="Times New Roman"/>
          <w:b/>
          <w:sz w:val="32"/>
        </w:rPr>
        <w:t xml:space="preserve"> района</w:t>
      </w:r>
    </w:p>
    <w:p w:rsidR="0074655A" w:rsidRPr="0074655A" w:rsidRDefault="0074655A" w:rsidP="00746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4655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4655A" w:rsidRPr="0074655A" w:rsidRDefault="0074655A" w:rsidP="00746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74655A" w:rsidRPr="0074655A" w:rsidRDefault="0074655A" w:rsidP="007465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5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655A" w:rsidRPr="0074655A" w:rsidRDefault="0074655A" w:rsidP="0074655A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74655A" w:rsidRPr="0074655A" w:rsidRDefault="0074655A" w:rsidP="007465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4655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2642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4655A">
        <w:rPr>
          <w:rFonts w:ascii="Times New Roman" w:hAnsi="Times New Roman" w:cs="Times New Roman"/>
          <w:sz w:val="28"/>
          <w:szCs w:val="28"/>
          <w:u w:val="single"/>
        </w:rPr>
        <w:t>» мая 2022 года</w:t>
      </w:r>
      <w:r w:rsidRPr="00746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65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4655A">
        <w:rPr>
          <w:rFonts w:ascii="Times New Roman" w:hAnsi="Times New Roman" w:cs="Times New Roman"/>
          <w:sz w:val="28"/>
          <w:szCs w:val="28"/>
        </w:rPr>
        <w:t xml:space="preserve">№  </w:t>
      </w:r>
      <w:r w:rsidR="0002642A">
        <w:rPr>
          <w:rFonts w:ascii="Times New Roman" w:hAnsi="Times New Roman" w:cs="Times New Roman"/>
          <w:sz w:val="28"/>
          <w:szCs w:val="28"/>
        </w:rPr>
        <w:t>454</w:t>
      </w:r>
      <w:bookmarkStart w:id="0" w:name="_GoBack"/>
      <w:bookmarkEnd w:id="0"/>
      <w:proofErr w:type="gramEnd"/>
      <w:r w:rsidRPr="00746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55A" w:rsidRPr="0074655A" w:rsidRDefault="0074655A" w:rsidP="0074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5A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7465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Pr="00F74D9A" w:rsidRDefault="006F0F00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C40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4655A">
        <w:rPr>
          <w:rFonts w:ascii="Times New Roman" w:hAnsi="Times New Roman" w:cs="Times New Roman"/>
          <w:sz w:val="28"/>
          <w:szCs w:val="28"/>
        </w:rPr>
        <w:t xml:space="preserve"> </w:t>
      </w:r>
      <w:r w:rsidR="009C4041">
        <w:rPr>
          <w:rFonts w:ascii="Times New Roman" w:hAnsi="Times New Roman" w:cs="Times New Roman"/>
          <w:sz w:val="28"/>
          <w:szCs w:val="28"/>
        </w:rPr>
        <w:t xml:space="preserve">от 20.02.2021 №153 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8A6873" w:rsidRDefault="009C4041" w:rsidP="009C404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A6873">
        <w:rPr>
          <w:rFonts w:ascii="Times New Roman" w:eastAsia="Calibri" w:hAnsi="Times New Roman"/>
          <w:iCs/>
          <w:sz w:val="28"/>
          <w:szCs w:val="28"/>
        </w:rPr>
        <w:t>В соответст</w:t>
      </w:r>
      <w:r>
        <w:rPr>
          <w:rFonts w:ascii="Times New Roman" w:eastAsia="Calibri" w:hAnsi="Times New Roman"/>
          <w:iCs/>
          <w:sz w:val="28"/>
          <w:szCs w:val="28"/>
        </w:rPr>
        <w:t xml:space="preserve">вии с </w:t>
      </w:r>
      <w:r w:rsidR="00237134">
        <w:rPr>
          <w:rFonts w:ascii="Times New Roman" w:eastAsia="Calibri" w:hAnsi="Times New Roman"/>
          <w:iCs/>
          <w:sz w:val="28"/>
          <w:szCs w:val="28"/>
        </w:rPr>
        <w:t>частью 2 статьи 7.3 Федерального закона</w:t>
      </w:r>
      <w:r>
        <w:rPr>
          <w:rFonts w:ascii="Times New Roman" w:eastAsia="Calibri" w:hAnsi="Times New Roman"/>
          <w:iCs/>
          <w:sz w:val="28"/>
          <w:szCs w:val="28"/>
        </w:rPr>
        <w:t xml:space="preserve"> от 27.07.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2010 </w:t>
      </w:r>
      <w:hyperlink r:id="rId7" w:history="1">
        <w:r w:rsidRPr="008A6873">
          <w:rPr>
            <w:rFonts w:ascii="Times New Roman" w:eastAsia="Calibri" w:hAnsi="Times New Roman"/>
            <w:iCs/>
            <w:sz w:val="28"/>
            <w:szCs w:val="28"/>
          </w:rPr>
          <w:t>№</w:t>
        </w:r>
        <w:r>
          <w:rPr>
            <w:rFonts w:ascii="Times New Roman" w:eastAsia="Calibri" w:hAnsi="Times New Roman"/>
            <w:iCs/>
            <w:sz w:val="28"/>
            <w:szCs w:val="28"/>
          </w:rPr>
          <w:t> </w:t>
        </w:r>
        <w:r w:rsidRPr="008A6873">
          <w:rPr>
            <w:rFonts w:ascii="Times New Roman" w:eastAsia="Calibri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eastAsia="Calibri" w:hAnsi="Times New Roman"/>
          <w:iCs/>
          <w:sz w:val="28"/>
          <w:szCs w:val="28"/>
        </w:rPr>
        <w:t>Федерации от 28.01.</w:t>
      </w:r>
      <w:r w:rsidRPr="008A6873">
        <w:rPr>
          <w:rFonts w:ascii="Times New Roman" w:eastAsia="Calibri" w:hAnsi="Times New Roman"/>
          <w:iCs/>
          <w:sz w:val="28"/>
          <w:szCs w:val="28"/>
        </w:rPr>
        <w:t>2006 №</w:t>
      </w:r>
      <w:r>
        <w:rPr>
          <w:rFonts w:ascii="Times New Roman" w:eastAsia="Calibri" w:hAnsi="Times New Roman"/>
          <w:iCs/>
          <w:sz w:val="28"/>
          <w:szCs w:val="28"/>
        </w:rPr>
        <w:t> </w:t>
      </w:r>
      <w:r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Pr="008A687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 w:rsidR="00320E6D">
        <w:rPr>
          <w:rFonts w:ascii="Times New Roman" w:eastAsia="Calibri" w:hAnsi="Times New Roman"/>
          <w:iCs/>
          <w:sz w:val="28"/>
          <w:szCs w:val="28"/>
        </w:rPr>
        <w:t>:</w:t>
      </w:r>
    </w:p>
    <w:p w:rsidR="00A80929" w:rsidRDefault="006F0F00" w:rsidP="00A809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 xml:space="preserve">в </w:t>
      </w:r>
      <w:r w:rsidR="00FD4956">
        <w:rPr>
          <w:rFonts w:ascii="Times New Roman" w:eastAsia="Batang" w:hAnsi="Times New Roman"/>
          <w:sz w:val="28"/>
          <w:szCs w:val="28"/>
        </w:rPr>
        <w:t>приложение к постановлению</w:t>
      </w:r>
      <w:r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9C4041">
        <w:rPr>
          <w:rFonts w:ascii="Times New Roman" w:eastAsia="Batang" w:hAnsi="Times New Roman"/>
          <w:sz w:val="28"/>
          <w:szCs w:val="28"/>
        </w:rPr>
        <w:t xml:space="preserve">ородского поселения </w:t>
      </w:r>
      <w:proofErr w:type="spellStart"/>
      <w:r w:rsidR="009C4041">
        <w:rPr>
          <w:rFonts w:ascii="Times New Roman" w:eastAsia="Batang" w:hAnsi="Times New Roman"/>
          <w:sz w:val="28"/>
          <w:szCs w:val="28"/>
        </w:rPr>
        <w:t>Лянтор</w:t>
      </w:r>
      <w:proofErr w:type="spellEnd"/>
      <w:r w:rsidR="009C4041">
        <w:rPr>
          <w:rFonts w:ascii="Times New Roman" w:eastAsia="Batang" w:hAnsi="Times New Roman"/>
          <w:sz w:val="28"/>
          <w:szCs w:val="28"/>
        </w:rPr>
        <w:t xml:space="preserve"> от 20.02.2021 № 153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C4041">
        <w:rPr>
          <w:rFonts w:ascii="Times New Roman" w:hAnsi="Times New Roman"/>
          <w:bCs/>
          <w:sz w:val="28"/>
          <w:szCs w:val="28"/>
        </w:rPr>
        <w:t xml:space="preserve">» (далее – Регламент) </w:t>
      </w:r>
      <w:r w:rsidR="00172D9E">
        <w:rPr>
          <w:rFonts w:ascii="Times New Roman" w:hAnsi="Times New Roman"/>
          <w:sz w:val="28"/>
          <w:szCs w:val="28"/>
        </w:rPr>
        <w:t>(в редакции от 21.04.2022 №325</w:t>
      </w:r>
      <w:r w:rsidR="00325186" w:rsidRPr="00E0459B">
        <w:rPr>
          <w:rFonts w:ascii="Times New Roman" w:hAnsi="Times New Roman"/>
          <w:sz w:val="28"/>
          <w:szCs w:val="28"/>
        </w:rPr>
        <w:t>)</w:t>
      </w:r>
      <w:r w:rsidR="00325186">
        <w:rPr>
          <w:rFonts w:ascii="Times New Roman" w:hAnsi="Times New Roman"/>
          <w:sz w:val="28"/>
          <w:szCs w:val="28"/>
        </w:rPr>
        <w:t xml:space="preserve"> </w:t>
      </w:r>
      <w:r w:rsidRPr="009C4041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FA58F6" w:rsidRPr="009D0B7B" w:rsidRDefault="009D0B7B" w:rsidP="009D0B7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D0B7B">
        <w:rPr>
          <w:rFonts w:ascii="Times New Roman" w:eastAsia="Batang" w:hAnsi="Times New Roman" w:cs="Times New Roman"/>
          <w:sz w:val="28"/>
          <w:szCs w:val="28"/>
        </w:rPr>
        <w:t>подпункт 1 пункта 2.5</w:t>
      </w:r>
      <w:r w:rsidR="00FA58F6" w:rsidRPr="009D0B7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D0B7B">
        <w:rPr>
          <w:rFonts w:ascii="Times New Roman" w:eastAsia="Batang" w:hAnsi="Times New Roman" w:cs="Times New Roman"/>
          <w:sz w:val="28"/>
          <w:szCs w:val="28"/>
        </w:rPr>
        <w:t>изложить в следующей редакции</w:t>
      </w:r>
      <w:r w:rsidR="00FA58F6" w:rsidRPr="009D0B7B">
        <w:rPr>
          <w:rFonts w:ascii="Times New Roman" w:eastAsia="Batang" w:hAnsi="Times New Roman" w:cs="Times New Roman"/>
          <w:sz w:val="28"/>
          <w:szCs w:val="28"/>
        </w:rPr>
        <w:t>:</w:t>
      </w:r>
    </w:p>
    <w:p w:rsidR="009D0B7B" w:rsidRPr="009D0B7B" w:rsidRDefault="00FA58F6" w:rsidP="009D0B7B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D0B7B">
        <w:rPr>
          <w:rFonts w:ascii="Times New Roman" w:eastAsia="Batang" w:hAnsi="Times New Roman" w:cs="Times New Roman"/>
          <w:sz w:val="28"/>
          <w:szCs w:val="28"/>
        </w:rPr>
        <w:t>«</w:t>
      </w:r>
      <w:r w:rsidR="009D0B7B">
        <w:rPr>
          <w:rFonts w:ascii="Times New Roman" w:eastAsia="Batang" w:hAnsi="Times New Roman" w:cs="Times New Roman"/>
          <w:sz w:val="28"/>
          <w:szCs w:val="28"/>
        </w:rPr>
        <w:t xml:space="preserve">1) </w:t>
      </w:r>
      <w:r w:rsidR="009D0B7B" w:rsidRPr="009D0B7B">
        <w:rPr>
          <w:rFonts w:ascii="Times New Roman" w:hAnsi="Times New Roman"/>
          <w:sz w:val="28"/>
          <w:szCs w:val="28"/>
        </w:rPr>
        <w:t>выдача (направление) заявителю одного из следующих решений (в виде постановления) Администрации города и решения</w:t>
      </w:r>
      <w:r w:rsidR="009D0B7B">
        <w:rPr>
          <w:rFonts w:ascii="Times New Roman" w:hAnsi="Times New Roman"/>
          <w:sz w:val="28"/>
          <w:szCs w:val="28"/>
        </w:rPr>
        <w:t xml:space="preserve"> </w:t>
      </w:r>
      <w:r w:rsidR="009D0B7B" w:rsidRPr="009D0B7B">
        <w:rPr>
          <w:rFonts w:ascii="Times New Roman" w:hAnsi="Times New Roman"/>
          <w:sz w:val="28"/>
          <w:szCs w:val="28"/>
        </w:rPr>
        <w:t>Комиссии</w:t>
      </w:r>
      <w:r w:rsidR="009D0B7B">
        <w:rPr>
          <w:rFonts w:ascii="Times New Roman" w:hAnsi="Times New Roman"/>
          <w:sz w:val="28"/>
          <w:szCs w:val="28"/>
        </w:rPr>
        <w:t xml:space="preserve"> </w:t>
      </w:r>
      <w:r w:rsidR="009D0B7B" w:rsidRPr="009D0B7B">
        <w:rPr>
          <w:rFonts w:ascii="Times New Roman" w:hAnsi="Times New Roman"/>
          <w:sz w:val="28"/>
          <w:szCs w:val="28"/>
        </w:rPr>
        <w:t>(в виде заключения) об оценке соответствия помещений и многоквартирных домов установленным требованиям:</w:t>
      </w:r>
    </w:p>
    <w:p w:rsidR="009D0B7B" w:rsidRPr="009D0B7B" w:rsidRDefault="009D0B7B" w:rsidP="009D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D0B7B" w:rsidRPr="009D0B7B" w:rsidRDefault="009D0B7B" w:rsidP="009D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</w:t>
      </w:r>
      <w:r>
        <w:rPr>
          <w:rFonts w:ascii="Times New Roman" w:hAnsi="Times New Roman" w:cs="Times New Roman"/>
          <w:sz w:val="28"/>
          <w:szCs w:val="28"/>
        </w:rPr>
        <w:t xml:space="preserve">омическим обоснованием) с целью </w:t>
      </w:r>
      <w:proofErr w:type="gramStart"/>
      <w:r w:rsidRPr="009D0B7B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7B">
        <w:rPr>
          <w:rFonts w:ascii="Times New Roman" w:hAnsi="Times New Roman" w:cs="Times New Roman"/>
          <w:sz w:val="28"/>
          <w:szCs w:val="28"/>
        </w:rPr>
        <w:t>утраченных в процессе эксплуатации характеристик жилого помещения в соответствие с установленными требованиями;</w:t>
      </w:r>
    </w:p>
    <w:p w:rsidR="009D0B7B" w:rsidRPr="009D0B7B" w:rsidRDefault="009D0B7B" w:rsidP="009D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9D0B7B" w:rsidRPr="009D0B7B" w:rsidRDefault="009D0B7B" w:rsidP="009D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eastAsia="Batang" w:hAnsi="Times New Roman" w:cs="Times New Roman"/>
          <w:sz w:val="28"/>
          <w:szCs w:val="28"/>
        </w:rPr>
        <w:lastRenderedPageBreak/>
        <w:t>об отсутствии оснований для признания жилого помещения непригодным для проживания;</w:t>
      </w:r>
    </w:p>
    <w:p w:rsidR="009D0B7B" w:rsidRPr="009D0B7B" w:rsidRDefault="009D0B7B" w:rsidP="009D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D0B7B" w:rsidRPr="009D0B7B" w:rsidRDefault="009D0B7B" w:rsidP="009D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9D0B7B" w:rsidRPr="0074655A" w:rsidRDefault="009D0B7B" w:rsidP="0074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</w:t>
      </w:r>
      <w:r>
        <w:rPr>
          <w:rFonts w:ascii="Times New Roman" w:hAnsi="Times New Roman" w:cs="Times New Roman"/>
          <w:sz w:val="28"/>
          <w:szCs w:val="28"/>
        </w:rPr>
        <w:t>нструкции.»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B82E8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6E" w:rsidRDefault="00237134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086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655A">
        <w:rPr>
          <w:rFonts w:ascii="Times New Roman" w:hAnsi="Times New Roman" w:cs="Times New Roman"/>
          <w:sz w:val="28"/>
          <w:szCs w:val="28"/>
        </w:rPr>
        <w:t xml:space="preserve">   </w:t>
      </w:r>
      <w:r w:rsidR="00C6086E">
        <w:rPr>
          <w:rFonts w:ascii="Times New Roman" w:hAnsi="Times New Roman" w:cs="Times New Roman"/>
          <w:sz w:val="28"/>
          <w:szCs w:val="28"/>
        </w:rPr>
        <w:t xml:space="preserve"> </w:t>
      </w:r>
      <w:r w:rsidR="00A16FE0">
        <w:rPr>
          <w:rFonts w:ascii="Times New Roman" w:hAnsi="Times New Roman" w:cs="Times New Roman"/>
          <w:sz w:val="28"/>
          <w:szCs w:val="28"/>
        </w:rPr>
        <w:t xml:space="preserve">      </w:t>
      </w:r>
      <w:r w:rsidR="00C6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0B7B" w:rsidRDefault="009D0B7B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9D0B7B" w:rsidSect="0074655A">
      <w:pgSz w:w="11906" w:h="16838"/>
      <w:pgMar w:top="425" w:right="70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multilevel"/>
    <w:tmpl w:val="4D8C43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2642A"/>
    <w:rsid w:val="000C2F5A"/>
    <w:rsid w:val="000F2113"/>
    <w:rsid w:val="001623CC"/>
    <w:rsid w:val="0016693E"/>
    <w:rsid w:val="00172D9E"/>
    <w:rsid w:val="001F1BFD"/>
    <w:rsid w:val="00237134"/>
    <w:rsid w:val="00320E6D"/>
    <w:rsid w:val="00323ED7"/>
    <w:rsid w:val="00325186"/>
    <w:rsid w:val="00382821"/>
    <w:rsid w:val="003A5BCA"/>
    <w:rsid w:val="003A60BF"/>
    <w:rsid w:val="00575A16"/>
    <w:rsid w:val="005939AE"/>
    <w:rsid w:val="006B4C2B"/>
    <w:rsid w:val="006D3F20"/>
    <w:rsid w:val="006F0F00"/>
    <w:rsid w:val="007143B4"/>
    <w:rsid w:val="00714686"/>
    <w:rsid w:val="0074655A"/>
    <w:rsid w:val="00773088"/>
    <w:rsid w:val="007A3579"/>
    <w:rsid w:val="00896CBF"/>
    <w:rsid w:val="008E54C9"/>
    <w:rsid w:val="009150C7"/>
    <w:rsid w:val="00957966"/>
    <w:rsid w:val="009C4041"/>
    <w:rsid w:val="009D0B7B"/>
    <w:rsid w:val="00A16FE0"/>
    <w:rsid w:val="00A507FC"/>
    <w:rsid w:val="00A80929"/>
    <w:rsid w:val="00AD6850"/>
    <w:rsid w:val="00B9515D"/>
    <w:rsid w:val="00BA4A46"/>
    <w:rsid w:val="00BB67F5"/>
    <w:rsid w:val="00BC7CD9"/>
    <w:rsid w:val="00BF666E"/>
    <w:rsid w:val="00C22C1F"/>
    <w:rsid w:val="00C44669"/>
    <w:rsid w:val="00C6086E"/>
    <w:rsid w:val="00D4286C"/>
    <w:rsid w:val="00DC24C2"/>
    <w:rsid w:val="00DF2092"/>
    <w:rsid w:val="00E53D90"/>
    <w:rsid w:val="00F6631A"/>
    <w:rsid w:val="00F74D9A"/>
    <w:rsid w:val="00FA58F6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37</cp:revision>
  <cp:lastPrinted>2022-04-29T11:25:00Z</cp:lastPrinted>
  <dcterms:created xsi:type="dcterms:W3CDTF">2019-06-18T10:36:00Z</dcterms:created>
  <dcterms:modified xsi:type="dcterms:W3CDTF">2022-05-27T08:41:00Z</dcterms:modified>
</cp:coreProperties>
</file>