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CE" w:rsidRDefault="00EC3DCE" w:rsidP="00EC3DCE">
      <w:pPr>
        <w:jc w:val="center"/>
        <w:rPr>
          <w:lang w:val="ru-RU" w:eastAsia="ar-SA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86079905" r:id="rId8"/>
        </w:object>
      </w:r>
    </w:p>
    <w:p w:rsidR="00EC3DCE" w:rsidRDefault="00EC3DCE" w:rsidP="00EC3DCE">
      <w:pPr>
        <w:jc w:val="center"/>
        <w:rPr>
          <w:rFonts w:eastAsia="Calibri"/>
          <w:sz w:val="24"/>
          <w:szCs w:val="24"/>
        </w:rPr>
      </w:pPr>
    </w:p>
    <w:p w:rsidR="00EC3DCE" w:rsidRPr="00EC3DCE" w:rsidRDefault="00EC3DCE" w:rsidP="00EC3DCE">
      <w:pPr>
        <w:jc w:val="center"/>
        <w:rPr>
          <w:b/>
          <w:sz w:val="32"/>
          <w:szCs w:val="20"/>
          <w:lang w:val="ru-RU"/>
        </w:rPr>
      </w:pPr>
      <w:r w:rsidRPr="00EC3DCE">
        <w:rPr>
          <w:b/>
          <w:sz w:val="32"/>
          <w:lang w:val="ru-RU"/>
        </w:rPr>
        <w:t>АДМИНИСТРАЦИЯ</w:t>
      </w:r>
    </w:p>
    <w:p w:rsidR="00EC3DCE" w:rsidRPr="00EC3DCE" w:rsidRDefault="00EC3DCE" w:rsidP="00EC3DCE">
      <w:pPr>
        <w:jc w:val="center"/>
        <w:rPr>
          <w:b/>
          <w:sz w:val="32"/>
          <w:lang w:val="ru-RU" w:eastAsia="en-US"/>
        </w:rPr>
      </w:pPr>
      <w:r w:rsidRPr="00EC3DCE">
        <w:rPr>
          <w:b/>
          <w:sz w:val="32"/>
          <w:lang w:val="ru-RU"/>
        </w:rPr>
        <w:t xml:space="preserve"> ГОРОДСКОГО ПОСЕЛЕНИЯ ЛЯНТОР</w:t>
      </w:r>
    </w:p>
    <w:p w:rsidR="00EC3DCE" w:rsidRPr="00EC3DCE" w:rsidRDefault="00EC3DCE" w:rsidP="00EC3DCE">
      <w:pPr>
        <w:jc w:val="center"/>
        <w:rPr>
          <w:b/>
          <w:sz w:val="32"/>
          <w:lang w:val="ru-RU"/>
        </w:rPr>
      </w:pPr>
      <w:r w:rsidRPr="00EC3DCE">
        <w:rPr>
          <w:b/>
          <w:sz w:val="32"/>
          <w:lang w:val="ru-RU"/>
        </w:rPr>
        <w:t>Сургутского района</w:t>
      </w:r>
    </w:p>
    <w:p w:rsidR="00EC3DCE" w:rsidRPr="00EC3DCE" w:rsidRDefault="00EC3DCE" w:rsidP="00EC3DCE">
      <w:pPr>
        <w:jc w:val="center"/>
        <w:rPr>
          <w:b/>
          <w:sz w:val="32"/>
          <w:szCs w:val="24"/>
          <w:lang w:val="ru-RU"/>
        </w:rPr>
      </w:pPr>
      <w:r w:rsidRPr="00EC3DCE">
        <w:rPr>
          <w:b/>
          <w:sz w:val="32"/>
          <w:lang w:val="ru-RU"/>
        </w:rPr>
        <w:t>Ханты-Мансийского автономного округа-Югры</w:t>
      </w:r>
    </w:p>
    <w:p w:rsidR="00EC3DCE" w:rsidRPr="00EC3DCE" w:rsidRDefault="00EC3DCE" w:rsidP="00EC3DCE">
      <w:pPr>
        <w:jc w:val="center"/>
        <w:rPr>
          <w:b/>
          <w:sz w:val="32"/>
          <w:szCs w:val="20"/>
          <w:lang w:val="ru-RU"/>
        </w:rPr>
      </w:pPr>
    </w:p>
    <w:p w:rsidR="00EC3DCE" w:rsidRPr="00EC3DCE" w:rsidRDefault="00EC3DCE" w:rsidP="00EC3DCE">
      <w:pPr>
        <w:jc w:val="center"/>
        <w:rPr>
          <w:b/>
          <w:sz w:val="32"/>
          <w:szCs w:val="32"/>
          <w:lang w:val="ru-RU"/>
        </w:rPr>
      </w:pPr>
      <w:r w:rsidRPr="00EC3DCE">
        <w:rPr>
          <w:b/>
          <w:sz w:val="32"/>
          <w:szCs w:val="32"/>
          <w:lang w:val="ru-RU"/>
        </w:rPr>
        <w:t>ПОСТАНОВЛЕНИЕ</w:t>
      </w:r>
    </w:p>
    <w:p w:rsidR="00EC3DCE" w:rsidRPr="00EC3DCE" w:rsidRDefault="00EC3DCE" w:rsidP="00EC3DCE">
      <w:pPr>
        <w:rPr>
          <w:lang w:val="ru-RU"/>
        </w:rPr>
      </w:pPr>
      <w:r w:rsidRPr="00EC3DCE">
        <w:rPr>
          <w:u w:val="single"/>
          <w:lang w:val="ru-RU"/>
        </w:rPr>
        <w:t>«</w:t>
      </w:r>
      <w:r w:rsidR="00E0536F">
        <w:rPr>
          <w:u w:val="single"/>
          <w:lang w:val="ru-RU"/>
        </w:rPr>
        <w:t>23</w:t>
      </w:r>
      <w:r w:rsidRPr="00EC3DCE">
        <w:rPr>
          <w:u w:val="single"/>
          <w:lang w:val="ru-RU"/>
        </w:rPr>
        <w:t>» апреля 2018 года</w:t>
      </w:r>
      <w:r w:rsidRPr="00EC3DCE">
        <w:rPr>
          <w:lang w:val="ru-RU"/>
        </w:rPr>
        <w:t xml:space="preserve">                                                                                    №  </w:t>
      </w:r>
      <w:r w:rsidR="00E0536F">
        <w:rPr>
          <w:lang w:val="ru-RU"/>
        </w:rPr>
        <w:t>409</w:t>
      </w:r>
      <w:r w:rsidRPr="00EC3DCE">
        <w:rPr>
          <w:lang w:val="ru-RU"/>
        </w:rPr>
        <w:t xml:space="preserve">                                                </w:t>
      </w:r>
    </w:p>
    <w:p w:rsidR="00925D56" w:rsidRPr="00EC3DCE" w:rsidRDefault="00EC3DCE" w:rsidP="00EC3DCE">
      <w:pPr>
        <w:rPr>
          <w:lang w:val="ru-RU"/>
        </w:rPr>
      </w:pPr>
      <w:r w:rsidRPr="00EC3DCE">
        <w:rPr>
          <w:lang w:val="ru-RU"/>
        </w:rPr>
        <w:t xml:space="preserve">                г.Лянтор                 </w:t>
      </w:r>
      <w:r w:rsidRPr="00EC3DCE">
        <w:rPr>
          <w:b/>
          <w:lang w:val="ru-RU"/>
        </w:rPr>
        <w:t xml:space="preserve">            </w:t>
      </w:r>
    </w:p>
    <w:p w:rsidR="00925D56" w:rsidRPr="00C35402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D0D0D" w:themeColor="text1" w:themeTint="F2"/>
          <w:lang w:val="ru-RU"/>
        </w:rPr>
      </w:pPr>
    </w:p>
    <w:p w:rsidR="004B1329" w:rsidRDefault="007F65C2" w:rsidP="004B1329">
      <w:pPr>
        <w:autoSpaceDE w:val="0"/>
        <w:autoSpaceDN w:val="0"/>
        <w:adjustRightInd w:val="0"/>
        <w:rPr>
          <w:lang w:val="ru-RU"/>
        </w:rPr>
      </w:pPr>
      <w:r w:rsidRPr="00C35402">
        <w:rPr>
          <w:color w:val="0D0D0D" w:themeColor="text1" w:themeTint="F2"/>
          <w:lang w:val="ru-RU"/>
        </w:rPr>
        <w:t xml:space="preserve">Об утверждении порядка </w:t>
      </w:r>
      <w:r w:rsidR="004B1329" w:rsidRPr="004B1329">
        <w:rPr>
          <w:lang w:val="ru-RU"/>
        </w:rPr>
        <w:t>информирования</w:t>
      </w:r>
    </w:p>
    <w:p w:rsidR="004B1329" w:rsidRDefault="004B1329" w:rsidP="004B1329">
      <w:pPr>
        <w:autoSpaceDE w:val="0"/>
        <w:autoSpaceDN w:val="0"/>
        <w:adjustRightInd w:val="0"/>
        <w:rPr>
          <w:lang w:val="ru-RU"/>
        </w:rPr>
      </w:pPr>
      <w:r w:rsidRPr="004B1329">
        <w:rPr>
          <w:lang w:val="ru-RU"/>
        </w:rPr>
        <w:t>собственников помещений в многоквартирных</w:t>
      </w:r>
    </w:p>
    <w:p w:rsidR="004B1329" w:rsidRDefault="004B1329" w:rsidP="004B1329">
      <w:pPr>
        <w:autoSpaceDE w:val="0"/>
        <w:autoSpaceDN w:val="0"/>
        <w:adjustRightInd w:val="0"/>
        <w:rPr>
          <w:lang w:val="ru-RU"/>
        </w:rPr>
      </w:pPr>
      <w:r w:rsidRPr="004B1329">
        <w:rPr>
          <w:lang w:val="ru-RU"/>
        </w:rPr>
        <w:t>домах о способах формирования фонда</w:t>
      </w:r>
    </w:p>
    <w:p w:rsidR="004B1329" w:rsidRDefault="004B1329" w:rsidP="004B1329">
      <w:pPr>
        <w:autoSpaceDE w:val="0"/>
        <w:autoSpaceDN w:val="0"/>
        <w:adjustRightInd w:val="0"/>
        <w:rPr>
          <w:lang w:val="ru-RU"/>
        </w:rPr>
      </w:pPr>
      <w:r w:rsidRPr="004B1329">
        <w:rPr>
          <w:lang w:val="ru-RU"/>
        </w:rPr>
        <w:t>капитального ремонта, о порядке выбора</w:t>
      </w:r>
    </w:p>
    <w:p w:rsidR="004B1329" w:rsidRDefault="004B1329" w:rsidP="004B1329">
      <w:pPr>
        <w:autoSpaceDE w:val="0"/>
        <w:autoSpaceDN w:val="0"/>
        <w:adjustRightInd w:val="0"/>
        <w:rPr>
          <w:lang w:val="ru-RU"/>
        </w:rPr>
      </w:pPr>
      <w:r w:rsidRPr="004B1329">
        <w:rPr>
          <w:lang w:val="ru-RU"/>
        </w:rPr>
        <w:t>способа формирования фонда капитального</w:t>
      </w:r>
    </w:p>
    <w:p w:rsidR="004B1329" w:rsidRPr="004B1329" w:rsidRDefault="004B1329" w:rsidP="004B1329">
      <w:pPr>
        <w:autoSpaceDE w:val="0"/>
        <w:autoSpaceDN w:val="0"/>
        <w:adjustRightInd w:val="0"/>
        <w:rPr>
          <w:lang w:val="ru-RU"/>
        </w:rPr>
      </w:pPr>
      <w:r w:rsidRPr="004B1329">
        <w:rPr>
          <w:lang w:val="ru-RU"/>
        </w:rPr>
        <w:t xml:space="preserve"> ремонта</w:t>
      </w:r>
    </w:p>
    <w:p w:rsidR="0032098C" w:rsidRPr="00913A41" w:rsidRDefault="0032098C" w:rsidP="00574BF1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913A41">
        <w:rPr>
          <w:bCs/>
          <w:color w:val="000000" w:themeColor="text1"/>
          <w:lang w:val="ru-RU"/>
        </w:rPr>
        <w:tab/>
      </w:r>
    </w:p>
    <w:p w:rsidR="00B06B87" w:rsidRPr="00C35402" w:rsidRDefault="0032098C" w:rsidP="00574BF1">
      <w:pPr>
        <w:jc w:val="both"/>
        <w:rPr>
          <w:color w:val="0D0D0D" w:themeColor="text1" w:themeTint="F2"/>
          <w:lang w:val="ru-RU"/>
        </w:rPr>
      </w:pPr>
      <w:r w:rsidRPr="00C35402">
        <w:rPr>
          <w:color w:val="0D0D0D" w:themeColor="text1" w:themeTint="F2"/>
          <w:lang w:val="ru-RU"/>
        </w:rPr>
        <w:t xml:space="preserve"> </w:t>
      </w:r>
      <w:r w:rsidR="00542C3C" w:rsidRPr="00C35402">
        <w:rPr>
          <w:color w:val="0D0D0D" w:themeColor="text1" w:themeTint="F2"/>
          <w:lang w:val="ru-RU"/>
        </w:rPr>
        <w:t xml:space="preserve">         </w:t>
      </w:r>
      <w:r w:rsidR="004B1329" w:rsidRPr="004B1329">
        <w:rPr>
          <w:lang w:val="ru-RU"/>
        </w:rPr>
        <w:t xml:space="preserve">В соответствии с </w:t>
      </w:r>
      <w:hyperlink r:id="rId9" w:history="1">
        <w:r w:rsidR="00C92E5D">
          <w:rPr>
            <w:lang w:val="ru-RU"/>
          </w:rPr>
          <w:t>пунктами</w:t>
        </w:r>
        <w:r w:rsidR="004B1329" w:rsidRPr="004B1329">
          <w:rPr>
            <w:lang w:val="ru-RU"/>
          </w:rPr>
          <w:t xml:space="preserve"> </w:t>
        </w:r>
        <w:r w:rsidR="00C92E5D">
          <w:rPr>
            <w:lang w:val="ru-RU"/>
          </w:rPr>
          <w:t>9.2 части 1</w:t>
        </w:r>
        <w:r w:rsidR="004B1329" w:rsidRPr="004B1329">
          <w:rPr>
            <w:lang w:val="ru-RU"/>
          </w:rPr>
          <w:t xml:space="preserve"> статьи </w:t>
        </w:r>
      </w:hyperlink>
      <w:r w:rsidR="004B1329" w:rsidRPr="004B1329">
        <w:rPr>
          <w:lang w:val="ru-RU"/>
        </w:rPr>
        <w:t>1</w:t>
      </w:r>
      <w:r w:rsidR="00C92E5D">
        <w:rPr>
          <w:lang w:val="ru-RU"/>
        </w:rPr>
        <w:t>4</w:t>
      </w:r>
      <w:r w:rsidR="004B1329" w:rsidRPr="004B1329">
        <w:rPr>
          <w:lang w:val="ru-RU"/>
        </w:rPr>
        <w:t xml:space="preserve"> Жилищног</w:t>
      </w:r>
      <w:r w:rsidR="004B1329">
        <w:rPr>
          <w:lang w:val="ru-RU"/>
        </w:rPr>
        <w:t xml:space="preserve">о кодекса  Российской  Федерации, </w:t>
      </w:r>
      <w:hyperlink r:id="rId10" w:tgtFrame="_blank" w:history="1">
        <w:r w:rsidR="00203005" w:rsidRPr="00C35402">
          <w:rPr>
            <w:color w:val="0D0D0D" w:themeColor="text1" w:themeTint="F2"/>
            <w:lang w:val="ru-RU"/>
          </w:rPr>
          <w:t>Ф</w:t>
        </w:r>
        <w:r w:rsidR="007F65C2" w:rsidRPr="00C35402">
          <w:rPr>
            <w:color w:val="0D0D0D" w:themeColor="text1" w:themeTint="F2"/>
            <w:lang w:val="ru-RU"/>
          </w:rPr>
          <w:t>едеральным</w:t>
        </w:r>
        <w:r w:rsidR="00166472" w:rsidRPr="00C35402">
          <w:rPr>
            <w:color w:val="0D0D0D" w:themeColor="text1" w:themeTint="F2"/>
            <w:lang w:val="ru-RU"/>
          </w:rPr>
          <w:t xml:space="preserve"> закон</w:t>
        </w:r>
        <w:r w:rsidR="00314959" w:rsidRPr="00C35402">
          <w:rPr>
            <w:color w:val="0D0D0D" w:themeColor="text1" w:themeTint="F2"/>
            <w:lang w:val="ru-RU"/>
          </w:rPr>
          <w:t>о</w:t>
        </w:r>
        <w:r w:rsidR="00166472" w:rsidRPr="00C35402">
          <w:rPr>
            <w:color w:val="0D0D0D" w:themeColor="text1" w:themeTint="F2"/>
            <w:lang w:val="ru-RU"/>
          </w:rPr>
          <w:t>м</w:t>
        </w:r>
      </w:hyperlink>
      <w:r w:rsidR="00166472" w:rsidRPr="00C35402">
        <w:rPr>
          <w:color w:val="0D0D0D" w:themeColor="text1" w:themeTint="F2"/>
          <w:lang w:val="ru-RU"/>
        </w:rPr>
        <w:t> от 06.10.2003</w:t>
      </w:r>
      <w:r w:rsidR="00166472" w:rsidRPr="00C35402">
        <w:rPr>
          <w:color w:val="0D0D0D" w:themeColor="text1" w:themeTint="F2"/>
          <w:lang w:val="ru-RU"/>
        </w:rPr>
        <w:br/>
      </w:r>
      <w:r w:rsidR="00805737" w:rsidRPr="00C35402">
        <w:rPr>
          <w:color w:val="0D0D0D" w:themeColor="text1" w:themeTint="F2"/>
          <w:lang w:val="ru-RU"/>
        </w:rPr>
        <w:t>№</w:t>
      </w:r>
      <w:r w:rsidR="00166472" w:rsidRPr="00C35402">
        <w:rPr>
          <w:color w:val="0D0D0D" w:themeColor="text1" w:themeTint="F2"/>
          <w:lang w:val="ru-RU"/>
        </w:rPr>
        <w:t xml:space="preserve"> 131-ФЗ </w:t>
      </w:r>
      <w:r w:rsidR="00805737" w:rsidRPr="00C35402">
        <w:rPr>
          <w:color w:val="0D0D0D" w:themeColor="text1" w:themeTint="F2"/>
          <w:lang w:val="ru-RU"/>
        </w:rPr>
        <w:t>«</w:t>
      </w:r>
      <w:r w:rsidR="00166472" w:rsidRPr="00C35402">
        <w:rPr>
          <w:color w:val="0D0D0D" w:themeColor="text1" w:themeTint="F2"/>
          <w:lang w:val="ru-RU"/>
        </w:rPr>
        <w:t>Об общих принципах организации местного самоуправления в Российской Федерации</w:t>
      </w:r>
      <w:r w:rsidR="00805737" w:rsidRPr="00C35402">
        <w:rPr>
          <w:color w:val="0D0D0D" w:themeColor="text1" w:themeTint="F2"/>
          <w:lang w:val="ru-RU"/>
        </w:rPr>
        <w:t>»</w:t>
      </w:r>
      <w:r w:rsidR="00314959" w:rsidRPr="00C35402">
        <w:rPr>
          <w:color w:val="0D0D0D" w:themeColor="text1" w:themeTint="F2"/>
          <w:lang w:val="ru-RU"/>
        </w:rPr>
        <w:t>:</w:t>
      </w:r>
    </w:p>
    <w:p w:rsidR="00C92E5D" w:rsidRPr="004B1329" w:rsidRDefault="00A34634" w:rsidP="00574BF1">
      <w:pPr>
        <w:autoSpaceDE w:val="0"/>
        <w:autoSpaceDN w:val="0"/>
        <w:adjustRightInd w:val="0"/>
        <w:jc w:val="both"/>
        <w:rPr>
          <w:lang w:val="ru-RU"/>
        </w:rPr>
      </w:pPr>
      <w:r w:rsidRPr="00C35402">
        <w:rPr>
          <w:color w:val="0D0D0D" w:themeColor="text1" w:themeTint="F2"/>
          <w:lang w:val="ru-RU"/>
        </w:rPr>
        <w:tab/>
        <w:t>1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0E1730">
        <w:rPr>
          <w:color w:val="0D0D0D" w:themeColor="text1" w:themeTint="F2"/>
          <w:lang w:val="ru-RU"/>
        </w:rPr>
        <w:t>Утвердить</w:t>
      </w:r>
      <w:r w:rsidR="00166472" w:rsidRPr="00C35402">
        <w:rPr>
          <w:color w:val="0D0D0D" w:themeColor="text1" w:themeTint="F2"/>
        </w:rPr>
        <w:t> </w:t>
      </w:r>
      <w:r w:rsidR="000E1730">
        <w:rPr>
          <w:color w:val="0D0D0D" w:themeColor="text1" w:themeTint="F2"/>
          <w:lang w:val="ru-RU"/>
        </w:rPr>
        <w:t>п</w:t>
      </w:r>
      <w:r w:rsidRPr="00C35402">
        <w:rPr>
          <w:color w:val="0D0D0D" w:themeColor="text1" w:themeTint="F2"/>
          <w:lang w:val="ru-RU"/>
        </w:rPr>
        <w:t xml:space="preserve">орядок </w:t>
      </w:r>
      <w:r w:rsidR="00C92E5D" w:rsidRPr="004B1329">
        <w:rPr>
          <w:lang w:val="ru-RU"/>
        </w:rPr>
        <w:t>информирования</w:t>
      </w:r>
      <w:r w:rsidR="00C92E5D">
        <w:rPr>
          <w:lang w:val="ru-RU"/>
        </w:rPr>
        <w:t xml:space="preserve"> </w:t>
      </w:r>
      <w:r w:rsidR="00C92E5D" w:rsidRPr="004B1329">
        <w:rPr>
          <w:lang w:val="ru-RU"/>
        </w:rPr>
        <w:t>собственников помещений в многоквартирных</w:t>
      </w:r>
      <w:r w:rsidR="00C92E5D">
        <w:rPr>
          <w:lang w:val="ru-RU"/>
        </w:rPr>
        <w:t xml:space="preserve"> </w:t>
      </w:r>
      <w:r w:rsidR="00C92E5D" w:rsidRPr="004B1329">
        <w:rPr>
          <w:lang w:val="ru-RU"/>
        </w:rPr>
        <w:t>домах о способах формирования фонда</w:t>
      </w:r>
      <w:r w:rsidR="00C92E5D">
        <w:rPr>
          <w:lang w:val="ru-RU"/>
        </w:rPr>
        <w:t xml:space="preserve"> </w:t>
      </w:r>
      <w:r w:rsidR="00C92E5D" w:rsidRPr="004B1329">
        <w:rPr>
          <w:lang w:val="ru-RU"/>
        </w:rPr>
        <w:t>капитального ремонта, о порядке выбора</w:t>
      </w:r>
      <w:r w:rsidR="00C92E5D">
        <w:rPr>
          <w:lang w:val="ru-RU"/>
        </w:rPr>
        <w:t xml:space="preserve"> </w:t>
      </w:r>
      <w:r w:rsidR="00C92E5D" w:rsidRPr="004B1329">
        <w:rPr>
          <w:lang w:val="ru-RU"/>
        </w:rPr>
        <w:t>способа формирования фонда капитального</w:t>
      </w:r>
      <w:r w:rsidR="00C92E5D">
        <w:rPr>
          <w:lang w:val="ru-RU"/>
        </w:rPr>
        <w:t xml:space="preserve"> </w:t>
      </w:r>
      <w:r w:rsidR="00C92E5D" w:rsidRPr="004B1329">
        <w:rPr>
          <w:lang w:val="ru-RU"/>
        </w:rPr>
        <w:t>ремонта</w:t>
      </w:r>
      <w:r w:rsidR="00574BF1">
        <w:rPr>
          <w:lang w:val="ru-RU"/>
        </w:rPr>
        <w:t>, согласно приложению.</w:t>
      </w:r>
    </w:p>
    <w:p w:rsidR="002E39D7" w:rsidRPr="00C35402" w:rsidRDefault="000E1730" w:rsidP="00574BF1">
      <w:pPr>
        <w:jc w:val="both"/>
        <w:rPr>
          <w:rFonts w:eastAsia="Calibri"/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ab/>
        <w:t>2</w:t>
      </w:r>
      <w:r w:rsidR="002E39D7" w:rsidRPr="00C35402">
        <w:rPr>
          <w:color w:val="0D0D0D" w:themeColor="text1" w:themeTint="F2"/>
          <w:lang w:val="ru-RU"/>
        </w:rPr>
        <w:t xml:space="preserve">. </w:t>
      </w:r>
      <w:r w:rsidR="004D14A8" w:rsidRPr="00C35402">
        <w:rPr>
          <w:color w:val="0D0D0D" w:themeColor="text1" w:themeTint="F2"/>
          <w:lang w:val="ru-RU"/>
        </w:rPr>
        <w:t>Разместить</w:t>
      </w:r>
      <w:r w:rsidR="002E39D7" w:rsidRPr="00C35402">
        <w:rPr>
          <w:rFonts w:eastAsia="Calibri"/>
          <w:color w:val="0D0D0D" w:themeColor="text1" w:themeTint="F2"/>
          <w:lang w:val="ru-RU"/>
        </w:rPr>
        <w:t xml:space="preserve"> настоящее постановление на официальном сайте Администрации городского поселения Лянтор.</w:t>
      </w:r>
    </w:p>
    <w:p w:rsidR="00166472" w:rsidRPr="00C35402" w:rsidRDefault="000E1730" w:rsidP="00574BF1">
      <w:pPr>
        <w:shd w:val="clear" w:color="auto" w:fill="FFFFFF"/>
        <w:ind w:firstLine="708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3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166472" w:rsidRPr="00C35402">
        <w:rPr>
          <w:color w:val="0D0D0D" w:themeColor="text1" w:themeTint="F2"/>
          <w:lang w:val="ru-RU"/>
        </w:rPr>
        <w:t xml:space="preserve">Настоящее постановление вступает в силу </w:t>
      </w:r>
      <w:r w:rsidR="00963309" w:rsidRPr="00C35402">
        <w:rPr>
          <w:color w:val="0D0D0D" w:themeColor="text1" w:themeTint="F2"/>
          <w:lang w:val="ru-RU"/>
        </w:rPr>
        <w:t>со дня его подписания</w:t>
      </w:r>
      <w:r w:rsidR="002E39D7" w:rsidRPr="00C35402">
        <w:rPr>
          <w:color w:val="0D0D0D" w:themeColor="text1" w:themeTint="F2"/>
          <w:lang w:val="ru-RU"/>
        </w:rPr>
        <w:t>.</w:t>
      </w:r>
    </w:p>
    <w:p w:rsidR="009C5A31" w:rsidRPr="00C35402" w:rsidRDefault="000E1730" w:rsidP="00574BF1">
      <w:pPr>
        <w:ind w:firstLine="709"/>
        <w:jc w:val="both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>4</w:t>
      </w:r>
      <w:r w:rsidR="00166472" w:rsidRPr="00C35402">
        <w:rPr>
          <w:color w:val="0D0D0D" w:themeColor="text1" w:themeTint="F2"/>
          <w:lang w:val="ru-RU"/>
        </w:rPr>
        <w:t>.</w:t>
      </w:r>
      <w:r w:rsidR="00166472" w:rsidRPr="00C35402">
        <w:rPr>
          <w:color w:val="0D0D0D" w:themeColor="text1" w:themeTint="F2"/>
        </w:rPr>
        <w:t> </w:t>
      </w:r>
      <w:r w:rsidR="00166472" w:rsidRPr="00C35402">
        <w:rPr>
          <w:color w:val="0D0D0D" w:themeColor="text1" w:themeTint="F2"/>
          <w:lang w:val="ru-RU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166472" w:rsidRDefault="00166472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EC3DCE" w:rsidRPr="00C35402" w:rsidRDefault="00EC3DCE" w:rsidP="00166472">
      <w:pPr>
        <w:ind w:firstLine="709"/>
        <w:jc w:val="both"/>
        <w:rPr>
          <w:color w:val="0D0D0D" w:themeColor="text1" w:themeTint="F2"/>
          <w:lang w:val="ru-RU"/>
        </w:rPr>
      </w:pPr>
    </w:p>
    <w:p w:rsidR="00925D56" w:rsidRPr="00C35402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C35402">
        <w:rPr>
          <w:rFonts w:ascii="Times New Roman" w:hAnsi="Times New Roman" w:cs="Times New Roman"/>
          <w:color w:val="0D0D0D" w:themeColor="text1" w:themeTint="F2"/>
        </w:rPr>
        <w:t xml:space="preserve">Глава города </w:t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</w:r>
      <w:r w:rsidRPr="00C35402">
        <w:rPr>
          <w:rFonts w:ascii="Times New Roman" w:hAnsi="Times New Roman" w:cs="Times New Roman"/>
          <w:color w:val="0D0D0D" w:themeColor="text1" w:themeTint="F2"/>
        </w:rPr>
        <w:tab/>
        <w:t xml:space="preserve">   </w:t>
      </w:r>
      <w:r w:rsidR="00BC7579" w:rsidRPr="00C35402">
        <w:rPr>
          <w:rFonts w:ascii="Times New Roman" w:hAnsi="Times New Roman" w:cs="Times New Roman"/>
          <w:color w:val="0D0D0D" w:themeColor="text1" w:themeTint="F2"/>
        </w:rPr>
        <w:tab/>
      </w:r>
      <w:r w:rsidR="00EC3DCE"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Pr="00C35402">
        <w:rPr>
          <w:rFonts w:ascii="Times New Roman" w:hAnsi="Times New Roman" w:cs="Times New Roman"/>
          <w:color w:val="0D0D0D" w:themeColor="text1" w:themeTint="F2"/>
        </w:rPr>
        <w:t>С.А. Махиня</w:t>
      </w:r>
    </w:p>
    <w:p w:rsidR="00925D56" w:rsidRPr="00C35402" w:rsidRDefault="00925D56" w:rsidP="00925D56">
      <w:pPr>
        <w:pStyle w:val="ConsPlusNormal"/>
        <w:widowControl/>
        <w:outlineLvl w:val="0"/>
        <w:rPr>
          <w:rFonts w:ascii="Times New Roman" w:hAnsi="Times New Roman" w:cs="Times New Roman"/>
          <w:color w:val="0D0D0D" w:themeColor="text1" w:themeTint="F2"/>
          <w:sz w:val="20"/>
        </w:rPr>
      </w:pPr>
    </w:p>
    <w:p w:rsidR="00925D56" w:rsidRDefault="00925D56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EC3DCE" w:rsidRDefault="00EC3DCE" w:rsidP="00925D56">
      <w:pPr>
        <w:rPr>
          <w:sz w:val="24"/>
          <w:szCs w:val="24"/>
          <w:lang w:val="ru-RU"/>
        </w:rPr>
      </w:pPr>
    </w:p>
    <w:p w:rsidR="009C4AFC" w:rsidRPr="0080180A" w:rsidRDefault="009C4AFC" w:rsidP="00574BF1">
      <w:pPr>
        <w:ind w:firstLine="6237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Приложение</w:t>
      </w:r>
      <w:r w:rsidR="00E76FA4">
        <w:rPr>
          <w:sz w:val="24"/>
          <w:szCs w:val="24"/>
          <w:lang w:val="ru-RU"/>
        </w:rPr>
        <w:t xml:space="preserve"> </w:t>
      </w:r>
      <w:r w:rsidRPr="0080180A">
        <w:rPr>
          <w:sz w:val="24"/>
          <w:szCs w:val="24"/>
          <w:lang w:val="ru-RU"/>
        </w:rPr>
        <w:t xml:space="preserve"> к постановлению </w:t>
      </w:r>
    </w:p>
    <w:p w:rsidR="0080180A" w:rsidRPr="00913A41" w:rsidRDefault="009C4AFC" w:rsidP="00574BF1">
      <w:pPr>
        <w:ind w:firstLine="6237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 xml:space="preserve">Администрации городского </w:t>
      </w:r>
    </w:p>
    <w:p w:rsidR="009C4AFC" w:rsidRPr="00913A41" w:rsidRDefault="009C4AFC" w:rsidP="00574BF1">
      <w:pPr>
        <w:ind w:firstLine="6237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 xml:space="preserve">поселения Лянтор </w:t>
      </w:r>
    </w:p>
    <w:p w:rsidR="009C4AFC" w:rsidRPr="00913A41" w:rsidRDefault="009C4AFC" w:rsidP="00574BF1">
      <w:pPr>
        <w:ind w:firstLine="6237"/>
        <w:rPr>
          <w:color w:val="0D0D0D" w:themeColor="text1" w:themeTint="F2"/>
          <w:sz w:val="24"/>
          <w:szCs w:val="24"/>
          <w:lang w:val="ru-RU"/>
        </w:rPr>
      </w:pPr>
      <w:r w:rsidRPr="00913A41">
        <w:rPr>
          <w:color w:val="0D0D0D" w:themeColor="text1" w:themeTint="F2"/>
          <w:sz w:val="24"/>
          <w:szCs w:val="24"/>
          <w:lang w:val="ru-RU"/>
        </w:rPr>
        <w:t>от «</w:t>
      </w:r>
      <w:r w:rsidR="00E0536F">
        <w:rPr>
          <w:color w:val="0D0D0D" w:themeColor="text1" w:themeTint="F2"/>
          <w:sz w:val="24"/>
          <w:szCs w:val="24"/>
          <w:lang w:val="ru-RU"/>
        </w:rPr>
        <w:t>23</w:t>
      </w:r>
      <w:r w:rsidRPr="00913A41">
        <w:rPr>
          <w:color w:val="0D0D0D" w:themeColor="text1" w:themeTint="F2"/>
          <w:sz w:val="24"/>
          <w:szCs w:val="24"/>
          <w:lang w:val="ru-RU"/>
        </w:rPr>
        <w:t xml:space="preserve">» </w:t>
      </w:r>
      <w:r w:rsidR="00EC3DCE">
        <w:rPr>
          <w:color w:val="0D0D0D" w:themeColor="text1" w:themeTint="F2"/>
          <w:sz w:val="24"/>
          <w:szCs w:val="24"/>
          <w:lang w:val="ru-RU"/>
        </w:rPr>
        <w:t xml:space="preserve">апреля </w:t>
      </w:r>
      <w:r w:rsidR="0080180A" w:rsidRPr="00913A41">
        <w:rPr>
          <w:color w:val="0D0D0D" w:themeColor="text1" w:themeTint="F2"/>
          <w:sz w:val="24"/>
          <w:szCs w:val="24"/>
          <w:lang w:val="ru-RU"/>
        </w:rPr>
        <w:t>201</w:t>
      </w:r>
      <w:r w:rsidR="00B83C32" w:rsidRPr="00913A41">
        <w:rPr>
          <w:color w:val="0D0D0D" w:themeColor="text1" w:themeTint="F2"/>
          <w:sz w:val="24"/>
          <w:szCs w:val="24"/>
          <w:lang w:val="ru-RU"/>
        </w:rPr>
        <w:t>8</w:t>
      </w:r>
      <w:r w:rsidR="0080180A" w:rsidRPr="00913A41">
        <w:rPr>
          <w:color w:val="0D0D0D" w:themeColor="text1" w:themeTint="F2"/>
          <w:sz w:val="24"/>
          <w:szCs w:val="24"/>
          <w:lang w:val="ru-RU"/>
        </w:rPr>
        <w:t xml:space="preserve"> года №</w:t>
      </w:r>
      <w:r w:rsidR="000F0E91" w:rsidRPr="00913A41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E0536F">
        <w:rPr>
          <w:color w:val="0D0D0D" w:themeColor="text1" w:themeTint="F2"/>
          <w:sz w:val="24"/>
          <w:szCs w:val="24"/>
          <w:lang w:val="ru-RU"/>
        </w:rPr>
        <w:t>409</w:t>
      </w:r>
      <w:bookmarkStart w:id="0" w:name="_GoBack"/>
      <w:bookmarkEnd w:id="0"/>
    </w:p>
    <w:p w:rsidR="00A651EF" w:rsidRPr="00913A41" w:rsidRDefault="00A651EF" w:rsidP="009C4AFC">
      <w:pPr>
        <w:rPr>
          <w:color w:val="0D0D0D" w:themeColor="text1" w:themeTint="F2"/>
          <w:lang w:val="ru-RU"/>
        </w:rPr>
      </w:pPr>
    </w:p>
    <w:p w:rsidR="00C92E5D" w:rsidRDefault="00C92E5D" w:rsidP="00C92E5D">
      <w:pPr>
        <w:autoSpaceDE w:val="0"/>
        <w:autoSpaceDN w:val="0"/>
        <w:adjustRightInd w:val="0"/>
        <w:rPr>
          <w:b/>
          <w:lang w:val="ru-RU"/>
        </w:rPr>
      </w:pPr>
    </w:p>
    <w:p w:rsidR="0003098C" w:rsidRPr="00C92E5D" w:rsidRDefault="00C92E5D" w:rsidP="0003098C">
      <w:pPr>
        <w:autoSpaceDE w:val="0"/>
        <w:autoSpaceDN w:val="0"/>
        <w:adjustRightInd w:val="0"/>
        <w:jc w:val="center"/>
        <w:rPr>
          <w:lang w:val="ru-RU"/>
        </w:rPr>
      </w:pPr>
      <w:r w:rsidRPr="00C92E5D">
        <w:rPr>
          <w:lang w:val="ru-RU"/>
        </w:rPr>
        <w:t xml:space="preserve">Порядок  информирования </w:t>
      </w:r>
    </w:p>
    <w:p w:rsidR="00C92E5D" w:rsidRDefault="00C92E5D" w:rsidP="00574BF1">
      <w:pPr>
        <w:autoSpaceDE w:val="0"/>
        <w:autoSpaceDN w:val="0"/>
        <w:adjustRightInd w:val="0"/>
        <w:jc w:val="center"/>
        <w:rPr>
          <w:lang w:val="ru-RU"/>
        </w:rPr>
      </w:pPr>
      <w:r w:rsidRPr="00C92E5D">
        <w:rPr>
          <w:lang w:val="ru-RU"/>
        </w:rPr>
        <w:t>собственников помещений в многоквартирных</w:t>
      </w:r>
    </w:p>
    <w:p w:rsidR="00C92E5D" w:rsidRPr="00C92E5D" w:rsidRDefault="00C92E5D" w:rsidP="00C92E5D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lang w:val="ru-RU"/>
        </w:rPr>
        <w:t>д</w:t>
      </w:r>
      <w:r w:rsidRPr="00C92E5D">
        <w:rPr>
          <w:lang w:val="ru-RU"/>
        </w:rPr>
        <w:t>омах</w:t>
      </w:r>
      <w:r>
        <w:rPr>
          <w:b/>
          <w:lang w:val="ru-RU"/>
        </w:rPr>
        <w:t xml:space="preserve"> </w:t>
      </w:r>
      <w:r w:rsidRPr="00C92E5D">
        <w:rPr>
          <w:lang w:val="ru-RU"/>
        </w:rPr>
        <w:t>о способах формирования фонда капитального ремонта,</w:t>
      </w:r>
    </w:p>
    <w:p w:rsidR="00C92E5D" w:rsidRPr="00C92E5D" w:rsidRDefault="00C92E5D" w:rsidP="00C92E5D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C92E5D">
        <w:rPr>
          <w:lang w:val="ru-RU"/>
        </w:rPr>
        <w:t>о порядке выбора способа формирования фонда капитального ремонта</w:t>
      </w:r>
    </w:p>
    <w:p w:rsidR="00C92E5D" w:rsidRPr="00C92E5D" w:rsidRDefault="00C92E5D" w:rsidP="006C45A3">
      <w:pPr>
        <w:autoSpaceDE w:val="0"/>
        <w:autoSpaceDN w:val="0"/>
        <w:adjustRightInd w:val="0"/>
        <w:ind w:firstLine="540"/>
        <w:jc w:val="both"/>
        <w:rPr>
          <w:b/>
          <w:color w:val="FF0000"/>
          <w:lang w:val="ru-RU"/>
        </w:rPr>
      </w:pPr>
    </w:p>
    <w:p w:rsidR="00C92E5D" w:rsidRPr="00C92E5D" w:rsidRDefault="00C92E5D" w:rsidP="006C45A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92E5D">
        <w:rPr>
          <w:lang w:val="ru-RU"/>
        </w:rPr>
        <w:t>1. Настоящий Порядок</w:t>
      </w:r>
      <w:r w:rsidRPr="00C92E5D">
        <w:rPr>
          <w:color w:val="FF0000"/>
          <w:lang w:val="ru-RU"/>
        </w:rPr>
        <w:t xml:space="preserve"> </w:t>
      </w:r>
      <w:r w:rsidRPr="00C92E5D">
        <w:rPr>
          <w:lang w:val="ru-RU"/>
        </w:rPr>
        <w:t xml:space="preserve">информирования </w:t>
      </w:r>
      <w:r w:rsidR="009E7845">
        <w:rPr>
          <w:lang w:val="ru-RU"/>
        </w:rPr>
        <w:t xml:space="preserve">Администрацией городского поселения Лянтор </w:t>
      </w:r>
      <w:r w:rsidRPr="00C92E5D">
        <w:rPr>
          <w:lang w:val="ru-RU"/>
        </w:rPr>
        <w:t xml:space="preserve">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</w:t>
      </w:r>
      <w:r w:rsidR="006C45A3">
        <w:rPr>
          <w:lang w:val="ru-RU"/>
        </w:rPr>
        <w:t>Администрацией городского поселения Лянтор</w:t>
      </w:r>
      <w:r w:rsidR="006C45A3" w:rsidRPr="00C92E5D">
        <w:rPr>
          <w:lang w:val="ru-RU"/>
        </w:rPr>
        <w:t xml:space="preserve"> </w:t>
      </w:r>
      <w:r w:rsidRPr="00C92E5D">
        <w:rPr>
          <w:lang w:val="ru-RU"/>
        </w:rPr>
        <w:t>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11" w:history="1">
        <w:r w:rsidRPr="00C92E5D">
          <w:rPr>
            <w:lang w:val="ru-RU"/>
          </w:rPr>
          <w:t>частями 5</w:t>
        </w:r>
      </w:hyperlink>
      <w:r w:rsidRPr="00C92E5D">
        <w:rPr>
          <w:lang w:val="ru-RU"/>
        </w:rPr>
        <w:t xml:space="preserve"> и </w:t>
      </w:r>
      <w:hyperlink r:id="rId12" w:history="1">
        <w:r w:rsidRPr="00C92E5D">
          <w:rPr>
            <w:lang w:val="ru-RU"/>
          </w:rPr>
          <w:t>5.1</w:t>
        </w:r>
      </w:hyperlink>
      <w:r w:rsidRPr="00C92E5D">
        <w:rPr>
          <w:lang w:val="ru-RU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13" w:history="1">
        <w:r w:rsidRPr="00C92E5D">
          <w:rPr>
            <w:lang w:val="ru-RU"/>
          </w:rPr>
          <w:t>частями 5</w:t>
        </w:r>
      </w:hyperlink>
      <w:r w:rsidRPr="00C92E5D">
        <w:rPr>
          <w:lang w:val="ru-RU"/>
        </w:rPr>
        <w:t xml:space="preserve"> и </w:t>
      </w:r>
      <w:hyperlink r:id="rId14" w:history="1">
        <w:r w:rsidRPr="00C92E5D">
          <w:rPr>
            <w:lang w:val="ru-RU"/>
          </w:rPr>
          <w:t>5.1</w:t>
        </w:r>
      </w:hyperlink>
      <w:r w:rsidRPr="00C92E5D">
        <w:rPr>
          <w:lang w:val="ru-RU"/>
        </w:rPr>
        <w:t xml:space="preserve"> статьи 170 Жилищного кодекса Российской Федерации.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3. Информирование осуществляется</w:t>
      </w:r>
      <w:r w:rsidR="0003098C">
        <w:rPr>
          <w:lang w:val="ru-RU"/>
        </w:rPr>
        <w:t xml:space="preserve"> управлением городского хозяйства,</w:t>
      </w:r>
      <w:r w:rsidRPr="00C92E5D">
        <w:rPr>
          <w:lang w:val="ru-RU"/>
        </w:rPr>
        <w:t xml:space="preserve"> путём доведения до сведения собственников помещений следующей информации: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5" w:history="1">
        <w:r w:rsidRPr="00C92E5D">
          <w:rPr>
            <w:lang w:val="ru-RU"/>
          </w:rPr>
          <w:t>пунктом 1 части 2 статьи 136</w:t>
        </w:r>
      </w:hyperlink>
      <w:r w:rsidRPr="00C92E5D">
        <w:rPr>
          <w:lang w:val="ru-RU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lastRenderedPageBreak/>
        <w:t>д) об оформлени</w:t>
      </w:r>
      <w:r w:rsidR="006C45A3">
        <w:rPr>
          <w:lang w:val="ru-RU"/>
        </w:rPr>
        <w:t>и</w:t>
      </w:r>
      <w:r w:rsidRPr="00C92E5D">
        <w:rPr>
          <w:lang w:val="ru-RU"/>
        </w:rPr>
        <w:t xml:space="preserve">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6" w:history="1">
        <w:r w:rsidRPr="00C92E5D">
          <w:rPr>
            <w:lang w:val="ru-RU"/>
          </w:rPr>
          <w:t>счете</w:t>
        </w:r>
      </w:hyperlink>
      <w:r w:rsidRPr="00C92E5D">
        <w:rPr>
          <w:lang w:val="ru-RU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C92E5D" w:rsidRPr="00C92E5D" w:rsidRDefault="00C92E5D" w:rsidP="00C92E5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>ж) 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C92E5D" w:rsidRPr="00C92E5D" w:rsidRDefault="00C92E5D" w:rsidP="006C45A3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C92E5D">
        <w:rPr>
          <w:lang w:val="ru-RU"/>
        </w:rPr>
        <w:t xml:space="preserve">4. </w:t>
      </w:r>
      <w:r w:rsidR="0003098C">
        <w:rPr>
          <w:lang w:val="ru-RU"/>
        </w:rPr>
        <w:t>Управление городского хозяйства</w:t>
      </w:r>
      <w:r w:rsidR="0003098C" w:rsidRPr="00C92E5D">
        <w:rPr>
          <w:lang w:val="ru-RU"/>
        </w:rPr>
        <w:t xml:space="preserve"> </w:t>
      </w:r>
      <w:r w:rsidRPr="00C92E5D">
        <w:rPr>
          <w:lang w:val="ru-RU"/>
        </w:rPr>
        <w:t>довод</w:t>
      </w:r>
      <w:r w:rsidR="006C45A3">
        <w:rPr>
          <w:lang w:val="ru-RU"/>
        </w:rPr>
        <w:t>и</w:t>
      </w:r>
      <w:r w:rsidRPr="00C92E5D">
        <w:rPr>
          <w:lang w:val="ru-RU"/>
        </w:rPr>
        <w:t xml:space="preserve">т до сведения собственников помещений в многоквартирных домах информацию, указанную в пункте 3 Порядка, путем её размещения </w:t>
      </w:r>
      <w:r w:rsidR="006C45A3" w:rsidRPr="006C45A3">
        <w:rPr>
          <w:lang w:val="ru-RU"/>
        </w:rPr>
        <w:t xml:space="preserve">на официальном сайте </w:t>
      </w:r>
      <w:r w:rsidR="006C45A3">
        <w:rPr>
          <w:lang w:val="ru-RU"/>
        </w:rPr>
        <w:t>Администрации городского поселения Лянтор</w:t>
      </w:r>
      <w:r w:rsidR="006C45A3" w:rsidRPr="006C45A3">
        <w:rPr>
          <w:lang w:val="ru-RU"/>
        </w:rPr>
        <w:t xml:space="preserve"> в информационно-телекоммуникационной сети «Интернет» (далее – официальный сайт </w:t>
      </w:r>
      <w:r w:rsidR="006C45A3">
        <w:rPr>
          <w:lang w:val="ru-RU"/>
        </w:rPr>
        <w:t>Администрации городского поселения Лянтор)</w:t>
      </w:r>
      <w:r w:rsidRPr="00C92E5D">
        <w:rPr>
          <w:lang w:val="ru-RU"/>
        </w:rPr>
        <w:t>.</w:t>
      </w:r>
    </w:p>
    <w:p w:rsidR="006C45A3" w:rsidRPr="006C45A3" w:rsidRDefault="006C45A3" w:rsidP="006C45A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Pr="006C45A3">
        <w:rPr>
          <w:lang w:val="ru-RU"/>
        </w:rPr>
        <w:t xml:space="preserve">. Информация, указанная в пункте </w:t>
      </w:r>
      <w:r w:rsidR="0003098C">
        <w:rPr>
          <w:lang w:val="ru-RU"/>
        </w:rPr>
        <w:t>3</w:t>
      </w:r>
      <w:r w:rsidRPr="006C45A3">
        <w:rPr>
          <w:lang w:val="ru-RU"/>
        </w:rPr>
        <w:t xml:space="preserve"> настоящего Порядка, должна быть размещена на официальном сайте </w:t>
      </w:r>
      <w:r w:rsidR="0003098C">
        <w:rPr>
          <w:lang w:val="ru-RU"/>
        </w:rPr>
        <w:t xml:space="preserve">Администрации городского поселения Лянтор </w:t>
      </w:r>
      <w:r w:rsidRPr="006C45A3">
        <w:rPr>
          <w:lang w:val="ru-RU"/>
        </w:rPr>
        <w:t xml:space="preserve">не позднее 25 рабочих дней с даты вступления в силу постановления </w:t>
      </w:r>
      <w:r w:rsidRPr="006C45A3">
        <w:rPr>
          <w:lang w:val="ru-RU"/>
        </w:rPr>
        <w:br/>
        <w:t>об утверждении настоящего Порядка.</w:t>
      </w:r>
    </w:p>
    <w:p w:rsidR="006C45A3" w:rsidRPr="006C45A3" w:rsidRDefault="006C45A3" w:rsidP="006C45A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C45A3">
        <w:rPr>
          <w:lang w:val="ru-RU"/>
        </w:rPr>
        <w:t xml:space="preserve">В случае внесения изменений в нормативные правовые акты, регулирующие положения о способах формирования фонда капитального ремонта и о порядке выбора такого способа, </w:t>
      </w:r>
      <w:r w:rsidR="0003098C">
        <w:rPr>
          <w:lang w:val="ru-RU"/>
        </w:rPr>
        <w:t>управление городского хозяйства</w:t>
      </w:r>
      <w:r w:rsidR="0003098C" w:rsidRPr="006C45A3">
        <w:rPr>
          <w:lang w:val="ru-RU"/>
        </w:rPr>
        <w:t xml:space="preserve"> </w:t>
      </w:r>
      <w:r w:rsidRPr="006C45A3">
        <w:rPr>
          <w:lang w:val="ru-RU"/>
        </w:rPr>
        <w:t xml:space="preserve">не позднее 20 рабочих дней со дня вступления силу таких изменений </w:t>
      </w:r>
      <w:r w:rsidR="0003098C">
        <w:rPr>
          <w:lang w:val="ru-RU"/>
        </w:rPr>
        <w:t>размещает</w:t>
      </w:r>
      <w:r w:rsidRPr="006C45A3">
        <w:rPr>
          <w:lang w:val="ru-RU"/>
        </w:rPr>
        <w:t xml:space="preserve"> соответствующую информацию на официальном сайте </w:t>
      </w:r>
      <w:r>
        <w:rPr>
          <w:lang w:val="ru-RU"/>
        </w:rPr>
        <w:t>Администрации городского поселения Лянтор</w:t>
      </w:r>
      <w:r w:rsidRPr="006C45A3">
        <w:rPr>
          <w:lang w:val="ru-RU"/>
        </w:rPr>
        <w:t>.</w:t>
      </w:r>
    </w:p>
    <w:p w:rsidR="006C45A3" w:rsidRPr="006C45A3" w:rsidRDefault="006C45A3" w:rsidP="006C45A3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 w:eastAsia="en-US"/>
        </w:rPr>
      </w:pPr>
      <w:r>
        <w:rPr>
          <w:lang w:val="ru-RU"/>
        </w:rPr>
        <w:t>6</w:t>
      </w:r>
      <w:r w:rsidRPr="006C45A3">
        <w:rPr>
          <w:lang w:val="ru-RU"/>
        </w:rPr>
        <w:t xml:space="preserve">. В случае обращения собственников в </w:t>
      </w:r>
      <w:r w:rsidR="0003098C">
        <w:rPr>
          <w:lang w:val="ru-RU"/>
        </w:rPr>
        <w:t>Администрация городского поселения Лянтор</w:t>
      </w:r>
      <w:r w:rsidRPr="006C45A3">
        <w:rPr>
          <w:lang w:val="ru-RU"/>
        </w:rPr>
        <w:t>по вопросам, связанным со способами формирования фонда капитального ремонта и о порядке выбора такого способа, такое обращение</w:t>
      </w:r>
      <w:r w:rsidR="0003098C">
        <w:rPr>
          <w:lang w:val="ru-RU"/>
        </w:rPr>
        <w:t xml:space="preserve"> рассматривается</w:t>
      </w:r>
      <w:r w:rsidRPr="006C45A3">
        <w:rPr>
          <w:lang w:val="ru-RU"/>
        </w:rPr>
        <w:t xml:space="preserve"> в порядке, установленном Федеральным законом </w:t>
      </w:r>
      <w:r w:rsidRPr="006C45A3">
        <w:rPr>
          <w:rFonts w:eastAsiaTheme="minorHAnsi"/>
          <w:lang w:val="ru-RU" w:eastAsia="en-US"/>
        </w:rPr>
        <w:t>от 02.05.2006 № 59-ФЗ «О порядке рассмотрения обращений граждан Российской Федерации».</w:t>
      </w: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166472" w:rsidRPr="00913A41" w:rsidRDefault="00166472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Pr="00913A41" w:rsidRDefault="00407E31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Pr="00913A41" w:rsidRDefault="00407E31" w:rsidP="00166472">
      <w:pPr>
        <w:shd w:val="clear" w:color="auto" w:fill="FFFFFF"/>
        <w:jc w:val="both"/>
        <w:rPr>
          <w:color w:val="0D0D0D" w:themeColor="text1" w:themeTint="F2"/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542C3C">
      <w:headerReference w:type="even" r:id="rId17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8F" w:rsidRDefault="00804C8F">
      <w:r>
        <w:separator/>
      </w:r>
    </w:p>
  </w:endnote>
  <w:endnote w:type="continuationSeparator" w:id="0">
    <w:p w:rsidR="00804C8F" w:rsidRDefault="0080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8F" w:rsidRDefault="00804C8F">
      <w:r>
        <w:separator/>
      </w:r>
    </w:p>
  </w:footnote>
  <w:footnote w:type="continuationSeparator" w:id="0">
    <w:p w:rsidR="00804C8F" w:rsidRDefault="0080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79" w:rsidRDefault="007F7C4B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5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579" w:rsidRDefault="00BC75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A7BD0"/>
    <w:multiLevelType w:val="multilevel"/>
    <w:tmpl w:val="8EF616E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395" w:hanging="36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2115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391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  <w:sz w:val="27"/>
      </w:r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9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206F9"/>
    <w:rsid w:val="0002363C"/>
    <w:rsid w:val="00026084"/>
    <w:rsid w:val="00027621"/>
    <w:rsid w:val="0002774C"/>
    <w:rsid w:val="0003098C"/>
    <w:rsid w:val="00030AB8"/>
    <w:rsid w:val="000376E6"/>
    <w:rsid w:val="000417D8"/>
    <w:rsid w:val="00044030"/>
    <w:rsid w:val="00046933"/>
    <w:rsid w:val="000527B8"/>
    <w:rsid w:val="00052FB3"/>
    <w:rsid w:val="00066D38"/>
    <w:rsid w:val="00070EE0"/>
    <w:rsid w:val="00071446"/>
    <w:rsid w:val="0007529A"/>
    <w:rsid w:val="00081307"/>
    <w:rsid w:val="000844D7"/>
    <w:rsid w:val="000853F8"/>
    <w:rsid w:val="00090DCF"/>
    <w:rsid w:val="000A08E6"/>
    <w:rsid w:val="000B24D0"/>
    <w:rsid w:val="000B5126"/>
    <w:rsid w:val="000B7C7A"/>
    <w:rsid w:val="000C0E16"/>
    <w:rsid w:val="000C7155"/>
    <w:rsid w:val="000D5B77"/>
    <w:rsid w:val="000D7350"/>
    <w:rsid w:val="000E0D3A"/>
    <w:rsid w:val="000E1730"/>
    <w:rsid w:val="000E5C91"/>
    <w:rsid w:val="000E6FAF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6472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2F93"/>
    <w:rsid w:val="002C6A6D"/>
    <w:rsid w:val="002D0675"/>
    <w:rsid w:val="002D0926"/>
    <w:rsid w:val="002D6EDC"/>
    <w:rsid w:val="002E1924"/>
    <w:rsid w:val="002E39D7"/>
    <w:rsid w:val="002E73C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4959"/>
    <w:rsid w:val="00315864"/>
    <w:rsid w:val="00320325"/>
    <w:rsid w:val="0032098C"/>
    <w:rsid w:val="00325D17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61B68"/>
    <w:rsid w:val="00367E4F"/>
    <w:rsid w:val="00367F6F"/>
    <w:rsid w:val="00382820"/>
    <w:rsid w:val="00384F12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4993"/>
    <w:rsid w:val="00457170"/>
    <w:rsid w:val="00460FFF"/>
    <w:rsid w:val="00461C3A"/>
    <w:rsid w:val="00464230"/>
    <w:rsid w:val="0046430B"/>
    <w:rsid w:val="004656C9"/>
    <w:rsid w:val="00467E6E"/>
    <w:rsid w:val="00473107"/>
    <w:rsid w:val="00485A45"/>
    <w:rsid w:val="00492840"/>
    <w:rsid w:val="00493CA7"/>
    <w:rsid w:val="004A041A"/>
    <w:rsid w:val="004A0B38"/>
    <w:rsid w:val="004A0C99"/>
    <w:rsid w:val="004A5811"/>
    <w:rsid w:val="004A6871"/>
    <w:rsid w:val="004B1329"/>
    <w:rsid w:val="004B1BE5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E28"/>
    <w:rsid w:val="004F7D7D"/>
    <w:rsid w:val="0050212C"/>
    <w:rsid w:val="0050287D"/>
    <w:rsid w:val="00502A22"/>
    <w:rsid w:val="00506437"/>
    <w:rsid w:val="0051044A"/>
    <w:rsid w:val="005159A8"/>
    <w:rsid w:val="00517C5E"/>
    <w:rsid w:val="00521227"/>
    <w:rsid w:val="0052300C"/>
    <w:rsid w:val="00527339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BF1"/>
    <w:rsid w:val="00574C69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58C8"/>
    <w:rsid w:val="006A64D2"/>
    <w:rsid w:val="006A6821"/>
    <w:rsid w:val="006B0CEF"/>
    <w:rsid w:val="006B65A6"/>
    <w:rsid w:val="006C0666"/>
    <w:rsid w:val="006C1C6C"/>
    <w:rsid w:val="006C45A3"/>
    <w:rsid w:val="006C4B98"/>
    <w:rsid w:val="006D0159"/>
    <w:rsid w:val="006D22BA"/>
    <w:rsid w:val="006D3699"/>
    <w:rsid w:val="006D7737"/>
    <w:rsid w:val="006E0E45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5C2"/>
    <w:rsid w:val="007F6AD6"/>
    <w:rsid w:val="007F7C4B"/>
    <w:rsid w:val="008007FC"/>
    <w:rsid w:val="0080180A"/>
    <w:rsid w:val="00802BC5"/>
    <w:rsid w:val="00804C8F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8536F"/>
    <w:rsid w:val="00891103"/>
    <w:rsid w:val="008920C9"/>
    <w:rsid w:val="008A02FB"/>
    <w:rsid w:val="008A0FD0"/>
    <w:rsid w:val="008A291C"/>
    <w:rsid w:val="008A5293"/>
    <w:rsid w:val="008A6921"/>
    <w:rsid w:val="008B06B9"/>
    <w:rsid w:val="008B1ECC"/>
    <w:rsid w:val="008B2D1B"/>
    <w:rsid w:val="008C4725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13A41"/>
    <w:rsid w:val="00925D56"/>
    <w:rsid w:val="00927FE8"/>
    <w:rsid w:val="00934D22"/>
    <w:rsid w:val="00944390"/>
    <w:rsid w:val="00950274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45B3"/>
    <w:rsid w:val="009A467F"/>
    <w:rsid w:val="009A48F0"/>
    <w:rsid w:val="009A6217"/>
    <w:rsid w:val="009A6AC3"/>
    <w:rsid w:val="009B1412"/>
    <w:rsid w:val="009B2026"/>
    <w:rsid w:val="009B3FAC"/>
    <w:rsid w:val="009B530C"/>
    <w:rsid w:val="009B7876"/>
    <w:rsid w:val="009C08E2"/>
    <w:rsid w:val="009C31BF"/>
    <w:rsid w:val="009C46CC"/>
    <w:rsid w:val="009C49C9"/>
    <w:rsid w:val="009C4AFC"/>
    <w:rsid w:val="009C5A31"/>
    <w:rsid w:val="009C706D"/>
    <w:rsid w:val="009E0C3C"/>
    <w:rsid w:val="009E12F2"/>
    <w:rsid w:val="009E3585"/>
    <w:rsid w:val="009E7845"/>
    <w:rsid w:val="009F0A38"/>
    <w:rsid w:val="009F1351"/>
    <w:rsid w:val="009F5411"/>
    <w:rsid w:val="00A0278D"/>
    <w:rsid w:val="00A11D42"/>
    <w:rsid w:val="00A12766"/>
    <w:rsid w:val="00A12966"/>
    <w:rsid w:val="00A12E1C"/>
    <w:rsid w:val="00A1552F"/>
    <w:rsid w:val="00A157AC"/>
    <w:rsid w:val="00A16992"/>
    <w:rsid w:val="00A17379"/>
    <w:rsid w:val="00A254A1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A7A12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57B2"/>
    <w:rsid w:val="00B375D3"/>
    <w:rsid w:val="00B43498"/>
    <w:rsid w:val="00B44C2F"/>
    <w:rsid w:val="00B53666"/>
    <w:rsid w:val="00B577BC"/>
    <w:rsid w:val="00B617BA"/>
    <w:rsid w:val="00B670E0"/>
    <w:rsid w:val="00B704B3"/>
    <w:rsid w:val="00B761F0"/>
    <w:rsid w:val="00B83C32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6356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6806"/>
    <w:rsid w:val="00C16909"/>
    <w:rsid w:val="00C16D42"/>
    <w:rsid w:val="00C21AA6"/>
    <w:rsid w:val="00C23501"/>
    <w:rsid w:val="00C250D9"/>
    <w:rsid w:val="00C3152F"/>
    <w:rsid w:val="00C3269F"/>
    <w:rsid w:val="00C35402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3F4F"/>
    <w:rsid w:val="00C76BC0"/>
    <w:rsid w:val="00C82148"/>
    <w:rsid w:val="00C92E5D"/>
    <w:rsid w:val="00C93B40"/>
    <w:rsid w:val="00C97B75"/>
    <w:rsid w:val="00C97FBC"/>
    <w:rsid w:val="00CA1899"/>
    <w:rsid w:val="00CB527C"/>
    <w:rsid w:val="00CC4A46"/>
    <w:rsid w:val="00CC7A75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1D7F"/>
    <w:rsid w:val="00D902C3"/>
    <w:rsid w:val="00D9337B"/>
    <w:rsid w:val="00DA353E"/>
    <w:rsid w:val="00DA36E2"/>
    <w:rsid w:val="00DA37CD"/>
    <w:rsid w:val="00DA5EEE"/>
    <w:rsid w:val="00DB17C9"/>
    <w:rsid w:val="00DB3A09"/>
    <w:rsid w:val="00DB4441"/>
    <w:rsid w:val="00DC2F68"/>
    <w:rsid w:val="00DC3451"/>
    <w:rsid w:val="00DC7AF8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1773"/>
    <w:rsid w:val="00E052F2"/>
    <w:rsid w:val="00E0536F"/>
    <w:rsid w:val="00E1539E"/>
    <w:rsid w:val="00E153F9"/>
    <w:rsid w:val="00E1728E"/>
    <w:rsid w:val="00E2062F"/>
    <w:rsid w:val="00E36558"/>
    <w:rsid w:val="00E36E06"/>
    <w:rsid w:val="00E40575"/>
    <w:rsid w:val="00E448C9"/>
    <w:rsid w:val="00E44C75"/>
    <w:rsid w:val="00E47124"/>
    <w:rsid w:val="00E518AB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3DCE"/>
    <w:rsid w:val="00EC6E7B"/>
    <w:rsid w:val="00EC70BF"/>
    <w:rsid w:val="00EC71AD"/>
    <w:rsid w:val="00EC7306"/>
    <w:rsid w:val="00ED1737"/>
    <w:rsid w:val="00ED1A5D"/>
    <w:rsid w:val="00ED1B84"/>
    <w:rsid w:val="00EE456E"/>
    <w:rsid w:val="00EE64C0"/>
    <w:rsid w:val="00EF5D46"/>
    <w:rsid w:val="00F00618"/>
    <w:rsid w:val="00F1642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D0294"/>
    <w:rsid w:val="00FE1A08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AAB263-593B-4FB5-B875-E312527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5BB58A0BF55C937A4B01FBE721B568239B8A6805B7EAA877AF2B4BD7041153EB7B600D8E7A05C30f0d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5BB58A0BF55C937A4B01FBE721B568239B8A6805B7EAA877AF2B4BD7041153EB7B600D8E7A05C31f0d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42B26CD3FB5C8D9C8D6122F10D8E98FC3760484DEC0CA01D5124972904268D48559769F9FFDDFT8q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BB58A0BF55C937A4B01FBE721B568239B8A6805B7EAA877AF2B4BD7041153EB7B600D8E7A05C30f0d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D93FBE5DE217FF31713DEA73673AC753738396AF396BD4EF49F687A8C0377350ADE56169YB61G" TargetMode="External"/><Relationship Id="rId10" Type="http://schemas.openxmlformats.org/officeDocument/2006/relationships/hyperlink" Target="http://municipal.garant.ru/services/arbitr/link/1863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5BEC2271102100006A633866A949B804FC21E3A83B1C10BE12AFF16A4C6AFDD809CAB1253sBK" TargetMode="External"/><Relationship Id="rId14" Type="http://schemas.openxmlformats.org/officeDocument/2006/relationships/hyperlink" Target="consultantplus://offline/ref=D5BB58A0BF55C937A4B01FBE721B568239B8A6805B7EAA877AF2B4BD7041153EB7B600D8E7A05C31f0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7</cp:revision>
  <cp:lastPrinted>2018-04-24T07:59:00Z</cp:lastPrinted>
  <dcterms:created xsi:type="dcterms:W3CDTF">2018-04-06T12:04:00Z</dcterms:created>
  <dcterms:modified xsi:type="dcterms:W3CDTF">2018-04-24T07:59:00Z</dcterms:modified>
</cp:coreProperties>
</file>