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3" w:rsidRDefault="00772DD3" w:rsidP="00772DD3">
      <w:pPr>
        <w:jc w:val="center"/>
        <w:rPr>
          <w:rFonts w:eastAsia="Calibri"/>
        </w:rPr>
      </w:pPr>
      <w:r w:rsidRPr="00432E20">
        <w:rPr>
          <w:rFonts w:ascii="Times New Roman" w:eastAsia="Calibri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96209289" r:id="rId6"/>
        </w:object>
      </w: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DD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72DD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72DD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72DD3">
        <w:rPr>
          <w:rFonts w:ascii="Times New Roman" w:hAnsi="Times New Roman" w:cs="Times New Roman"/>
          <w:b/>
          <w:sz w:val="32"/>
        </w:rPr>
        <w:t xml:space="preserve"> района</w:t>
      </w: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2DD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772DD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772DD3" w:rsidRPr="00772DD3" w:rsidRDefault="00772DD3" w:rsidP="0077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2DD3" w:rsidRPr="00772DD3" w:rsidRDefault="00772DD3" w:rsidP="00772D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2DD3" w:rsidRPr="00772DD3" w:rsidRDefault="00772DD3" w:rsidP="0077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D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5CF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72DD3">
        <w:rPr>
          <w:rFonts w:ascii="Times New Roman" w:hAnsi="Times New Roman" w:cs="Times New Roman"/>
          <w:sz w:val="28"/>
          <w:szCs w:val="28"/>
          <w:u w:val="single"/>
        </w:rPr>
        <w:t xml:space="preserve">» июня  2015 года </w:t>
      </w:r>
      <w:r w:rsidRPr="00772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8F5CF9">
        <w:rPr>
          <w:rFonts w:ascii="Times New Roman" w:hAnsi="Times New Roman" w:cs="Times New Roman"/>
          <w:sz w:val="28"/>
          <w:szCs w:val="28"/>
        </w:rPr>
        <w:t>404</w:t>
      </w:r>
      <w:r w:rsidRPr="00772D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72DD3" w:rsidRPr="00772DD3" w:rsidRDefault="00772DD3" w:rsidP="0077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DD3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772D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72D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44" w:rsidRDefault="00772DD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</w:t>
      </w:r>
      <w:proofErr w:type="gramStart"/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</w:p>
    <w:p w:rsidR="00AD324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</w:t>
      </w:r>
      <w:r w:rsidR="00AD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proofErr w:type="gramStart"/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proofErr w:type="gramEnd"/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B9B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людей</w:t>
      </w:r>
      <w:r w:rsidR="00AD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AD32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B63A33" w:rsidRPr="00002E6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A33" w:rsidRPr="00002E6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F50" w:rsidRDefault="003455B7" w:rsidP="00AC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</w:t>
      </w:r>
      <w:r w:rsidR="00AC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06 марта 2006 года № 35-ФЗ «О противодействии терроризму» </w:t>
      </w:r>
      <w:r w:rsidR="00AC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2D86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25.03.2015</w:t>
      </w:r>
      <w:r w:rsidR="00AC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272 </w:t>
      </w:r>
      <w:r w:rsidR="00AC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</w:r>
      <w:proofErr w:type="gramEnd"/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мест и объектов (территорий)</w:t>
      </w:r>
      <w:r w:rsidR="00883F3C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F50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E64" w:rsidRPr="00437E6F" w:rsidRDefault="00002E64" w:rsidP="0034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86" w:rsidRPr="00437E6F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межведомственную комиссию по обследованию мест массового пребывания людей</w:t>
      </w:r>
      <w:r w:rsidR="000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</w:t>
      </w:r>
      <w:r w:rsidR="00642D86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E64" w:rsidRDefault="00002E64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50" w:rsidRPr="00437E6F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458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E6F">
        <w:rPr>
          <w:rFonts w:ascii="Times New Roman" w:hAnsi="Times New Roman" w:cs="Times New Roman"/>
          <w:sz w:val="28"/>
          <w:szCs w:val="28"/>
        </w:rPr>
        <w:t xml:space="preserve"> У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твердить:</w:t>
      </w:r>
    </w:p>
    <w:p w:rsidR="00B63A33" w:rsidRPr="00437E6F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0227E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458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0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</w:t>
      </w:r>
      <w:r w:rsidR="00B63A33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7E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42D86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7E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24458" w:rsidRPr="00437E6F" w:rsidRDefault="00824458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5F50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межведомственной комиссии по обследованию мест массового пребывания людей</w:t>
      </w:r>
      <w:r w:rsidR="000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642D86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63A33" w:rsidRPr="00437E6F" w:rsidRDefault="00A0227E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F50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A5F50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5F50" w:rsidRPr="0043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5F50" w:rsidRPr="00002E64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002E6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A2" w:rsidRPr="00772DD3" w:rsidRDefault="00002E64" w:rsidP="00772DD3">
      <w:pPr>
        <w:jc w:val="both"/>
        <w:rPr>
          <w:rFonts w:ascii="Times New Roman" w:hAnsi="Times New Roman" w:cs="Times New Roman"/>
          <w:sz w:val="28"/>
          <w:szCs w:val="28"/>
        </w:rPr>
      </w:pPr>
      <w:r w:rsidRPr="00002E6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С.А. </w:t>
      </w:r>
      <w:proofErr w:type="spellStart"/>
      <w:r w:rsidRPr="00002E6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B312A" w:rsidRDefault="001B312A" w:rsidP="003A5F50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D45" w:rsidRDefault="00193D45" w:rsidP="00AC577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12A" w:rsidRPr="00CB5DE1" w:rsidRDefault="00AC5778" w:rsidP="00772DD3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A5F50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</w:t>
      </w:r>
    </w:p>
    <w:p w:rsidR="00772DD3" w:rsidRDefault="00CB5DE1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D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312A" w:rsidRPr="00CB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1B312A" w:rsidRPr="00CB5DE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1B312A" w:rsidRPr="00C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2A" w:rsidRPr="00CB5DE1" w:rsidRDefault="00772DD3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B312A" w:rsidRPr="00CB5DE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B312A" w:rsidRPr="00CB5DE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B312A" w:rsidRPr="00C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50" w:rsidRPr="00CB5DE1" w:rsidRDefault="001B312A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7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F50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A5F50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3A5F50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77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A5F50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</w:t>
      </w:r>
    </w:p>
    <w:p w:rsidR="003A5F50" w:rsidRPr="00CB5DE1" w:rsidRDefault="00B07B71" w:rsidP="00B07B71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5F50" w:rsidRPr="001B312A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2A" w:rsidRPr="001B312A" w:rsidRDefault="003555FF" w:rsidP="0035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555FF" w:rsidRPr="00B07B71" w:rsidRDefault="003555FF" w:rsidP="00B07B71">
      <w:pPr>
        <w:jc w:val="center"/>
        <w:rPr>
          <w:sz w:val="28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обследованию мест массового пребывания людей</w:t>
      </w:r>
      <w:r w:rsidR="00B07B71" w:rsidRPr="00B07B71">
        <w:rPr>
          <w:sz w:val="28"/>
        </w:rPr>
        <w:t xml:space="preserve"> </w:t>
      </w:r>
      <w:r w:rsidR="00B07B71" w:rsidRPr="00B07B71">
        <w:rPr>
          <w:rFonts w:ascii="Times New Roman" w:hAnsi="Times New Roman" w:cs="Times New Roman"/>
          <w:sz w:val="28"/>
        </w:rPr>
        <w:t>город</w:t>
      </w:r>
      <w:r w:rsidR="00376754">
        <w:rPr>
          <w:rFonts w:ascii="Times New Roman" w:hAnsi="Times New Roman" w:cs="Times New Roman"/>
          <w:sz w:val="28"/>
        </w:rPr>
        <w:t>ского поселения</w:t>
      </w:r>
      <w:r w:rsidR="00B07B71" w:rsidRPr="00B07B71">
        <w:rPr>
          <w:rFonts w:ascii="Times New Roman" w:hAnsi="Times New Roman" w:cs="Times New Roman"/>
          <w:sz w:val="28"/>
        </w:rPr>
        <w:t xml:space="preserve"> Лянтор</w:t>
      </w:r>
    </w:p>
    <w:p w:rsidR="00F27D5B" w:rsidRPr="001B312A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281D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Комиссия)</w:t>
      </w:r>
      <w:r w:rsidR="00B07B71" w:rsidRPr="00B07B71">
        <w:rPr>
          <w:rFonts w:ascii="Times New Roman" w:hAnsi="Times New Roman" w:cs="Times New Roman"/>
          <w:sz w:val="28"/>
        </w:rPr>
        <w:t xml:space="preserve"> </w:t>
      </w:r>
      <w:r w:rsidR="00376754">
        <w:rPr>
          <w:rFonts w:ascii="Times New Roman" w:hAnsi="Times New Roman" w:cs="Times New Roman"/>
          <w:sz w:val="28"/>
        </w:rPr>
        <w:t>городского поселения</w:t>
      </w:r>
      <w:r w:rsidR="00B07B71" w:rsidRPr="00B07B71">
        <w:rPr>
          <w:rFonts w:ascii="Times New Roman" w:hAnsi="Times New Roman" w:cs="Times New Roman"/>
          <w:sz w:val="28"/>
        </w:rPr>
        <w:t xml:space="preserve"> Лянтор</w:t>
      </w:r>
      <w:r w:rsidR="0016281D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органом, осуществляющим деятельност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категорирования мест массового пребывания людей на территории муниципального образования.</w:t>
      </w:r>
    </w:p>
    <w:p w:rsidR="00F27D5B" w:rsidRPr="001B312A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</w:t>
      </w:r>
      <w:r w:rsidR="001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   Правительства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объектов </w:t>
      </w:r>
      <w:r w:rsidR="00A43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(территорий)»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Федерации, законами и нормативными правовыми актами Ханты-Мансийского автономного округа - Югры, антитеррористической комиссии Ханты-Мансийского автономного округа - Югры, муниципальными правовыми актами, а также настоящим Положением.</w:t>
      </w:r>
    </w:p>
    <w:p w:rsidR="003A5F50" w:rsidRPr="001B312A" w:rsidRDefault="00756E60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</w:t>
      </w:r>
      <w:r w:rsidR="00E66166" w:rsidRPr="00E66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Лянтор</w:t>
      </w:r>
      <w:r w:rsidR="00E66166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</w:t>
      </w:r>
      <w:r w:rsidR="006B272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C1A" w:rsidRPr="001B312A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  <w:proofErr w:type="gramEnd"/>
    </w:p>
    <w:p w:rsidR="00CF0D71" w:rsidRPr="001B312A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27D5B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A533E1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категорирования мест массового пребывания людей</w:t>
      </w:r>
      <w:r w:rsidR="00056045"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дифференцированных требований к обеспечению их безопасности с учетом степени потенциальной опасности и угрозы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в местах массового пребывания людей террористических актов и их возмо</w:t>
      </w:r>
      <w:bookmarkStart w:id="0" w:name="_GoBack"/>
      <w:bookmarkEnd w:id="0"/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последствий.</w:t>
      </w:r>
    </w:p>
    <w:p w:rsidR="00056045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12" w:rsidRPr="001B312A">
        <w:rPr>
          <w:rFonts w:ascii="Times New Roman" w:hAnsi="Times New Roman" w:cs="Times New Roman"/>
          <w:sz w:val="28"/>
          <w:szCs w:val="28"/>
        </w:rPr>
        <w:t xml:space="preserve"> П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56045" w:rsidRPr="001B312A" w:rsidRDefault="00056045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03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756E60" w:rsidRPr="001B312A">
        <w:rPr>
          <w:rFonts w:ascii="Times New Roman" w:hAnsi="Times New Roman" w:cs="Times New Roman"/>
          <w:sz w:val="28"/>
          <w:szCs w:val="28"/>
        </w:rPr>
        <w:t>О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и категорирования места массового пребывания людей, который составляется в </w:t>
      </w:r>
      <w:r w:rsidR="009768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834A8E" w:rsidRPr="001B312A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A8E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паспорта безопасности н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каждое место массового пребывания людей после проведения его обследования и категорирования</w:t>
      </w:r>
      <w:r w:rsidR="00834A8E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722" w:rsidRPr="001B312A" w:rsidRDefault="00E039A1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</w:t>
      </w:r>
      <w:proofErr w:type="gramStart"/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7833B8" w:rsidRPr="001B312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833B8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</w:t>
      </w:r>
      <w:r w:rsidR="006B272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45" w:rsidRPr="001B312A" w:rsidRDefault="00056045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осуществления мероприятий по защите информации.</w:t>
      </w:r>
    </w:p>
    <w:p w:rsidR="00056045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о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92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 органов местного самоуправления Сургутского района</w:t>
      </w:r>
      <w:r w:rsidR="00497B19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573C1A" w:rsidRPr="001B312A" w:rsidRDefault="00573C1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1A" w:rsidRPr="001B312A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3C" w:rsidRDefault="00883F3C" w:rsidP="001B31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E1" w:rsidRDefault="00CB5DE1" w:rsidP="001B31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E1" w:rsidRDefault="00CB5DE1" w:rsidP="001B31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DE1" w:rsidRPr="001B312A" w:rsidRDefault="00CB5DE1" w:rsidP="001B31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3C" w:rsidRPr="001B312A" w:rsidRDefault="00883F3C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3C" w:rsidRPr="001B312A" w:rsidRDefault="00883F3C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3C" w:rsidRPr="001B312A" w:rsidRDefault="00883F3C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2A" w:rsidRDefault="001B312A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Default="00772DD3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Default="00772DD3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Default="00772DD3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Default="00772DD3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Default="00772DD3" w:rsidP="00573C1A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3" w:rsidRPr="00CB5DE1" w:rsidRDefault="00CB5DE1" w:rsidP="00772DD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7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72DD3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2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DD3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772DD3" w:rsidRDefault="00772DD3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5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B5DE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D3" w:rsidRPr="00CB5DE1" w:rsidRDefault="00772DD3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B5DE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B5DE1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C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D3" w:rsidRPr="00CB5DE1" w:rsidRDefault="00772DD3" w:rsidP="00772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8F5CF9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F5CF9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8F5CF9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F5CF9" w:rsidRPr="00CB5D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</w:t>
      </w:r>
    </w:p>
    <w:p w:rsidR="00573C1A" w:rsidRDefault="00573C1A" w:rsidP="00772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45" w:rsidRPr="0098768B" w:rsidRDefault="00193D45" w:rsidP="00772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C5778" w:rsidRDefault="00193D45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3C1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обследованию мест </w:t>
      </w: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пребывания людей</w:t>
      </w:r>
    </w:p>
    <w:p w:rsidR="00573C1A" w:rsidRPr="001B312A" w:rsidRDefault="00573C1A" w:rsidP="009876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379"/>
        <w:gridCol w:w="2552"/>
      </w:tblGrid>
      <w:tr w:rsidR="00193D45" w:rsidRPr="003E013B" w:rsidTr="00193D45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AB504D" w:rsidRPr="003E013B" w:rsidTr="00AB504D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E66166" w:rsidP="0019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Лянтор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D45"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Махиня </w:t>
            </w:r>
          </w:p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по защите населения, охране и использованию городских лесов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Паршаков </w:t>
            </w:r>
          </w:p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Витальевич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5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службы по защите населения, охране и использованию городских лесов </w:t>
            </w:r>
            <w:r w:rsidR="00193D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</w:p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</w:tr>
      <w:tr w:rsidR="003E013B" w:rsidRPr="003E013B" w:rsidTr="003E013B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B" w:rsidRPr="003E013B" w:rsidRDefault="003E013B" w:rsidP="003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193D45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ФГКУ «2 </w:t>
            </w:r>
            <w:r w:rsidR="00B67D14">
              <w:rPr>
                <w:rFonts w:ascii="Times New Roman" w:hAnsi="Times New Roman" w:cs="Times New Roman"/>
                <w:sz w:val="28"/>
                <w:szCs w:val="28"/>
              </w:rPr>
              <w:t>ОФПС по Ханты-Мансийскому автономному округу - Югре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504D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AB504D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193D45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отрудник 1 </w:t>
            </w:r>
            <w:r w:rsidR="00772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="00772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лужбы по ХМАО (с дислокацией в </w:t>
            </w:r>
            <w:proofErr w:type="gramStart"/>
            <w:r w:rsidR="00AB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. Сургуте) РУ ФСБ России по Тюменской области </w:t>
            </w:r>
          </w:p>
          <w:p w:rsidR="00AB504D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3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  <w:p w:rsidR="00AB504D" w:rsidRDefault="00AB504D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59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ОУУП и ПДН ОП №1 ОМВД России по Сургутскому району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AB504D" w:rsidP="0059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Александр Сергеевич</w:t>
            </w:r>
          </w:p>
        </w:tc>
      </w:tr>
      <w:tr w:rsidR="00AB504D" w:rsidRPr="003E013B" w:rsidTr="00AB504D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омандир взвода полиции ОВО по </w:t>
            </w:r>
            <w:proofErr w:type="spellStart"/>
            <w:r w:rsidR="00AB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B504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AB504D">
              <w:rPr>
                <w:rFonts w:ascii="Times New Roman" w:hAnsi="Times New Roman" w:cs="Times New Roman"/>
                <w:sz w:val="28"/>
                <w:szCs w:val="28"/>
              </w:rPr>
              <w:t>янтору</w:t>
            </w:r>
            <w:proofErr w:type="spellEnd"/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филиала ФГКУ УВО УМВД России по ХМАО–Югре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101B40" w:rsidRDefault="00AB504D" w:rsidP="0010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 </w:t>
            </w:r>
            <w:r w:rsidRPr="00101B40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обственник места массового пребывания людей или лицо, использующее место массового пребывания людей на ином законном основании</w:t>
            </w:r>
            <w:r w:rsidR="00AB504D">
              <w:rPr>
                <w:rFonts w:ascii="Times New Roman" w:hAnsi="Times New Roman" w:cs="Times New Roman"/>
                <w:sz w:val="28"/>
                <w:szCs w:val="28"/>
              </w:rPr>
              <w:t xml:space="preserve"> (правообладатель)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13B" w:rsidRPr="001B312A" w:rsidRDefault="003E013B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13B" w:rsidRPr="001B312A" w:rsidSect="00367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B9B"/>
    <w:rsid w:val="00002E64"/>
    <w:rsid w:val="00056045"/>
    <w:rsid w:val="00095D7D"/>
    <w:rsid w:val="00101B40"/>
    <w:rsid w:val="0016281D"/>
    <w:rsid w:val="00193D45"/>
    <w:rsid w:val="0019402A"/>
    <w:rsid w:val="001A5011"/>
    <w:rsid w:val="001B312A"/>
    <w:rsid w:val="002641A8"/>
    <w:rsid w:val="002E3F91"/>
    <w:rsid w:val="003455B7"/>
    <w:rsid w:val="003555FF"/>
    <w:rsid w:val="003676EB"/>
    <w:rsid w:val="00376754"/>
    <w:rsid w:val="003A5F50"/>
    <w:rsid w:val="003D2A17"/>
    <w:rsid w:val="003E013B"/>
    <w:rsid w:val="00432E20"/>
    <w:rsid w:val="00437E6F"/>
    <w:rsid w:val="00497B19"/>
    <w:rsid w:val="004A7CE3"/>
    <w:rsid w:val="004B092F"/>
    <w:rsid w:val="004C5CC2"/>
    <w:rsid w:val="00573C1A"/>
    <w:rsid w:val="00592FA2"/>
    <w:rsid w:val="00642D86"/>
    <w:rsid w:val="006A7261"/>
    <w:rsid w:val="006B2722"/>
    <w:rsid w:val="006C3992"/>
    <w:rsid w:val="006E7612"/>
    <w:rsid w:val="00756E60"/>
    <w:rsid w:val="00772DD3"/>
    <w:rsid w:val="007833B8"/>
    <w:rsid w:val="00824458"/>
    <w:rsid w:val="00834A8E"/>
    <w:rsid w:val="0085331A"/>
    <w:rsid w:val="00883F3C"/>
    <w:rsid w:val="008C244D"/>
    <w:rsid w:val="008F5CF9"/>
    <w:rsid w:val="00976890"/>
    <w:rsid w:val="0098768B"/>
    <w:rsid w:val="00A0227E"/>
    <w:rsid w:val="00A43423"/>
    <w:rsid w:val="00A533E1"/>
    <w:rsid w:val="00AA4B9B"/>
    <w:rsid w:val="00AB504D"/>
    <w:rsid w:val="00AC5778"/>
    <w:rsid w:val="00AD3244"/>
    <w:rsid w:val="00AE0210"/>
    <w:rsid w:val="00B07B71"/>
    <w:rsid w:val="00B30CB9"/>
    <w:rsid w:val="00B33963"/>
    <w:rsid w:val="00B63A33"/>
    <w:rsid w:val="00B67D14"/>
    <w:rsid w:val="00C3632F"/>
    <w:rsid w:val="00CB5DE1"/>
    <w:rsid w:val="00CF0D71"/>
    <w:rsid w:val="00D220A2"/>
    <w:rsid w:val="00D55181"/>
    <w:rsid w:val="00D72048"/>
    <w:rsid w:val="00DD7909"/>
    <w:rsid w:val="00E039A1"/>
    <w:rsid w:val="00E66166"/>
    <w:rsid w:val="00F27D5B"/>
    <w:rsid w:val="00F34DF7"/>
    <w:rsid w:val="00F5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_DadashovaNF</cp:lastModifiedBy>
  <cp:revision>6</cp:revision>
  <cp:lastPrinted>2015-06-19T03:55:00Z</cp:lastPrinted>
  <dcterms:created xsi:type="dcterms:W3CDTF">2015-06-01T09:23:00Z</dcterms:created>
  <dcterms:modified xsi:type="dcterms:W3CDTF">2015-06-19T03:55:00Z</dcterms:modified>
</cp:coreProperties>
</file>