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C2" w:rsidRDefault="002175C2" w:rsidP="002175C2">
      <w:pPr>
        <w:jc w:val="center"/>
        <w:rPr>
          <w:rFonts w:ascii="Calibri" w:eastAsia="Calibri" w:hAnsi="Calibri"/>
          <w:sz w:val="20"/>
          <w:szCs w:val="20"/>
        </w:rPr>
      </w:pPr>
      <w:r w:rsidRPr="00444DF4">
        <w:rPr>
          <w:rFonts w:ascii="Calibri" w:eastAsia="Calibri" w:hAnsi="Calibri"/>
          <w:sz w:val="20"/>
          <w:szCs w:val="20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9pt;height:66.25pt" o:ole="">
            <v:imagedata r:id="rId7" o:title="" blacklevel="-1966f"/>
          </v:shape>
          <o:OLEObject Type="Embed" ProgID="CorelDRAW.Graphic.12" ShapeID="_x0000_i1025" DrawAspect="Content" ObjectID="_1515301693" r:id="rId8"/>
        </w:object>
      </w:r>
    </w:p>
    <w:p w:rsidR="002175C2" w:rsidRDefault="002175C2" w:rsidP="002175C2">
      <w:pPr>
        <w:jc w:val="center"/>
      </w:pPr>
    </w:p>
    <w:p w:rsidR="002175C2" w:rsidRDefault="002175C2" w:rsidP="002175C2">
      <w:pPr>
        <w:jc w:val="center"/>
        <w:rPr>
          <w:b/>
          <w:sz w:val="32"/>
          <w:szCs w:val="20"/>
        </w:rPr>
      </w:pPr>
      <w:r>
        <w:rPr>
          <w:b/>
          <w:sz w:val="32"/>
        </w:rPr>
        <w:t xml:space="preserve">АДМИНИСТРАЦИЯ </w:t>
      </w:r>
    </w:p>
    <w:p w:rsidR="002175C2" w:rsidRDefault="002175C2" w:rsidP="002175C2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2175C2" w:rsidRDefault="002175C2" w:rsidP="002175C2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2175C2" w:rsidRDefault="002175C2" w:rsidP="002175C2">
      <w:pPr>
        <w:jc w:val="center"/>
        <w:rPr>
          <w:b/>
          <w:sz w:val="3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2175C2" w:rsidRDefault="002175C2" w:rsidP="002175C2">
      <w:pPr>
        <w:jc w:val="center"/>
        <w:rPr>
          <w:b/>
          <w:sz w:val="32"/>
        </w:rPr>
      </w:pPr>
    </w:p>
    <w:p w:rsidR="002175C2" w:rsidRDefault="002175C2" w:rsidP="002175C2">
      <w:pPr>
        <w:jc w:val="center"/>
        <w:rPr>
          <w:sz w:val="20"/>
        </w:rPr>
      </w:pPr>
      <w:r>
        <w:rPr>
          <w:b/>
          <w:sz w:val="32"/>
          <w:szCs w:val="32"/>
        </w:rPr>
        <w:t>ПОСТАНОВЛЕНИЕ</w:t>
      </w:r>
    </w:p>
    <w:p w:rsidR="002175C2" w:rsidRDefault="002175C2" w:rsidP="002175C2"/>
    <w:p w:rsidR="002175C2" w:rsidRDefault="002175C2" w:rsidP="002175C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</w:t>
      </w:r>
      <w:r w:rsidR="00DC5382">
        <w:rPr>
          <w:sz w:val="28"/>
          <w:szCs w:val="28"/>
          <w:u w:val="single"/>
        </w:rPr>
        <w:t>22</w:t>
      </w:r>
      <w:r>
        <w:rPr>
          <w:sz w:val="28"/>
          <w:szCs w:val="28"/>
          <w:u w:val="single"/>
        </w:rPr>
        <w:t>»  января   2016 года</w:t>
      </w:r>
      <w:r>
        <w:rPr>
          <w:sz w:val="28"/>
          <w:szCs w:val="28"/>
        </w:rPr>
        <w:t xml:space="preserve">                                                                            </w:t>
      </w:r>
      <w:r w:rsidR="00DC538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№ </w:t>
      </w:r>
      <w:r w:rsidR="00DC5382">
        <w:rPr>
          <w:sz w:val="28"/>
          <w:szCs w:val="28"/>
        </w:rPr>
        <w:t>34</w:t>
      </w:r>
      <w:r>
        <w:rPr>
          <w:sz w:val="28"/>
          <w:szCs w:val="28"/>
        </w:rPr>
        <w:t xml:space="preserve">                                  </w:t>
      </w:r>
    </w:p>
    <w:p w:rsidR="002175C2" w:rsidRDefault="002175C2" w:rsidP="002175C2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Лянтор</w:t>
      </w:r>
      <w:proofErr w:type="spellEnd"/>
    </w:p>
    <w:p w:rsidR="00CD146A" w:rsidRPr="00854C91" w:rsidRDefault="00CD146A" w:rsidP="00CD146A">
      <w:pPr>
        <w:spacing w:line="360" w:lineRule="auto"/>
        <w:ind w:firstLine="540"/>
        <w:jc w:val="center"/>
        <w:rPr>
          <w:b/>
          <w:color w:val="000000"/>
        </w:rPr>
      </w:pPr>
    </w:p>
    <w:p w:rsidR="00AE0F9D" w:rsidRDefault="00CD146A" w:rsidP="00D6219F">
      <w:pPr>
        <w:rPr>
          <w:sz w:val="28"/>
          <w:szCs w:val="28"/>
        </w:rPr>
      </w:pPr>
      <w:r w:rsidRPr="00197B7B">
        <w:rPr>
          <w:sz w:val="28"/>
          <w:szCs w:val="28"/>
        </w:rPr>
        <w:t>Об утверждении проекта планировки</w:t>
      </w:r>
      <w:r>
        <w:rPr>
          <w:sz w:val="28"/>
          <w:szCs w:val="28"/>
        </w:rPr>
        <w:br/>
      </w:r>
      <w:r w:rsidR="00AE0F9D">
        <w:rPr>
          <w:sz w:val="28"/>
          <w:szCs w:val="28"/>
        </w:rPr>
        <w:t xml:space="preserve"> и</w:t>
      </w:r>
      <w:r w:rsidR="00D6219F" w:rsidRPr="00D6219F">
        <w:rPr>
          <w:sz w:val="28"/>
          <w:szCs w:val="28"/>
        </w:rPr>
        <w:t xml:space="preserve"> межевания</w:t>
      </w:r>
      <w:r w:rsidR="00AE0F9D">
        <w:rPr>
          <w:sz w:val="28"/>
          <w:szCs w:val="28"/>
        </w:rPr>
        <w:t xml:space="preserve"> территории линейного объекта</w:t>
      </w:r>
    </w:p>
    <w:p w:rsidR="00AE0F9D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«Реконструкция</w:t>
      </w:r>
      <w:r w:rsidR="00AE0F9D">
        <w:rPr>
          <w:sz w:val="28"/>
          <w:szCs w:val="28"/>
        </w:rPr>
        <w:t xml:space="preserve"> </w:t>
      </w:r>
      <w:r w:rsidRPr="00D6219F">
        <w:rPr>
          <w:sz w:val="28"/>
          <w:szCs w:val="28"/>
        </w:rPr>
        <w:t xml:space="preserve">сетей </w:t>
      </w:r>
      <w:proofErr w:type="spellStart"/>
      <w:r w:rsidR="00AE0F9D">
        <w:rPr>
          <w:sz w:val="28"/>
          <w:szCs w:val="28"/>
        </w:rPr>
        <w:t>тепловодоснабжения</w:t>
      </w:r>
      <w:proofErr w:type="spellEnd"/>
      <w:r w:rsidR="00AE0F9D">
        <w:rPr>
          <w:sz w:val="28"/>
          <w:szCs w:val="28"/>
        </w:rPr>
        <w:t>»</w:t>
      </w:r>
    </w:p>
    <w:p w:rsidR="00AE0F9D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участок сетей «ВОС № 1,</w:t>
      </w:r>
      <w:r w:rsidR="00AE0F9D" w:rsidRPr="00D6219F">
        <w:rPr>
          <w:sz w:val="28"/>
          <w:szCs w:val="28"/>
        </w:rPr>
        <w:t xml:space="preserve"> </w:t>
      </w:r>
      <w:r w:rsidR="00AE0F9D">
        <w:rPr>
          <w:sz w:val="28"/>
          <w:szCs w:val="28"/>
        </w:rPr>
        <w:t xml:space="preserve">ул. </w:t>
      </w:r>
      <w:proofErr w:type="gramStart"/>
      <w:r w:rsidR="00AE0F9D">
        <w:rPr>
          <w:sz w:val="28"/>
          <w:szCs w:val="28"/>
        </w:rPr>
        <w:t>Магистральная</w:t>
      </w:r>
      <w:proofErr w:type="gramEnd"/>
      <w:r w:rsidR="00AE0F9D">
        <w:rPr>
          <w:sz w:val="28"/>
          <w:szCs w:val="28"/>
        </w:rPr>
        <w:t>, 5</w:t>
      </w:r>
    </w:p>
    <w:p w:rsidR="00D6219F" w:rsidRPr="00D6219F" w:rsidRDefault="00D6219F" w:rsidP="00D6219F">
      <w:pPr>
        <w:rPr>
          <w:sz w:val="28"/>
          <w:szCs w:val="28"/>
        </w:rPr>
      </w:pPr>
      <w:r w:rsidRPr="00D6219F">
        <w:rPr>
          <w:sz w:val="28"/>
          <w:szCs w:val="28"/>
        </w:rPr>
        <w:t>– Котельная № 3,</w:t>
      </w:r>
      <w:r w:rsidR="00AE0F9D" w:rsidRPr="00D6219F">
        <w:rPr>
          <w:sz w:val="28"/>
          <w:szCs w:val="28"/>
        </w:rPr>
        <w:t xml:space="preserve"> </w:t>
      </w:r>
      <w:r w:rsidRPr="00D6219F">
        <w:rPr>
          <w:sz w:val="28"/>
          <w:szCs w:val="28"/>
        </w:rPr>
        <w:t xml:space="preserve">ул. Магистральная, 12/1» г. </w:t>
      </w:r>
      <w:proofErr w:type="spellStart"/>
      <w:r w:rsidRPr="00D6219F">
        <w:rPr>
          <w:sz w:val="28"/>
          <w:szCs w:val="28"/>
        </w:rPr>
        <w:t>Лянтор</w:t>
      </w:r>
      <w:proofErr w:type="spellEnd"/>
      <w:r w:rsidRPr="00D6219F">
        <w:rPr>
          <w:sz w:val="28"/>
          <w:szCs w:val="28"/>
        </w:rPr>
        <w:t>»</w:t>
      </w:r>
    </w:p>
    <w:p w:rsidR="00A3447E" w:rsidRDefault="00A3447E" w:rsidP="00D6219F">
      <w:pPr>
        <w:pStyle w:val="a1"/>
        <w:spacing w:before="0" w:after="0"/>
        <w:rPr>
          <w:color w:val="000000"/>
          <w:sz w:val="28"/>
          <w:szCs w:val="28"/>
        </w:rPr>
      </w:pPr>
    </w:p>
    <w:p w:rsidR="00CD146A" w:rsidRPr="00197B7B" w:rsidRDefault="00CD146A" w:rsidP="00D6219F">
      <w:pPr>
        <w:pStyle w:val="a1"/>
        <w:spacing w:before="0" w:after="0"/>
        <w:rPr>
          <w:color w:val="000000"/>
          <w:sz w:val="28"/>
          <w:szCs w:val="28"/>
          <w:lang w:val="ru-RU"/>
        </w:rPr>
      </w:pPr>
      <w:r w:rsidRPr="00197B7B">
        <w:rPr>
          <w:color w:val="000000"/>
          <w:sz w:val="28"/>
          <w:szCs w:val="28"/>
        </w:rPr>
        <w:t>В целях обеспечения градостроительного развития территории горо</w:t>
      </w:r>
      <w:r w:rsidRPr="00197B7B">
        <w:rPr>
          <w:color w:val="000000"/>
          <w:sz w:val="28"/>
          <w:szCs w:val="28"/>
        </w:rPr>
        <w:t>д</w:t>
      </w:r>
      <w:r w:rsidRPr="00197B7B">
        <w:rPr>
          <w:color w:val="000000"/>
          <w:sz w:val="28"/>
          <w:szCs w:val="28"/>
          <w:lang w:val="ru-RU"/>
        </w:rPr>
        <w:t xml:space="preserve">ского поселения </w:t>
      </w:r>
      <w:proofErr w:type="spellStart"/>
      <w:r w:rsidRPr="00197B7B">
        <w:rPr>
          <w:color w:val="000000"/>
          <w:sz w:val="28"/>
          <w:szCs w:val="28"/>
          <w:lang w:val="ru-RU"/>
        </w:rPr>
        <w:t>Лянтор</w:t>
      </w:r>
      <w:proofErr w:type="spellEnd"/>
      <w:r w:rsidRPr="00197B7B">
        <w:rPr>
          <w:color w:val="000000"/>
          <w:sz w:val="28"/>
          <w:szCs w:val="28"/>
        </w:rPr>
        <w:t xml:space="preserve">, в соответствии с Градостроительным кодексом Российской Федерации, законодательством </w:t>
      </w:r>
      <w:r w:rsidRPr="00197B7B">
        <w:rPr>
          <w:color w:val="000000"/>
          <w:sz w:val="28"/>
          <w:szCs w:val="28"/>
          <w:lang w:val="ru-RU"/>
        </w:rPr>
        <w:t>Ханты-Мансийского</w:t>
      </w:r>
      <w:r w:rsidRPr="00197B7B">
        <w:rPr>
          <w:color w:val="000000"/>
          <w:sz w:val="28"/>
          <w:szCs w:val="28"/>
        </w:rPr>
        <w:t xml:space="preserve"> автономного </w:t>
      </w:r>
      <w:proofErr w:type="spellStart"/>
      <w:r w:rsidRPr="00197B7B">
        <w:rPr>
          <w:color w:val="000000"/>
          <w:sz w:val="28"/>
          <w:szCs w:val="28"/>
        </w:rPr>
        <w:t>округа</w:t>
      </w:r>
      <w:r w:rsidRPr="00197B7B">
        <w:rPr>
          <w:color w:val="000000"/>
          <w:sz w:val="28"/>
          <w:szCs w:val="28"/>
          <w:lang w:val="ru-RU"/>
        </w:rPr>
        <w:t>-Югры</w:t>
      </w:r>
      <w:proofErr w:type="spellEnd"/>
      <w:r w:rsidRPr="00197B7B">
        <w:rPr>
          <w:color w:val="000000"/>
          <w:sz w:val="28"/>
          <w:szCs w:val="28"/>
        </w:rPr>
        <w:t xml:space="preserve">, руководствуясь Уставом </w:t>
      </w:r>
      <w:r w:rsidRPr="00197B7B">
        <w:rPr>
          <w:color w:val="000000"/>
          <w:sz w:val="28"/>
          <w:szCs w:val="28"/>
          <w:lang w:val="ru-RU"/>
        </w:rPr>
        <w:t>городског</w:t>
      </w:r>
      <w:r w:rsidR="007B1907">
        <w:rPr>
          <w:color w:val="000000"/>
          <w:sz w:val="28"/>
          <w:szCs w:val="28"/>
          <w:lang w:val="ru-RU"/>
        </w:rPr>
        <w:t xml:space="preserve">о поселения </w:t>
      </w:r>
      <w:proofErr w:type="spellStart"/>
      <w:r w:rsidR="007B1907">
        <w:rPr>
          <w:color w:val="000000"/>
          <w:sz w:val="28"/>
          <w:szCs w:val="28"/>
          <w:lang w:val="ru-RU"/>
        </w:rPr>
        <w:t>Лянтор</w:t>
      </w:r>
      <w:proofErr w:type="spellEnd"/>
      <w:r w:rsidR="007B1907">
        <w:rPr>
          <w:color w:val="000000"/>
          <w:sz w:val="28"/>
          <w:szCs w:val="28"/>
          <w:lang w:val="ru-RU"/>
        </w:rPr>
        <w:t>, уч</w:t>
      </w:r>
      <w:r w:rsidR="007B1907">
        <w:rPr>
          <w:color w:val="000000"/>
          <w:sz w:val="28"/>
          <w:szCs w:val="28"/>
          <w:lang w:val="ru-RU"/>
        </w:rPr>
        <w:t>и</w:t>
      </w:r>
      <w:r w:rsidR="007B1907">
        <w:rPr>
          <w:color w:val="000000"/>
          <w:sz w:val="28"/>
          <w:szCs w:val="28"/>
          <w:lang w:val="ru-RU"/>
        </w:rPr>
        <w:t xml:space="preserve">тывая </w:t>
      </w:r>
      <w:r w:rsidR="006A29FD">
        <w:rPr>
          <w:color w:val="000000"/>
          <w:sz w:val="28"/>
          <w:szCs w:val="28"/>
          <w:lang w:val="ru-RU"/>
        </w:rPr>
        <w:t xml:space="preserve">результаты </w:t>
      </w:r>
      <w:r w:rsidRPr="00197B7B">
        <w:rPr>
          <w:color w:val="000000"/>
          <w:sz w:val="28"/>
          <w:szCs w:val="28"/>
          <w:lang w:val="ru-RU"/>
        </w:rPr>
        <w:t xml:space="preserve">публичных слушаний по проекту планировки </w:t>
      </w:r>
      <w:r w:rsidR="00AE0F9D">
        <w:rPr>
          <w:color w:val="000000"/>
          <w:sz w:val="28"/>
          <w:szCs w:val="28"/>
        </w:rPr>
        <w:t xml:space="preserve">и </w:t>
      </w:r>
      <w:r w:rsidR="00D6219F" w:rsidRPr="00D6219F">
        <w:rPr>
          <w:color w:val="000000"/>
          <w:sz w:val="28"/>
          <w:szCs w:val="28"/>
        </w:rPr>
        <w:t>межевания</w:t>
      </w:r>
      <w:r w:rsidR="00D6219F">
        <w:rPr>
          <w:color w:val="000000"/>
          <w:sz w:val="28"/>
          <w:szCs w:val="28"/>
          <w:lang w:val="ru-RU"/>
        </w:rPr>
        <w:t xml:space="preserve"> </w:t>
      </w:r>
      <w:r w:rsidR="00D6219F" w:rsidRPr="00D6219F">
        <w:rPr>
          <w:color w:val="000000"/>
          <w:sz w:val="28"/>
          <w:szCs w:val="28"/>
        </w:rPr>
        <w:t>территории линейного объекта «Реконструкция</w:t>
      </w:r>
      <w:r w:rsidR="00D6219F">
        <w:rPr>
          <w:color w:val="000000"/>
          <w:sz w:val="28"/>
          <w:szCs w:val="28"/>
          <w:lang w:val="ru-RU"/>
        </w:rPr>
        <w:t xml:space="preserve"> </w:t>
      </w:r>
      <w:r w:rsidR="00D6219F" w:rsidRPr="00D6219F">
        <w:rPr>
          <w:color w:val="000000"/>
          <w:sz w:val="28"/>
          <w:szCs w:val="28"/>
        </w:rPr>
        <w:t xml:space="preserve">сетей </w:t>
      </w:r>
      <w:proofErr w:type="spellStart"/>
      <w:r w:rsidR="00D6219F" w:rsidRPr="00D6219F">
        <w:rPr>
          <w:color w:val="000000"/>
          <w:sz w:val="28"/>
          <w:szCs w:val="28"/>
        </w:rPr>
        <w:t>тепловодоснабжения</w:t>
      </w:r>
      <w:proofErr w:type="spellEnd"/>
      <w:r w:rsidR="00D6219F" w:rsidRPr="00D6219F">
        <w:rPr>
          <w:color w:val="000000"/>
          <w:sz w:val="28"/>
          <w:szCs w:val="28"/>
        </w:rPr>
        <w:t xml:space="preserve">» участок сетей «ВОС № 1, ул. Магистральная, 5 – Котельная № 3, ул. Магистральная, 12/1» г. </w:t>
      </w:r>
      <w:proofErr w:type="spellStart"/>
      <w:r w:rsidR="00D6219F" w:rsidRPr="00D6219F">
        <w:rPr>
          <w:color w:val="000000"/>
          <w:sz w:val="28"/>
          <w:szCs w:val="28"/>
        </w:rPr>
        <w:t>Лянтор</w:t>
      </w:r>
      <w:proofErr w:type="spellEnd"/>
      <w:r w:rsidR="00D6219F">
        <w:rPr>
          <w:color w:val="000000"/>
          <w:sz w:val="28"/>
          <w:szCs w:val="28"/>
          <w:lang w:val="ru-RU"/>
        </w:rPr>
        <w:t>»</w:t>
      </w:r>
      <w:r w:rsidRPr="00197B7B">
        <w:rPr>
          <w:color w:val="000000"/>
          <w:sz w:val="28"/>
          <w:szCs w:val="28"/>
          <w:lang w:val="ru-RU"/>
        </w:rPr>
        <w:t>:</w:t>
      </w:r>
    </w:p>
    <w:p w:rsidR="000C2B1D" w:rsidRPr="00821520" w:rsidRDefault="00AE0F9D" w:rsidP="00821520">
      <w:pPr>
        <w:pStyle w:val="a1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Утвердить Проект планировки и </w:t>
      </w:r>
      <w:r w:rsidR="00D6219F" w:rsidRPr="00D6219F">
        <w:rPr>
          <w:color w:val="000000"/>
          <w:sz w:val="28"/>
          <w:szCs w:val="28"/>
          <w:lang w:val="ru-RU"/>
        </w:rPr>
        <w:t>межевания</w:t>
      </w:r>
      <w:r w:rsidR="00D6219F">
        <w:rPr>
          <w:color w:val="000000"/>
          <w:sz w:val="28"/>
          <w:szCs w:val="28"/>
          <w:lang w:val="ru-RU"/>
        </w:rPr>
        <w:t xml:space="preserve"> </w:t>
      </w:r>
      <w:r w:rsidR="00D6219F" w:rsidRPr="00D6219F">
        <w:rPr>
          <w:color w:val="000000"/>
          <w:sz w:val="28"/>
          <w:szCs w:val="28"/>
          <w:lang w:val="ru-RU"/>
        </w:rPr>
        <w:t xml:space="preserve">территории линейного объекта «Реконструкция сетей </w:t>
      </w:r>
      <w:proofErr w:type="spellStart"/>
      <w:r w:rsidR="00D6219F" w:rsidRPr="00D6219F">
        <w:rPr>
          <w:color w:val="000000"/>
          <w:sz w:val="28"/>
          <w:szCs w:val="28"/>
          <w:lang w:val="ru-RU"/>
        </w:rPr>
        <w:t>тепловодоснабжения</w:t>
      </w:r>
      <w:proofErr w:type="spellEnd"/>
      <w:r w:rsidR="00D6219F" w:rsidRPr="00D6219F">
        <w:rPr>
          <w:color w:val="000000"/>
          <w:sz w:val="28"/>
          <w:szCs w:val="28"/>
          <w:lang w:val="ru-RU"/>
        </w:rPr>
        <w:t xml:space="preserve">» участок сетей «ВОС № 1, ул. Магистральная, 5 – Котельная № 3, ул. Магистральная, 12/1» г. </w:t>
      </w:r>
      <w:proofErr w:type="spellStart"/>
      <w:r w:rsidR="00D6219F" w:rsidRPr="00D6219F">
        <w:rPr>
          <w:color w:val="000000"/>
          <w:sz w:val="28"/>
          <w:szCs w:val="28"/>
          <w:lang w:val="ru-RU"/>
        </w:rPr>
        <w:t>Лянтор</w:t>
      </w:r>
      <w:proofErr w:type="spellEnd"/>
      <w:r w:rsidR="00CD146A">
        <w:rPr>
          <w:color w:val="000000"/>
          <w:sz w:val="28"/>
          <w:szCs w:val="28"/>
          <w:lang w:val="ru-RU"/>
        </w:rPr>
        <w:t xml:space="preserve"> </w:t>
      </w:r>
      <w:r w:rsidR="00CD146A">
        <w:rPr>
          <w:sz w:val="28"/>
          <w:szCs w:val="28"/>
        </w:rPr>
        <w:t>в составе следующих материалов: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54"/>
        <w:gridCol w:w="1275"/>
        <w:gridCol w:w="1786"/>
      </w:tblGrid>
      <w:tr w:rsidR="00CD146A" w:rsidTr="006A29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</w:t>
            </w:r>
            <w:r w:rsidRPr="009E663F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9E663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E663F">
              <w:rPr>
                <w:sz w:val="28"/>
                <w:szCs w:val="28"/>
              </w:rPr>
              <w:t>/</w:t>
            </w:r>
            <w:proofErr w:type="spellStart"/>
            <w:r w:rsidRPr="009E66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Кол-во страниц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 прилож</w:t>
            </w:r>
            <w:r w:rsidRPr="009E663F">
              <w:rPr>
                <w:sz w:val="28"/>
                <w:szCs w:val="28"/>
              </w:rPr>
              <w:t>е</w:t>
            </w:r>
            <w:r w:rsidRPr="009E663F">
              <w:rPr>
                <w:sz w:val="28"/>
                <w:szCs w:val="28"/>
              </w:rPr>
              <w:t>ния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197B7B" w:rsidRDefault="00CD146A" w:rsidP="007B1907">
            <w:pPr>
              <w:jc w:val="both"/>
              <w:rPr>
                <w:sz w:val="28"/>
                <w:szCs w:val="28"/>
              </w:rPr>
            </w:pPr>
            <w:r w:rsidRPr="00197B7B">
              <w:rPr>
                <w:sz w:val="28"/>
                <w:szCs w:val="28"/>
              </w:rPr>
              <w:t>Положени</w:t>
            </w:r>
            <w:r w:rsidR="00B4674E">
              <w:rPr>
                <w:sz w:val="28"/>
                <w:szCs w:val="28"/>
              </w:rPr>
              <w:t>я</w:t>
            </w:r>
            <w:r w:rsidR="006A7027">
              <w:rPr>
                <w:sz w:val="28"/>
                <w:szCs w:val="28"/>
              </w:rPr>
              <w:t xml:space="preserve"> о размещении линейных объектов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6A7027" w:rsidP="003365C3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6A702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B16" w:rsidRDefault="00F91B16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проекта планировки территории</w:t>
            </w:r>
          </w:p>
          <w:p w:rsidR="00762C8D" w:rsidRPr="00F91B16" w:rsidRDefault="00F91B16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Default="00F91B16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размещения инженерных сетей и соор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жений</w:t>
            </w:r>
          </w:p>
          <w:p w:rsidR="00F91B16" w:rsidRPr="00F91B16" w:rsidRDefault="00F91B16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92A29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1B16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проекта межевания территории</w:t>
            </w:r>
          </w:p>
          <w:p w:rsidR="00F91B16" w:rsidRDefault="00F91B16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Pr="002E102B" w:rsidRDefault="00F92A29" w:rsidP="003365C3">
            <w:pPr>
              <w:jc w:val="center"/>
              <w:rPr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CD146A" w:rsidRPr="00197B7B" w:rsidRDefault="004359A6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Отделу архитектуры и </w:t>
      </w:r>
      <w:r w:rsidR="00F92A29">
        <w:rPr>
          <w:color w:val="000000"/>
          <w:sz w:val="28"/>
          <w:szCs w:val="28"/>
          <w:lang w:val="ru-RU"/>
        </w:rPr>
        <w:t xml:space="preserve">градостроительства управления </w:t>
      </w:r>
      <w:r w:rsidR="007E752F">
        <w:rPr>
          <w:color w:val="000000"/>
          <w:sz w:val="28"/>
          <w:szCs w:val="28"/>
          <w:lang w:val="ru-RU"/>
        </w:rPr>
        <w:t>градостро</w:t>
      </w:r>
      <w:r w:rsidR="007E752F">
        <w:rPr>
          <w:color w:val="000000"/>
          <w:sz w:val="28"/>
          <w:szCs w:val="28"/>
          <w:lang w:val="ru-RU"/>
        </w:rPr>
        <w:t>и</w:t>
      </w:r>
      <w:r w:rsidR="007E752F">
        <w:rPr>
          <w:color w:val="000000"/>
          <w:sz w:val="28"/>
          <w:szCs w:val="28"/>
          <w:lang w:val="ru-RU"/>
        </w:rPr>
        <w:t>тельства</w:t>
      </w:r>
      <w:r>
        <w:rPr>
          <w:color w:val="000000"/>
          <w:sz w:val="28"/>
          <w:szCs w:val="28"/>
          <w:lang w:val="ru-RU"/>
        </w:rPr>
        <w:t>, имущественных и земельных отношений</w:t>
      </w:r>
      <w:r w:rsidR="00CD146A" w:rsidRPr="00197B7B">
        <w:rPr>
          <w:color w:val="000000"/>
          <w:sz w:val="28"/>
          <w:szCs w:val="28"/>
          <w:lang w:val="ru-RU"/>
        </w:rPr>
        <w:t xml:space="preserve"> в течение семи дней н</w:t>
      </w:r>
      <w:r w:rsidR="00CD146A" w:rsidRPr="00197B7B">
        <w:rPr>
          <w:color w:val="000000"/>
          <w:sz w:val="28"/>
          <w:szCs w:val="28"/>
          <w:lang w:val="ru-RU"/>
        </w:rPr>
        <w:t>а</w:t>
      </w:r>
      <w:r w:rsidR="00CD146A" w:rsidRPr="00197B7B">
        <w:rPr>
          <w:color w:val="000000"/>
          <w:sz w:val="28"/>
          <w:szCs w:val="28"/>
          <w:lang w:val="ru-RU"/>
        </w:rPr>
        <w:t xml:space="preserve">править копию настоящего постановления и материалы проекта планировки и межевания в Комитет архитектуры и градостроительства администрации </w:t>
      </w:r>
      <w:proofErr w:type="spellStart"/>
      <w:r w:rsidR="00CD146A" w:rsidRPr="00197B7B">
        <w:rPr>
          <w:color w:val="000000"/>
          <w:sz w:val="28"/>
          <w:szCs w:val="28"/>
          <w:lang w:val="ru-RU"/>
        </w:rPr>
        <w:t>Сургутского</w:t>
      </w:r>
      <w:proofErr w:type="spellEnd"/>
      <w:r w:rsidR="00CD146A" w:rsidRPr="00197B7B">
        <w:rPr>
          <w:color w:val="000000"/>
          <w:sz w:val="28"/>
          <w:szCs w:val="28"/>
          <w:lang w:val="ru-RU"/>
        </w:rPr>
        <w:t xml:space="preserve"> района для размещения в информационной системе обеспечения градостроительной деятельности (ИСОГД).</w:t>
      </w:r>
    </w:p>
    <w:p w:rsidR="00495835" w:rsidRDefault="005C071F" w:rsidP="002175C2">
      <w:pPr>
        <w:pStyle w:val="a1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Настоящее постановление</w:t>
      </w:r>
      <w:r w:rsidR="00495835">
        <w:rPr>
          <w:sz w:val="28"/>
          <w:szCs w:val="28"/>
        </w:rPr>
        <w:t xml:space="preserve"> </w:t>
      </w:r>
      <w:r w:rsidR="00821520">
        <w:rPr>
          <w:sz w:val="28"/>
          <w:szCs w:val="28"/>
          <w:lang w:val="ru-RU"/>
        </w:rPr>
        <w:t>подлежит опубликованию в газете «</w:t>
      </w:r>
      <w:proofErr w:type="spellStart"/>
      <w:r w:rsidR="00821520">
        <w:rPr>
          <w:sz w:val="28"/>
          <w:szCs w:val="28"/>
          <w:lang w:val="ru-RU"/>
        </w:rPr>
        <w:t>Ля</w:t>
      </w:r>
      <w:r w:rsidR="00821520">
        <w:rPr>
          <w:sz w:val="28"/>
          <w:szCs w:val="28"/>
          <w:lang w:val="ru-RU"/>
        </w:rPr>
        <w:t>н</w:t>
      </w:r>
      <w:r w:rsidR="00821520">
        <w:rPr>
          <w:sz w:val="28"/>
          <w:szCs w:val="28"/>
          <w:lang w:val="ru-RU"/>
        </w:rPr>
        <w:t>торская</w:t>
      </w:r>
      <w:proofErr w:type="spellEnd"/>
      <w:r w:rsidR="00821520">
        <w:rPr>
          <w:sz w:val="28"/>
          <w:szCs w:val="28"/>
          <w:lang w:val="ru-RU"/>
        </w:rPr>
        <w:t xml:space="preserve"> газета», размещению на официальном сайте Администрации горо</w:t>
      </w:r>
      <w:r w:rsidR="00821520">
        <w:rPr>
          <w:sz w:val="28"/>
          <w:szCs w:val="28"/>
          <w:lang w:val="ru-RU"/>
        </w:rPr>
        <w:t>д</w:t>
      </w:r>
      <w:r w:rsidR="00821520">
        <w:rPr>
          <w:sz w:val="28"/>
          <w:szCs w:val="28"/>
          <w:lang w:val="ru-RU"/>
        </w:rPr>
        <w:t xml:space="preserve">ского поселения </w:t>
      </w:r>
      <w:proofErr w:type="spellStart"/>
      <w:r w:rsidR="00821520">
        <w:rPr>
          <w:sz w:val="28"/>
          <w:szCs w:val="28"/>
          <w:lang w:val="ru-RU"/>
        </w:rPr>
        <w:t>Лянтор</w:t>
      </w:r>
      <w:proofErr w:type="spellEnd"/>
      <w:r w:rsidR="00821520">
        <w:rPr>
          <w:sz w:val="28"/>
          <w:szCs w:val="28"/>
          <w:lang w:val="ru-RU"/>
        </w:rPr>
        <w:t xml:space="preserve"> в течение семи дней со дня его подписания и </w:t>
      </w:r>
      <w:r w:rsidR="00821520">
        <w:rPr>
          <w:sz w:val="28"/>
          <w:szCs w:val="28"/>
        </w:rPr>
        <w:t>вступает в силу после</w:t>
      </w:r>
      <w:r w:rsidR="00495835">
        <w:rPr>
          <w:sz w:val="28"/>
          <w:szCs w:val="28"/>
        </w:rPr>
        <w:t xml:space="preserve"> его офи</w:t>
      </w:r>
      <w:r w:rsidR="00821520">
        <w:rPr>
          <w:sz w:val="28"/>
          <w:szCs w:val="28"/>
        </w:rPr>
        <w:t>циального опубликования</w:t>
      </w:r>
      <w:r w:rsidR="00495835">
        <w:rPr>
          <w:sz w:val="28"/>
          <w:szCs w:val="28"/>
        </w:rPr>
        <w:t>.</w:t>
      </w:r>
    </w:p>
    <w:p w:rsidR="003027F6" w:rsidRPr="007E3576" w:rsidRDefault="003027F6" w:rsidP="002175C2">
      <w:pPr>
        <w:pStyle w:val="a1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Контроль за выполнением постановления возложить на начальника </w:t>
      </w:r>
      <w:r w:rsidR="004359A6">
        <w:rPr>
          <w:color w:val="000000"/>
          <w:sz w:val="28"/>
          <w:szCs w:val="28"/>
          <w:lang w:val="ru-RU"/>
        </w:rPr>
        <w:t xml:space="preserve">управления </w:t>
      </w:r>
      <w:r w:rsidR="007E752F">
        <w:rPr>
          <w:color w:val="000000"/>
          <w:sz w:val="28"/>
          <w:szCs w:val="28"/>
          <w:lang w:val="ru-RU"/>
        </w:rPr>
        <w:t>градостроительства</w:t>
      </w:r>
      <w:r w:rsidR="004359A6">
        <w:rPr>
          <w:color w:val="000000"/>
          <w:sz w:val="28"/>
          <w:szCs w:val="28"/>
          <w:lang w:val="ru-RU"/>
        </w:rPr>
        <w:t>, имущественных</w:t>
      </w:r>
      <w:r w:rsidR="007E752F">
        <w:rPr>
          <w:color w:val="000000"/>
          <w:sz w:val="28"/>
          <w:szCs w:val="28"/>
          <w:lang w:val="ru-RU"/>
        </w:rPr>
        <w:t xml:space="preserve"> и земельных отношений </w:t>
      </w:r>
      <w:r w:rsidR="00252AA6">
        <w:rPr>
          <w:color w:val="000000"/>
          <w:sz w:val="28"/>
          <w:szCs w:val="28"/>
          <w:lang w:val="ru-RU"/>
        </w:rPr>
        <w:br/>
      </w:r>
      <w:r w:rsidR="007E752F">
        <w:rPr>
          <w:color w:val="000000"/>
          <w:sz w:val="28"/>
          <w:szCs w:val="28"/>
          <w:lang w:val="ru-RU"/>
        </w:rPr>
        <w:t>С. Г. Абдурагимова</w:t>
      </w:r>
      <w:r>
        <w:rPr>
          <w:sz w:val="28"/>
          <w:szCs w:val="28"/>
        </w:rPr>
        <w:t>.</w:t>
      </w:r>
    </w:p>
    <w:p w:rsidR="00512B0C" w:rsidRDefault="00512B0C" w:rsidP="002175C2">
      <w:pPr>
        <w:pStyle w:val="a1"/>
        <w:ind w:firstLine="0"/>
        <w:rPr>
          <w:sz w:val="28"/>
          <w:szCs w:val="28"/>
          <w:lang w:val="ru-RU"/>
        </w:rPr>
      </w:pPr>
    </w:p>
    <w:p w:rsidR="000C2B1D" w:rsidRDefault="000C2B1D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  <w:t xml:space="preserve">С. А. </w:t>
      </w:r>
      <w:proofErr w:type="spellStart"/>
      <w:r>
        <w:rPr>
          <w:sz w:val="28"/>
          <w:szCs w:val="28"/>
        </w:rPr>
        <w:t>Махиня</w:t>
      </w:r>
      <w:proofErr w:type="spellEnd"/>
    </w:p>
    <w:p w:rsidR="004359A6" w:rsidRDefault="004359A6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59A6" w:rsidRPr="000C2B1D" w:rsidRDefault="002175C2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t xml:space="preserve"> </w:t>
      </w:r>
    </w:p>
    <w:p w:rsidR="000C2B1D" w:rsidRDefault="000C2B1D" w:rsidP="007909BC">
      <w:pPr>
        <w:pageBreakBefore/>
        <w:tabs>
          <w:tab w:val="left" w:pos="6663"/>
        </w:tabs>
        <w:ind w:left="5103"/>
      </w:pPr>
      <w:bookmarkStart w:id="0" w:name="_Toc379203361"/>
      <w:r>
        <w:lastRenderedPageBreak/>
        <w:t xml:space="preserve">Приложение </w:t>
      </w:r>
      <w:r w:rsidR="002175C2">
        <w:t xml:space="preserve"> </w:t>
      </w:r>
      <w:r>
        <w:t>1</w:t>
      </w:r>
      <w:r w:rsidR="00B96A73">
        <w:t xml:space="preserve"> </w:t>
      </w:r>
      <w:r>
        <w:t>к постановлению</w:t>
      </w:r>
      <w:r w:rsidR="00B96A73">
        <w:br/>
      </w:r>
      <w:r w:rsidR="00B11F60">
        <w:t>Администрации</w:t>
      </w:r>
      <w:r w:rsidR="00427CC5">
        <w:t xml:space="preserve"> городского </w:t>
      </w:r>
      <w:r w:rsidR="002175C2">
        <w:t xml:space="preserve">                   </w:t>
      </w:r>
      <w:r w:rsidR="00427CC5">
        <w:t xml:space="preserve">поселения </w:t>
      </w:r>
      <w:proofErr w:type="spellStart"/>
      <w:r w:rsidRPr="003365C3">
        <w:t>Лянтор</w:t>
      </w:r>
      <w:proofErr w:type="spellEnd"/>
      <w:r w:rsidR="00B11F60">
        <w:t xml:space="preserve"> </w:t>
      </w:r>
      <w:r w:rsidR="002175C2">
        <w:t xml:space="preserve">                                     </w:t>
      </w:r>
      <w:r w:rsidR="00F91B16">
        <w:t>от «</w:t>
      </w:r>
      <w:r w:rsidR="00DC5382">
        <w:t>22</w:t>
      </w:r>
      <w:r w:rsidRPr="003365C3">
        <w:t>»</w:t>
      </w:r>
      <w:r w:rsidR="007909BC">
        <w:t xml:space="preserve"> </w:t>
      </w:r>
      <w:r w:rsidR="002175C2">
        <w:t xml:space="preserve">января </w:t>
      </w:r>
      <w:r>
        <w:t xml:space="preserve"> </w:t>
      </w:r>
      <w:r w:rsidR="002175C2">
        <w:t xml:space="preserve">2016 </w:t>
      </w:r>
      <w:r>
        <w:t>года</w:t>
      </w:r>
      <w:r w:rsidR="001B307E">
        <w:t xml:space="preserve"> </w:t>
      </w:r>
      <w:r w:rsidR="007909BC">
        <w:t>№</w:t>
      </w:r>
      <w:r w:rsidR="00DC5382">
        <w:t xml:space="preserve"> 34</w:t>
      </w:r>
    </w:p>
    <w:p w:rsidR="00624B5A" w:rsidRPr="007F27FB" w:rsidRDefault="00624B5A" w:rsidP="00624B5A">
      <w:pPr>
        <w:tabs>
          <w:tab w:val="left" w:pos="6663"/>
        </w:tabs>
        <w:ind w:left="4253"/>
        <w:rPr>
          <w:sz w:val="28"/>
          <w:szCs w:val="28"/>
        </w:rPr>
      </w:pPr>
    </w:p>
    <w:p w:rsidR="00A3447E" w:rsidRPr="008C3CB1" w:rsidRDefault="00A3447E" w:rsidP="00A3447E">
      <w:pPr>
        <w:pStyle w:val="aff8"/>
        <w:spacing w:before="0" w:after="0"/>
        <w:ind w:left="0" w:firstLine="0"/>
        <w:jc w:val="center"/>
        <w:rPr>
          <w:b/>
          <w:sz w:val="28"/>
          <w:szCs w:val="28"/>
        </w:rPr>
      </w:pPr>
      <w:bookmarkStart w:id="1" w:name="_Toc55203240"/>
      <w:bookmarkStart w:id="2" w:name="_Toc55873501"/>
      <w:r w:rsidRPr="008C3CB1">
        <w:rPr>
          <w:rFonts w:eastAsia="Times New Roman"/>
          <w:b/>
          <w:color w:val="000000"/>
          <w:sz w:val="28"/>
          <w:szCs w:val="28"/>
        </w:rPr>
        <w:t>1. Положени</w:t>
      </w:r>
      <w:r>
        <w:rPr>
          <w:rFonts w:eastAsia="Times New Roman"/>
          <w:b/>
          <w:color w:val="000000"/>
          <w:sz w:val="28"/>
          <w:szCs w:val="28"/>
        </w:rPr>
        <w:t>я</w:t>
      </w:r>
      <w:r w:rsidRPr="008C3CB1">
        <w:rPr>
          <w:rFonts w:eastAsia="Times New Roman"/>
          <w:b/>
          <w:color w:val="000000"/>
          <w:sz w:val="28"/>
          <w:szCs w:val="28"/>
        </w:rPr>
        <w:t xml:space="preserve"> о размещении линейных объектов</w:t>
      </w:r>
    </w:p>
    <w:p w:rsidR="00A3447E" w:rsidRDefault="00A3447E" w:rsidP="00A3447E">
      <w:pPr>
        <w:pStyle w:val="aff8"/>
        <w:numPr>
          <w:ilvl w:val="1"/>
          <w:numId w:val="6"/>
        </w:numPr>
        <w:spacing w:before="0" w:after="0"/>
        <w:ind w:left="0" w:firstLine="0"/>
        <w:jc w:val="center"/>
        <w:rPr>
          <w:b/>
          <w:sz w:val="28"/>
          <w:szCs w:val="28"/>
        </w:rPr>
      </w:pPr>
      <w:r w:rsidRPr="008C3CB1">
        <w:rPr>
          <w:b/>
          <w:sz w:val="28"/>
          <w:szCs w:val="28"/>
        </w:rPr>
        <w:t>Исходно-разрешительная документация для выполнения работ</w:t>
      </w:r>
    </w:p>
    <w:p w:rsidR="00A3447E" w:rsidRPr="007F27FB" w:rsidRDefault="00A3447E" w:rsidP="00A3447E">
      <w:pPr>
        <w:rPr>
          <w:rStyle w:val="14"/>
          <w:sz w:val="28"/>
          <w:szCs w:val="28"/>
        </w:rPr>
      </w:pPr>
    </w:p>
    <w:p w:rsidR="00A3447E" w:rsidRPr="00A3447E" w:rsidRDefault="00A3447E" w:rsidP="00A344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Проект планировки территории линейного объекта: «Реконструкция с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 xml:space="preserve">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», участок сетей «ВОС №1, ул. Магистральная, 5 - Котельная №3, ул. Магистральная, 12/1» г.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>» разработан на основании: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Договора на выполнение кадастровых работ </w:t>
      </w:r>
      <w:r w:rsidRPr="00A3447E">
        <w:rPr>
          <w:rFonts w:eastAsia="Arial Unicode MS"/>
          <w:kern w:val="2"/>
          <w:sz w:val="28"/>
          <w:szCs w:val="28"/>
        </w:rPr>
        <w:t xml:space="preserve">№024-М/2015 от 10.07.2015 года, заключенного с </w:t>
      </w:r>
      <w:proofErr w:type="spellStart"/>
      <w:r w:rsidRPr="00A3447E">
        <w:rPr>
          <w:rFonts w:eastAsia="Arial Unicode MS"/>
          <w:kern w:val="2"/>
          <w:sz w:val="28"/>
          <w:szCs w:val="28"/>
        </w:rPr>
        <w:t>Лянторским</w:t>
      </w:r>
      <w:proofErr w:type="spellEnd"/>
      <w:r w:rsidRPr="00A3447E">
        <w:rPr>
          <w:rFonts w:eastAsia="Arial Unicode MS"/>
          <w:kern w:val="2"/>
          <w:sz w:val="28"/>
          <w:szCs w:val="28"/>
        </w:rPr>
        <w:t xml:space="preserve"> городским муниципальным ун</w:t>
      </w:r>
      <w:r w:rsidRPr="00A3447E">
        <w:rPr>
          <w:rFonts w:eastAsia="Arial Unicode MS"/>
          <w:kern w:val="2"/>
          <w:sz w:val="28"/>
          <w:szCs w:val="28"/>
        </w:rPr>
        <w:t>и</w:t>
      </w:r>
      <w:r w:rsidRPr="00A3447E">
        <w:rPr>
          <w:rFonts w:eastAsia="Arial Unicode MS"/>
          <w:kern w:val="2"/>
          <w:sz w:val="28"/>
          <w:szCs w:val="28"/>
        </w:rPr>
        <w:t xml:space="preserve">тарным предприятием «Управление </w:t>
      </w:r>
      <w:proofErr w:type="spellStart"/>
      <w:r w:rsidRPr="00A3447E">
        <w:rPr>
          <w:rFonts w:eastAsia="Arial Unicode MS"/>
          <w:kern w:val="2"/>
          <w:sz w:val="28"/>
          <w:szCs w:val="28"/>
        </w:rPr>
        <w:t>тепловодоснабжения</w:t>
      </w:r>
      <w:proofErr w:type="spellEnd"/>
      <w:r w:rsidRPr="00A3447E">
        <w:rPr>
          <w:rFonts w:eastAsia="Arial Unicode MS"/>
          <w:kern w:val="2"/>
          <w:sz w:val="28"/>
          <w:szCs w:val="28"/>
        </w:rPr>
        <w:t xml:space="preserve"> и водоотведения» (ЛГ МУП «</w:t>
      </w:r>
      <w:proofErr w:type="spellStart"/>
      <w:r w:rsidRPr="00A3447E">
        <w:rPr>
          <w:rFonts w:eastAsia="Arial Unicode MS"/>
          <w:kern w:val="2"/>
          <w:sz w:val="28"/>
          <w:szCs w:val="28"/>
        </w:rPr>
        <w:t>УТВиВ</w:t>
      </w:r>
      <w:proofErr w:type="spellEnd"/>
      <w:r w:rsidRPr="00A3447E">
        <w:rPr>
          <w:rFonts w:eastAsia="Arial Unicode MS"/>
          <w:kern w:val="2"/>
          <w:sz w:val="28"/>
          <w:szCs w:val="28"/>
        </w:rPr>
        <w:t>»).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Технического задания на разработку проекта планировки и проекта межевания, утвержденного администрацией городского поселения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 </w:t>
      </w:r>
      <w:proofErr w:type="spellStart"/>
      <w:r w:rsidRPr="00A3447E">
        <w:rPr>
          <w:sz w:val="28"/>
          <w:szCs w:val="28"/>
        </w:rPr>
        <w:t>Сургутского</w:t>
      </w:r>
      <w:proofErr w:type="spellEnd"/>
      <w:r w:rsidRPr="00A3447E">
        <w:rPr>
          <w:sz w:val="28"/>
          <w:szCs w:val="28"/>
        </w:rPr>
        <w:t xml:space="preserve"> района Ханты-Мансийского автономного округа - </w:t>
      </w:r>
      <w:proofErr w:type="spellStart"/>
      <w:r w:rsidRPr="00A3447E">
        <w:rPr>
          <w:sz w:val="28"/>
          <w:szCs w:val="28"/>
        </w:rPr>
        <w:t>Югры</w:t>
      </w:r>
      <w:proofErr w:type="spellEnd"/>
      <w:r w:rsidRPr="00A3447E">
        <w:rPr>
          <w:sz w:val="28"/>
          <w:szCs w:val="28"/>
        </w:rPr>
        <w:t xml:space="preserve"> (Пр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>ложение А).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709"/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Постановления администрации городского поселения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 № 350 от 01.06.2015 года «О подготовке проекта планировки территории и проекта межевания территории линейного объекта «Реконструкция сетей </w:t>
      </w:r>
      <w:proofErr w:type="spellStart"/>
      <w:r w:rsidRPr="00A3447E">
        <w:rPr>
          <w:sz w:val="28"/>
          <w:szCs w:val="28"/>
        </w:rPr>
        <w:t>тепловод</w:t>
      </w:r>
      <w:r w:rsidRPr="00A3447E">
        <w:rPr>
          <w:sz w:val="28"/>
          <w:szCs w:val="28"/>
        </w:rPr>
        <w:t>о</w:t>
      </w:r>
      <w:r w:rsidRPr="00A3447E">
        <w:rPr>
          <w:sz w:val="28"/>
          <w:szCs w:val="28"/>
        </w:rPr>
        <w:t>снабжения</w:t>
      </w:r>
      <w:proofErr w:type="spellEnd"/>
      <w:r w:rsidRPr="00A3447E">
        <w:rPr>
          <w:sz w:val="28"/>
          <w:szCs w:val="28"/>
        </w:rPr>
        <w:t xml:space="preserve">», участок сетей «ВОС № 1, ул. Магистральная, 5 – Котельная № 3, ул. Магистральная, 12/1» г.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>» (Приложение Б).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Предварительных технических условий от ЛГ МУП «</w:t>
      </w:r>
      <w:proofErr w:type="spellStart"/>
      <w:r w:rsidRPr="00A3447E">
        <w:rPr>
          <w:sz w:val="28"/>
          <w:szCs w:val="28"/>
        </w:rPr>
        <w:t>УТВиВ</w:t>
      </w:r>
      <w:proofErr w:type="spellEnd"/>
      <w:r w:rsidRPr="00A3447E">
        <w:rPr>
          <w:sz w:val="28"/>
          <w:szCs w:val="28"/>
        </w:rPr>
        <w:t xml:space="preserve">» г.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, </w:t>
      </w:r>
      <w:proofErr w:type="spellStart"/>
      <w:r w:rsidRPr="00A3447E">
        <w:rPr>
          <w:sz w:val="28"/>
          <w:szCs w:val="28"/>
        </w:rPr>
        <w:t>ХМАО-Югры</w:t>
      </w:r>
      <w:proofErr w:type="spellEnd"/>
      <w:r w:rsidRPr="00A3447E">
        <w:rPr>
          <w:sz w:val="28"/>
          <w:szCs w:val="28"/>
        </w:rPr>
        <w:t>, подписанных и. о. директора В. Г. Агафоновым (Пр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>ложение В).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Технических условий от УЭСХ НГДУ «</w:t>
      </w:r>
      <w:proofErr w:type="spellStart"/>
      <w:r w:rsidRPr="00A3447E">
        <w:rPr>
          <w:sz w:val="28"/>
          <w:szCs w:val="28"/>
        </w:rPr>
        <w:t>Лянторнефть</w:t>
      </w:r>
      <w:proofErr w:type="spellEnd"/>
      <w:r w:rsidRPr="00A3447E">
        <w:rPr>
          <w:sz w:val="28"/>
          <w:szCs w:val="28"/>
        </w:rPr>
        <w:t>» № 34-02-1141 от 18.08.2015 года (Приложение Г).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Технических условий от ОАО «СУРГУТНЕФТЕГАЗ» № 10-01-59-3412 от 29.05.2015 года (Приложение Д).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  <w:tab w:val="left" w:pos="1276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Генерального </w:t>
      </w:r>
      <w:hyperlink r:id="rId9" w:history="1">
        <w:r w:rsidRPr="00A3447E">
          <w:rPr>
            <w:rStyle w:val="af7"/>
            <w:color w:val="auto"/>
            <w:sz w:val="28"/>
            <w:szCs w:val="28"/>
            <w:u w:val="none"/>
          </w:rPr>
          <w:t>плана</w:t>
        </w:r>
      </w:hyperlink>
      <w:r w:rsidRPr="00A3447E">
        <w:rPr>
          <w:sz w:val="28"/>
          <w:szCs w:val="28"/>
        </w:rPr>
        <w:t xml:space="preserve"> города </w:t>
      </w:r>
      <w:proofErr w:type="spellStart"/>
      <w:r w:rsidRPr="00A3447E">
        <w:rPr>
          <w:sz w:val="28"/>
          <w:szCs w:val="28"/>
        </w:rPr>
        <w:t>Лянтора</w:t>
      </w:r>
      <w:proofErr w:type="spellEnd"/>
      <w:r w:rsidRPr="00A3447E">
        <w:rPr>
          <w:sz w:val="28"/>
          <w:szCs w:val="28"/>
        </w:rPr>
        <w:t>, утвержденного решением С</w:t>
      </w:r>
      <w:r w:rsidRPr="00A3447E">
        <w:rPr>
          <w:sz w:val="28"/>
          <w:szCs w:val="28"/>
        </w:rPr>
        <w:t>о</w:t>
      </w:r>
      <w:r w:rsidRPr="00A3447E">
        <w:rPr>
          <w:sz w:val="28"/>
          <w:szCs w:val="28"/>
        </w:rPr>
        <w:t xml:space="preserve">вета депутатов городского поселения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 от 04.04.2011 № 150.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Проекта планировки территории города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>, утвержденного п</w:t>
      </w:r>
      <w:r w:rsidRPr="00A3447E">
        <w:rPr>
          <w:sz w:val="28"/>
          <w:szCs w:val="28"/>
        </w:rPr>
        <w:t>о</w:t>
      </w:r>
      <w:r w:rsidRPr="00A3447E">
        <w:rPr>
          <w:sz w:val="28"/>
          <w:szCs w:val="28"/>
        </w:rPr>
        <w:t xml:space="preserve">становлением Администрации городского поселения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 от 16.06.2011 № 339.</w:t>
      </w:r>
    </w:p>
    <w:p w:rsidR="00A3447E" w:rsidRPr="00A3447E" w:rsidRDefault="00A3447E" w:rsidP="006A7027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Правил землепользования и застройки городского поселения </w:t>
      </w:r>
      <w:proofErr w:type="spellStart"/>
      <w:r w:rsidRPr="00A3447E">
        <w:rPr>
          <w:sz w:val="28"/>
          <w:szCs w:val="28"/>
        </w:rPr>
        <w:t>Ля</w:t>
      </w:r>
      <w:r w:rsidRPr="00A3447E">
        <w:rPr>
          <w:sz w:val="28"/>
          <w:szCs w:val="28"/>
        </w:rPr>
        <w:t>н</w:t>
      </w:r>
      <w:r w:rsidRPr="00A3447E">
        <w:rPr>
          <w:sz w:val="28"/>
          <w:szCs w:val="28"/>
        </w:rPr>
        <w:t>тор</w:t>
      </w:r>
      <w:proofErr w:type="spellEnd"/>
      <w:r w:rsidRPr="00A3447E">
        <w:rPr>
          <w:sz w:val="28"/>
          <w:szCs w:val="28"/>
        </w:rPr>
        <w:t>,</w:t>
      </w:r>
      <w:r w:rsidR="006A7027" w:rsidRPr="00A3447E">
        <w:rPr>
          <w:sz w:val="28"/>
          <w:szCs w:val="28"/>
        </w:rPr>
        <w:t xml:space="preserve"> </w:t>
      </w:r>
      <w:r w:rsidRPr="00A3447E">
        <w:rPr>
          <w:sz w:val="28"/>
          <w:szCs w:val="28"/>
        </w:rPr>
        <w:t xml:space="preserve">утвержденных решением Совета депутатов городского поселения </w:t>
      </w:r>
      <w:proofErr w:type="spellStart"/>
      <w:r w:rsidRPr="00A3447E">
        <w:rPr>
          <w:sz w:val="28"/>
          <w:szCs w:val="28"/>
        </w:rPr>
        <w:t>Ля</w:t>
      </w:r>
      <w:r w:rsidRPr="00A3447E">
        <w:rPr>
          <w:sz w:val="28"/>
          <w:szCs w:val="28"/>
        </w:rPr>
        <w:t>н</w:t>
      </w:r>
      <w:r w:rsidRPr="00A3447E">
        <w:rPr>
          <w:sz w:val="28"/>
          <w:szCs w:val="28"/>
        </w:rPr>
        <w:t>тор</w:t>
      </w:r>
      <w:proofErr w:type="spellEnd"/>
      <w:r w:rsidRPr="00A3447E">
        <w:rPr>
          <w:sz w:val="28"/>
          <w:szCs w:val="28"/>
        </w:rPr>
        <w:t xml:space="preserve"> от 29.08.2013 № 320.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Градостроительного кодекса РФ.</w:t>
      </w:r>
    </w:p>
    <w:p w:rsidR="00A3447E" w:rsidRPr="00A3447E" w:rsidRDefault="00444DF4" w:rsidP="00A3447E">
      <w:pPr>
        <w:numPr>
          <w:ilvl w:val="0"/>
          <w:numId w:val="7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hyperlink r:id="rId10" w:history="1">
        <w:r w:rsidR="00A3447E" w:rsidRPr="00A3447E">
          <w:rPr>
            <w:rStyle w:val="aff9"/>
            <w:bCs/>
            <w:color w:val="auto"/>
            <w:sz w:val="28"/>
            <w:szCs w:val="28"/>
          </w:rPr>
          <w:t xml:space="preserve">Постановления Правительства Ханты-Мансийского АО - </w:t>
        </w:r>
        <w:proofErr w:type="spellStart"/>
        <w:r w:rsidR="00A3447E" w:rsidRPr="00A3447E">
          <w:rPr>
            <w:rStyle w:val="aff9"/>
            <w:bCs/>
            <w:color w:val="auto"/>
            <w:sz w:val="28"/>
            <w:szCs w:val="28"/>
          </w:rPr>
          <w:t>Югры</w:t>
        </w:r>
        <w:proofErr w:type="spellEnd"/>
        <w:r w:rsidR="00A3447E" w:rsidRPr="00A3447E">
          <w:rPr>
            <w:rStyle w:val="aff9"/>
            <w:bCs/>
            <w:color w:val="auto"/>
            <w:sz w:val="28"/>
            <w:szCs w:val="28"/>
          </w:rPr>
          <w:t xml:space="preserve"> от 13 июня 2007 г. № 153-п "О составе и содержании проектов планировки терр</w:t>
        </w:r>
        <w:r w:rsidR="00A3447E" w:rsidRPr="00A3447E">
          <w:rPr>
            <w:rStyle w:val="aff9"/>
            <w:bCs/>
            <w:color w:val="auto"/>
            <w:sz w:val="28"/>
            <w:szCs w:val="28"/>
          </w:rPr>
          <w:t>и</w:t>
        </w:r>
        <w:r w:rsidR="00A3447E" w:rsidRPr="00A3447E">
          <w:rPr>
            <w:rStyle w:val="aff9"/>
            <w:bCs/>
            <w:color w:val="auto"/>
            <w:sz w:val="28"/>
            <w:szCs w:val="28"/>
          </w:rPr>
          <w:t>тории, подготовка которых осуществляется на основании документов терр</w:t>
        </w:r>
        <w:r w:rsidR="00A3447E" w:rsidRPr="00A3447E">
          <w:rPr>
            <w:rStyle w:val="aff9"/>
            <w:bCs/>
            <w:color w:val="auto"/>
            <w:sz w:val="28"/>
            <w:szCs w:val="28"/>
          </w:rPr>
          <w:t>и</w:t>
        </w:r>
        <w:r w:rsidR="00A3447E" w:rsidRPr="00A3447E">
          <w:rPr>
            <w:rStyle w:val="aff9"/>
            <w:bCs/>
            <w:color w:val="auto"/>
            <w:sz w:val="28"/>
            <w:szCs w:val="28"/>
          </w:rPr>
          <w:t xml:space="preserve">ториального планирования Ханты-Мансийского автономного округа - </w:t>
        </w:r>
        <w:proofErr w:type="spellStart"/>
        <w:r w:rsidR="00A3447E" w:rsidRPr="00A3447E">
          <w:rPr>
            <w:rStyle w:val="aff9"/>
            <w:bCs/>
            <w:color w:val="auto"/>
            <w:sz w:val="28"/>
            <w:szCs w:val="28"/>
          </w:rPr>
          <w:t>Югры</w:t>
        </w:r>
        <w:proofErr w:type="spellEnd"/>
        <w:r w:rsidR="00A3447E" w:rsidRPr="00A3447E">
          <w:rPr>
            <w:rStyle w:val="aff9"/>
            <w:bCs/>
            <w:color w:val="auto"/>
            <w:sz w:val="28"/>
            <w:szCs w:val="28"/>
          </w:rPr>
          <w:t>, документов территориального планирования муниципальных образований автономного округа"</w:t>
        </w:r>
      </w:hyperlink>
      <w:r w:rsidR="00A3447E" w:rsidRPr="00A3447E">
        <w:rPr>
          <w:sz w:val="28"/>
          <w:szCs w:val="28"/>
        </w:rPr>
        <w:t>.</w:t>
      </w:r>
    </w:p>
    <w:p w:rsidR="00A3447E" w:rsidRPr="00A3447E" w:rsidRDefault="00A3447E" w:rsidP="00A3447E">
      <w:pPr>
        <w:numPr>
          <w:ilvl w:val="0"/>
          <w:numId w:val="7"/>
        </w:numPr>
        <w:tabs>
          <w:tab w:val="left" w:pos="993"/>
          <w:tab w:val="left" w:pos="1276"/>
        </w:tabs>
        <w:ind w:left="0"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lastRenderedPageBreak/>
        <w:t xml:space="preserve">Закона Ханты-Мансийского автономного округа – </w:t>
      </w:r>
      <w:proofErr w:type="spellStart"/>
      <w:r w:rsidRPr="00A3447E">
        <w:rPr>
          <w:sz w:val="28"/>
          <w:szCs w:val="28"/>
        </w:rPr>
        <w:t>Югры</w:t>
      </w:r>
      <w:proofErr w:type="spellEnd"/>
      <w:r w:rsidRPr="00A3447E">
        <w:rPr>
          <w:sz w:val="28"/>
          <w:szCs w:val="28"/>
        </w:rPr>
        <w:t xml:space="preserve"> от 18 апр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 xml:space="preserve">ля 2007 г. № 39-оз "О градостроительной деятельности на территории Ханты-Мансийского автономного округа – </w:t>
      </w:r>
      <w:proofErr w:type="spellStart"/>
      <w:r w:rsidRPr="00A3447E">
        <w:rPr>
          <w:sz w:val="28"/>
          <w:szCs w:val="28"/>
        </w:rPr>
        <w:t>Югры</w:t>
      </w:r>
      <w:proofErr w:type="spellEnd"/>
      <w:r w:rsidRPr="00A3447E">
        <w:rPr>
          <w:sz w:val="28"/>
          <w:szCs w:val="28"/>
        </w:rPr>
        <w:t>".</w:t>
      </w:r>
    </w:p>
    <w:p w:rsidR="00A3447E" w:rsidRPr="00AD7E26" w:rsidRDefault="00A3447E" w:rsidP="00A3447E">
      <w:pPr>
        <w:tabs>
          <w:tab w:val="left" w:pos="993"/>
        </w:tabs>
        <w:rPr>
          <w:sz w:val="28"/>
          <w:szCs w:val="28"/>
        </w:rPr>
      </w:pPr>
    </w:p>
    <w:p w:rsidR="00A3447E" w:rsidRPr="00A3447E" w:rsidRDefault="00A3447E" w:rsidP="00A3447E">
      <w:pPr>
        <w:pStyle w:val="aff8"/>
        <w:numPr>
          <w:ilvl w:val="1"/>
          <w:numId w:val="6"/>
        </w:numPr>
        <w:spacing w:before="0" w:after="0"/>
        <w:ind w:left="0" w:right="83" w:firstLine="567"/>
        <w:rPr>
          <w:b/>
          <w:sz w:val="28"/>
          <w:szCs w:val="28"/>
        </w:rPr>
      </w:pPr>
      <w:r w:rsidRPr="00A3447E">
        <w:rPr>
          <w:b/>
          <w:sz w:val="28"/>
          <w:szCs w:val="28"/>
        </w:rPr>
        <w:t>Сведения о линейном объекте и его краткая характеристика</w:t>
      </w:r>
    </w:p>
    <w:p w:rsidR="00A3447E" w:rsidRPr="00A3447E" w:rsidRDefault="00A3447E" w:rsidP="00A3447E">
      <w:pPr>
        <w:spacing w:line="276" w:lineRule="auto"/>
        <w:ind w:firstLine="567"/>
        <w:jc w:val="both"/>
        <w:rPr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Согласно предварительным техническим условиям, выданным ЛГ </w:t>
      </w:r>
      <w:r w:rsidRPr="00A3447E">
        <w:rPr>
          <w:sz w:val="26"/>
          <w:szCs w:val="26"/>
        </w:rPr>
        <w:t>МУП «</w:t>
      </w:r>
      <w:proofErr w:type="spellStart"/>
      <w:r w:rsidRPr="00A3447E">
        <w:rPr>
          <w:sz w:val="26"/>
          <w:szCs w:val="26"/>
        </w:rPr>
        <w:t>УТВиВ</w:t>
      </w:r>
      <w:proofErr w:type="spellEnd"/>
      <w:r w:rsidRPr="00A3447E">
        <w:rPr>
          <w:sz w:val="26"/>
          <w:szCs w:val="26"/>
        </w:rPr>
        <w:t xml:space="preserve">» от </w:t>
      </w:r>
      <w:r w:rsidRPr="00A3447E">
        <w:rPr>
          <w:sz w:val="28"/>
          <w:szCs w:val="28"/>
        </w:rPr>
        <w:t>17.04.2015 года, проектируемый линейный объект: «Реконстру</w:t>
      </w:r>
      <w:r w:rsidRPr="00A3447E">
        <w:rPr>
          <w:sz w:val="28"/>
          <w:szCs w:val="28"/>
        </w:rPr>
        <w:t>к</w:t>
      </w:r>
      <w:r w:rsidRPr="00A3447E">
        <w:rPr>
          <w:sz w:val="28"/>
          <w:szCs w:val="28"/>
        </w:rPr>
        <w:t xml:space="preserve">ция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», участок сетей «ВОС №1, ул. Магистральная, 5 - Котельная №3, ул. Магистральная, 12/1» г.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» предназначен для снабжения города </w:t>
      </w:r>
      <w:proofErr w:type="spellStart"/>
      <w:r w:rsidRPr="00A3447E">
        <w:rPr>
          <w:sz w:val="28"/>
          <w:szCs w:val="28"/>
        </w:rPr>
        <w:t>Лянтор</w:t>
      </w:r>
      <w:proofErr w:type="spellEnd"/>
      <w:r w:rsidRPr="00A3447E">
        <w:rPr>
          <w:sz w:val="28"/>
          <w:szCs w:val="28"/>
        </w:rPr>
        <w:t xml:space="preserve"> с суммарными нагрузками: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тепловые сети 1,596 Гкал/час;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- сети </w:t>
      </w:r>
      <w:proofErr w:type="spellStart"/>
      <w:r w:rsidRPr="00A3447E">
        <w:rPr>
          <w:sz w:val="28"/>
          <w:szCs w:val="28"/>
        </w:rPr>
        <w:t>хоз</w:t>
      </w:r>
      <w:proofErr w:type="gramStart"/>
      <w:r w:rsidRPr="00A3447E">
        <w:rPr>
          <w:sz w:val="28"/>
          <w:szCs w:val="28"/>
        </w:rPr>
        <w:t>.б</w:t>
      </w:r>
      <w:proofErr w:type="gramEnd"/>
      <w:r w:rsidRPr="00A3447E">
        <w:rPr>
          <w:sz w:val="28"/>
          <w:szCs w:val="28"/>
        </w:rPr>
        <w:t>ытового</w:t>
      </w:r>
      <w:proofErr w:type="spellEnd"/>
      <w:r w:rsidRPr="00A3447E">
        <w:rPr>
          <w:sz w:val="28"/>
          <w:szCs w:val="28"/>
        </w:rPr>
        <w:t xml:space="preserve"> водоснабжения 16000 м3/</w:t>
      </w:r>
      <w:proofErr w:type="spellStart"/>
      <w:r w:rsidRPr="00A3447E">
        <w:rPr>
          <w:sz w:val="28"/>
          <w:szCs w:val="28"/>
        </w:rPr>
        <w:t>сут</w:t>
      </w:r>
      <w:proofErr w:type="spellEnd"/>
      <w:r w:rsidRPr="00A3447E">
        <w:rPr>
          <w:sz w:val="28"/>
          <w:szCs w:val="28"/>
        </w:rPr>
        <w:t>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Реконструкция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>, согласно проектной док</w:t>
      </w:r>
      <w:r w:rsidRPr="00A3447E">
        <w:rPr>
          <w:sz w:val="28"/>
          <w:szCs w:val="28"/>
        </w:rPr>
        <w:t>у</w:t>
      </w:r>
      <w:r w:rsidRPr="00A3447E">
        <w:rPr>
          <w:sz w:val="28"/>
          <w:szCs w:val="28"/>
        </w:rPr>
        <w:t xml:space="preserve">ментации, будет проводиться в 2 этапа. Точкой подключения проектируемых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к существующей сети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(для первого этапа) является существующая тепловая камера по ул. Магистрал</w:t>
      </w:r>
      <w:r w:rsidRPr="00A3447E">
        <w:rPr>
          <w:sz w:val="28"/>
          <w:szCs w:val="28"/>
        </w:rPr>
        <w:t>ь</w:t>
      </w:r>
      <w:r w:rsidRPr="00A3447E">
        <w:rPr>
          <w:sz w:val="28"/>
          <w:szCs w:val="28"/>
        </w:rPr>
        <w:t>ная № 5, ТК-А, а конечной точкой линейного объекта является существу</w:t>
      </w:r>
      <w:r w:rsidRPr="00A3447E">
        <w:rPr>
          <w:sz w:val="28"/>
          <w:szCs w:val="28"/>
        </w:rPr>
        <w:t>ю</w:t>
      </w:r>
      <w:r w:rsidRPr="00A3447E">
        <w:rPr>
          <w:sz w:val="28"/>
          <w:szCs w:val="28"/>
        </w:rPr>
        <w:t>щая камера для подключения группы объектов (общежитие ОАО «</w:t>
      </w:r>
      <w:proofErr w:type="spellStart"/>
      <w:r w:rsidRPr="00A3447E">
        <w:rPr>
          <w:sz w:val="28"/>
          <w:szCs w:val="28"/>
        </w:rPr>
        <w:t>Сургу</w:t>
      </w:r>
      <w:r w:rsidRPr="00A3447E">
        <w:rPr>
          <w:sz w:val="28"/>
          <w:szCs w:val="28"/>
        </w:rPr>
        <w:t>т</w:t>
      </w:r>
      <w:r w:rsidRPr="00A3447E">
        <w:rPr>
          <w:sz w:val="28"/>
          <w:szCs w:val="28"/>
        </w:rPr>
        <w:t>нефтегаз</w:t>
      </w:r>
      <w:proofErr w:type="spellEnd"/>
      <w:r w:rsidRPr="00A3447E">
        <w:rPr>
          <w:sz w:val="28"/>
          <w:szCs w:val="28"/>
        </w:rPr>
        <w:t>», ул. Магистральная, 6).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Точкой подключения проектируемых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к с</w:t>
      </w:r>
      <w:r w:rsidRPr="00A3447E">
        <w:rPr>
          <w:sz w:val="28"/>
          <w:szCs w:val="28"/>
        </w:rPr>
        <w:t>у</w:t>
      </w:r>
      <w:r w:rsidRPr="00A3447E">
        <w:rPr>
          <w:sz w:val="28"/>
          <w:szCs w:val="28"/>
        </w:rPr>
        <w:t>ществующей сети (для второго этапа) является существующая камера для подключения группы объектов (общежитие ОАО «</w:t>
      </w:r>
      <w:proofErr w:type="spellStart"/>
      <w:r w:rsidRPr="00A3447E">
        <w:rPr>
          <w:sz w:val="28"/>
          <w:szCs w:val="28"/>
        </w:rPr>
        <w:t>Сургутнефтегаз</w:t>
      </w:r>
      <w:proofErr w:type="spellEnd"/>
      <w:r w:rsidRPr="00A3447E">
        <w:rPr>
          <w:sz w:val="28"/>
          <w:szCs w:val="28"/>
        </w:rPr>
        <w:t>»), ул. М</w:t>
      </w:r>
      <w:r w:rsidRPr="00A3447E">
        <w:rPr>
          <w:sz w:val="28"/>
          <w:szCs w:val="28"/>
        </w:rPr>
        <w:t>а</w:t>
      </w:r>
      <w:r w:rsidRPr="00A3447E">
        <w:rPr>
          <w:sz w:val="28"/>
          <w:szCs w:val="28"/>
        </w:rPr>
        <w:t xml:space="preserve">гистральная, 6, а конечной точкой линейного объекта является </w:t>
      </w:r>
      <w:proofErr w:type="spellStart"/>
      <w:r w:rsidRPr="00A3447E">
        <w:rPr>
          <w:sz w:val="28"/>
          <w:szCs w:val="28"/>
        </w:rPr>
        <w:t>вварная</w:t>
      </w:r>
      <w:proofErr w:type="spellEnd"/>
      <w:r w:rsidRPr="00A3447E">
        <w:rPr>
          <w:sz w:val="28"/>
          <w:szCs w:val="28"/>
        </w:rPr>
        <w:t xml:space="preserve"> точка котельной №3 КВГМ-50 по ул. Магистральная №12/1.</w:t>
      </w:r>
    </w:p>
    <w:p w:rsidR="00A3447E" w:rsidRPr="00A3447E" w:rsidRDefault="00A3447E" w:rsidP="00A3447E">
      <w:pPr>
        <w:ind w:firstLine="567"/>
        <w:jc w:val="both"/>
        <w:rPr>
          <w:rStyle w:val="14"/>
          <w:color w:val="auto"/>
          <w:sz w:val="28"/>
          <w:szCs w:val="28"/>
        </w:rPr>
      </w:pPr>
      <w:r w:rsidRPr="00A3447E">
        <w:rPr>
          <w:rStyle w:val="14"/>
          <w:color w:val="auto"/>
          <w:sz w:val="28"/>
          <w:szCs w:val="28"/>
        </w:rPr>
        <w:tab/>
      </w:r>
      <w:r w:rsidRPr="00A3447E">
        <w:rPr>
          <w:sz w:val="28"/>
          <w:szCs w:val="28"/>
        </w:rPr>
        <w:t xml:space="preserve">Согласно статье 8.2. Закона Ханты-Мансийского автономного округа – </w:t>
      </w:r>
      <w:proofErr w:type="spellStart"/>
      <w:r w:rsidRPr="00A3447E">
        <w:rPr>
          <w:sz w:val="28"/>
          <w:szCs w:val="28"/>
        </w:rPr>
        <w:t>Югры</w:t>
      </w:r>
      <w:proofErr w:type="spellEnd"/>
      <w:r w:rsidRPr="00A3447E">
        <w:rPr>
          <w:sz w:val="28"/>
          <w:szCs w:val="28"/>
        </w:rPr>
        <w:t xml:space="preserve"> от 18 апреля 2007 г. № 39-оз "О градостроительной деятельности на территории Ханты-Мансийского автономного округа – </w:t>
      </w:r>
      <w:proofErr w:type="spellStart"/>
      <w:r w:rsidRPr="00A3447E">
        <w:rPr>
          <w:sz w:val="28"/>
          <w:szCs w:val="28"/>
        </w:rPr>
        <w:t>Югры</w:t>
      </w:r>
      <w:proofErr w:type="spellEnd"/>
      <w:r w:rsidRPr="00A3447E">
        <w:rPr>
          <w:sz w:val="28"/>
          <w:szCs w:val="28"/>
        </w:rPr>
        <w:t>", реконстру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>руемый линейный объект</w:t>
      </w:r>
      <w:r w:rsidRPr="00A3447E">
        <w:rPr>
          <w:rStyle w:val="14"/>
          <w:color w:val="auto"/>
          <w:sz w:val="28"/>
          <w:szCs w:val="28"/>
        </w:rPr>
        <w:t xml:space="preserve"> является объектом </w:t>
      </w:r>
      <w:r w:rsidRPr="00A3447E">
        <w:rPr>
          <w:sz w:val="28"/>
          <w:szCs w:val="28"/>
        </w:rPr>
        <w:t>местного значения</w:t>
      </w:r>
      <w:r w:rsidRPr="00A3447E">
        <w:rPr>
          <w:rStyle w:val="14"/>
          <w:color w:val="auto"/>
          <w:sz w:val="28"/>
          <w:szCs w:val="28"/>
        </w:rPr>
        <w:t>.</w:t>
      </w:r>
    </w:p>
    <w:p w:rsidR="00A3447E" w:rsidRPr="00A3447E" w:rsidRDefault="00A3447E" w:rsidP="00A3447E">
      <w:pPr>
        <w:ind w:firstLine="567"/>
        <w:jc w:val="both"/>
        <w:rPr>
          <w:rStyle w:val="14"/>
          <w:color w:val="auto"/>
          <w:sz w:val="28"/>
          <w:szCs w:val="28"/>
        </w:rPr>
      </w:pPr>
    </w:p>
    <w:p w:rsidR="00A3447E" w:rsidRPr="007E4F9B" w:rsidRDefault="00A3447E" w:rsidP="00A3447E">
      <w:pPr>
        <w:pStyle w:val="aff8"/>
        <w:numPr>
          <w:ilvl w:val="1"/>
          <w:numId w:val="6"/>
        </w:numPr>
        <w:spacing w:before="0" w:after="0"/>
        <w:ind w:left="0" w:right="83" w:firstLine="0"/>
        <w:jc w:val="center"/>
        <w:rPr>
          <w:b/>
          <w:sz w:val="28"/>
          <w:szCs w:val="28"/>
        </w:rPr>
      </w:pPr>
      <w:r w:rsidRPr="007E4F9B">
        <w:rPr>
          <w:b/>
          <w:sz w:val="28"/>
          <w:szCs w:val="28"/>
        </w:rPr>
        <w:t>Сведения о размещении линейного объекта на осваиваемой территории</w:t>
      </w:r>
    </w:p>
    <w:p w:rsidR="00A3447E" w:rsidRPr="007E4F9B" w:rsidRDefault="00A3447E" w:rsidP="00A3447E">
      <w:pPr>
        <w:pStyle w:val="aff8"/>
        <w:spacing w:before="0" w:after="0"/>
        <w:ind w:left="1761" w:firstLine="0"/>
        <w:rPr>
          <w:b/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Маршрут трассы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выбран исходя из норм</w:t>
      </w:r>
      <w:r w:rsidRPr="00A3447E">
        <w:rPr>
          <w:sz w:val="28"/>
          <w:szCs w:val="28"/>
        </w:rPr>
        <w:t>а</w:t>
      </w:r>
      <w:r w:rsidRPr="00A3447E">
        <w:rPr>
          <w:sz w:val="28"/>
          <w:szCs w:val="28"/>
        </w:rPr>
        <w:t>тивных расстояний от проектируемых сетей до инженерных сооружений, до подземных сетей (канализация, водопровод, кабели связи, кабели силовых напряжений, фундаментов опор воздушных линий электропередачи) в соо</w:t>
      </w:r>
      <w:r w:rsidRPr="00A3447E">
        <w:rPr>
          <w:sz w:val="28"/>
          <w:szCs w:val="28"/>
        </w:rPr>
        <w:t>т</w:t>
      </w:r>
      <w:r w:rsidRPr="00A3447E">
        <w:rPr>
          <w:sz w:val="28"/>
          <w:szCs w:val="28"/>
        </w:rPr>
        <w:t>ветствие с СП 18.13330.2011 «Генеральные планы промышленных предпр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 xml:space="preserve">ятий. Актуализированная редакция </w:t>
      </w:r>
      <w:proofErr w:type="spellStart"/>
      <w:r w:rsidRPr="00A3447E">
        <w:rPr>
          <w:sz w:val="28"/>
          <w:szCs w:val="28"/>
        </w:rPr>
        <w:t>СНиП</w:t>
      </w:r>
      <w:proofErr w:type="spellEnd"/>
      <w:r w:rsidRPr="00A3447E">
        <w:rPr>
          <w:sz w:val="28"/>
          <w:szCs w:val="28"/>
        </w:rPr>
        <w:t xml:space="preserve"> II-89-80*».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 xml:space="preserve">Земельный участок, </w:t>
      </w:r>
      <w:r w:rsidRPr="00A3447E">
        <w:rPr>
          <w:sz w:val="28"/>
          <w:szCs w:val="28"/>
          <w:lang w:val="ru-RU"/>
        </w:rPr>
        <w:t>образуемый</w:t>
      </w:r>
      <w:r w:rsidRPr="00A3447E">
        <w:rPr>
          <w:sz w:val="28"/>
          <w:szCs w:val="28"/>
        </w:rPr>
        <w:t xml:space="preserve"> для размещения</w:t>
      </w:r>
      <w:r w:rsidRPr="00A3447E">
        <w:rPr>
          <w:sz w:val="28"/>
          <w:szCs w:val="28"/>
          <w:lang w:val="ru-RU"/>
        </w:rPr>
        <w:t xml:space="preserve"> сетей</w:t>
      </w:r>
      <w:r w:rsidRPr="00A3447E">
        <w:rPr>
          <w:sz w:val="28"/>
          <w:szCs w:val="28"/>
        </w:rPr>
        <w:t xml:space="preserve">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  <w:lang w:val="ru-RU"/>
        </w:rPr>
        <w:t xml:space="preserve">, </w:t>
      </w:r>
      <w:r w:rsidRPr="00A3447E">
        <w:rPr>
          <w:sz w:val="28"/>
          <w:szCs w:val="28"/>
        </w:rPr>
        <w:t>представляет собой территорию вдоль запроектированных трасс, необходимую для выполнения комплекса подготовительных, земляных и строительно-монтажных работ, ограниченны</w:t>
      </w:r>
      <w:r w:rsidRPr="00A3447E">
        <w:rPr>
          <w:sz w:val="28"/>
          <w:szCs w:val="28"/>
          <w:lang w:val="ru-RU"/>
        </w:rPr>
        <w:t>х</w:t>
      </w:r>
      <w:r w:rsidRPr="00A3447E">
        <w:rPr>
          <w:sz w:val="28"/>
          <w:szCs w:val="28"/>
        </w:rPr>
        <w:t xml:space="preserve"> условными линиями, проведенными параллельно осям трубопровода.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  <w:lang w:val="ru-RU"/>
        </w:rPr>
      </w:pPr>
      <w:r w:rsidRPr="00A3447E">
        <w:rPr>
          <w:sz w:val="28"/>
          <w:szCs w:val="28"/>
        </w:rPr>
        <w:t>Ширина и протяженность полосы отвода опреде</w:t>
      </w:r>
      <w:r w:rsidRPr="00A3447E">
        <w:rPr>
          <w:sz w:val="28"/>
          <w:szCs w:val="28"/>
          <w:lang w:val="ru-RU"/>
        </w:rPr>
        <w:t xml:space="preserve">лена </w:t>
      </w:r>
      <w:r w:rsidRPr="00A3447E">
        <w:rPr>
          <w:sz w:val="28"/>
          <w:szCs w:val="28"/>
        </w:rPr>
        <w:t xml:space="preserve">в зависимости от назначения и категории земель вдоль трассы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, </w:t>
      </w:r>
      <w:r w:rsidRPr="00A3447E">
        <w:rPr>
          <w:sz w:val="28"/>
          <w:szCs w:val="28"/>
        </w:rPr>
        <w:lastRenderedPageBreak/>
        <w:t>материала и диаметра труб, способов их соединения и укладки, от физико-механических свойств грунтов, от способа и схемы обратной засыпки смонтированных трубопроводов</w:t>
      </w:r>
      <w:r w:rsidRPr="00A3447E">
        <w:rPr>
          <w:sz w:val="28"/>
          <w:szCs w:val="28"/>
          <w:lang w:val="ru-RU"/>
        </w:rPr>
        <w:t xml:space="preserve">, а так же от </w:t>
      </w:r>
      <w:r w:rsidRPr="00A3447E">
        <w:rPr>
          <w:sz w:val="28"/>
          <w:szCs w:val="28"/>
        </w:rPr>
        <w:t>общ</w:t>
      </w:r>
      <w:r w:rsidRPr="00A3447E">
        <w:rPr>
          <w:sz w:val="28"/>
          <w:szCs w:val="28"/>
          <w:lang w:val="ru-RU"/>
        </w:rPr>
        <w:t>ей</w:t>
      </w:r>
      <w:r w:rsidRPr="00A3447E">
        <w:rPr>
          <w:sz w:val="28"/>
          <w:szCs w:val="28"/>
        </w:rPr>
        <w:t xml:space="preserve"> площад</w:t>
      </w:r>
      <w:r w:rsidRPr="00A3447E">
        <w:rPr>
          <w:sz w:val="28"/>
          <w:szCs w:val="28"/>
          <w:lang w:val="ru-RU"/>
        </w:rPr>
        <w:t>и</w:t>
      </w:r>
      <w:r w:rsidRPr="00A3447E">
        <w:rPr>
          <w:sz w:val="28"/>
          <w:szCs w:val="28"/>
        </w:rPr>
        <w:t xml:space="preserve"> открытых складских площадок</w:t>
      </w:r>
      <w:r w:rsidRPr="00A3447E">
        <w:rPr>
          <w:sz w:val="28"/>
          <w:szCs w:val="28"/>
          <w:lang w:val="ru-RU"/>
        </w:rPr>
        <w:t xml:space="preserve"> и</w:t>
      </w:r>
      <w:r w:rsidRPr="00A3447E">
        <w:rPr>
          <w:sz w:val="28"/>
          <w:szCs w:val="28"/>
        </w:rPr>
        <w:t xml:space="preserve"> площад</w:t>
      </w:r>
      <w:r w:rsidRPr="00A3447E">
        <w:rPr>
          <w:sz w:val="28"/>
          <w:szCs w:val="28"/>
          <w:lang w:val="ru-RU"/>
        </w:rPr>
        <w:t>и</w:t>
      </w:r>
      <w:r w:rsidRPr="00A3447E">
        <w:rPr>
          <w:sz w:val="28"/>
          <w:szCs w:val="28"/>
        </w:rPr>
        <w:t>, используем</w:t>
      </w:r>
      <w:r w:rsidRPr="00A3447E">
        <w:rPr>
          <w:sz w:val="28"/>
          <w:szCs w:val="28"/>
          <w:lang w:val="ru-RU"/>
        </w:rPr>
        <w:t>ой</w:t>
      </w:r>
      <w:r w:rsidRPr="00A3447E">
        <w:rPr>
          <w:sz w:val="28"/>
          <w:szCs w:val="28"/>
        </w:rPr>
        <w:t xml:space="preserve"> для монтажа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6"/>
          <w:szCs w:val="26"/>
          <w:lang w:val="ru-RU"/>
        </w:rPr>
        <w:t>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Потребность в земельных ресурсах для строительства и эксплуатации проектируем</w:t>
      </w:r>
      <w:r w:rsidRPr="00A3447E">
        <w:rPr>
          <w:sz w:val="28"/>
          <w:szCs w:val="28"/>
          <w:lang w:val="ru-RU"/>
        </w:rPr>
        <w:t>ого</w:t>
      </w:r>
      <w:r w:rsidRPr="00A3447E">
        <w:rPr>
          <w:sz w:val="28"/>
          <w:szCs w:val="28"/>
        </w:rPr>
        <w:t xml:space="preserve"> </w:t>
      </w:r>
      <w:r w:rsidRPr="00A3447E">
        <w:rPr>
          <w:sz w:val="28"/>
          <w:szCs w:val="28"/>
          <w:lang w:val="ru-RU"/>
        </w:rPr>
        <w:t>объекта</w:t>
      </w:r>
      <w:r w:rsidRPr="00A3447E">
        <w:rPr>
          <w:sz w:val="28"/>
          <w:szCs w:val="28"/>
        </w:rPr>
        <w:t xml:space="preserve"> определена с учетом принятых проектных решений по строительству </w:t>
      </w:r>
      <w:r w:rsidRPr="00A3447E">
        <w:rPr>
          <w:sz w:val="28"/>
          <w:szCs w:val="28"/>
          <w:lang w:val="ru-RU"/>
        </w:rPr>
        <w:t xml:space="preserve">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и схем расстановки механизмов при строительстве </w:t>
      </w:r>
      <w:r w:rsidRPr="00A3447E">
        <w:rPr>
          <w:sz w:val="28"/>
          <w:szCs w:val="28"/>
          <w:lang w:val="ru-RU"/>
        </w:rPr>
        <w:t>объекта</w:t>
      </w:r>
      <w:r w:rsidRPr="00A3447E">
        <w:rPr>
          <w:sz w:val="28"/>
          <w:szCs w:val="28"/>
        </w:rPr>
        <w:t>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  <w:lang w:val="ru-RU"/>
        </w:rPr>
      </w:pPr>
      <w:r w:rsidRPr="00A3447E">
        <w:rPr>
          <w:sz w:val="28"/>
          <w:szCs w:val="28"/>
        </w:rPr>
        <w:t xml:space="preserve">Трасса </w:t>
      </w:r>
      <w:r w:rsidRPr="00A3447E">
        <w:rPr>
          <w:sz w:val="28"/>
          <w:szCs w:val="28"/>
          <w:lang w:val="ru-RU"/>
        </w:rPr>
        <w:t xml:space="preserve">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не проходит по землям особо охраняемых природных территорий</w:t>
      </w:r>
      <w:r w:rsidRPr="00A3447E">
        <w:rPr>
          <w:sz w:val="28"/>
          <w:szCs w:val="28"/>
          <w:lang w:val="ru-RU"/>
        </w:rPr>
        <w:t>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</w:rPr>
      </w:pPr>
      <w:r w:rsidRPr="00A3447E">
        <w:rPr>
          <w:sz w:val="28"/>
          <w:szCs w:val="28"/>
        </w:rPr>
        <w:t>В проект</w:t>
      </w:r>
      <w:r w:rsidRPr="00A3447E">
        <w:rPr>
          <w:sz w:val="28"/>
          <w:szCs w:val="28"/>
          <w:lang w:val="ru-RU"/>
        </w:rPr>
        <w:t>ной документации</w:t>
      </w:r>
      <w:r w:rsidRPr="00A3447E">
        <w:rPr>
          <w:sz w:val="28"/>
          <w:szCs w:val="28"/>
        </w:rPr>
        <w:t xml:space="preserve"> принято решение о сооружении</w:t>
      </w:r>
      <w:r w:rsidRPr="00A3447E">
        <w:rPr>
          <w:sz w:val="28"/>
          <w:szCs w:val="28"/>
          <w:lang w:val="ru-RU"/>
        </w:rPr>
        <w:t xml:space="preserve"> сетей</w:t>
      </w:r>
      <w:r w:rsidRPr="00A3447E">
        <w:rPr>
          <w:sz w:val="28"/>
          <w:szCs w:val="28"/>
        </w:rPr>
        <w:t xml:space="preserve">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в </w:t>
      </w:r>
      <w:r w:rsidRPr="00A3447E">
        <w:rPr>
          <w:sz w:val="28"/>
          <w:szCs w:val="28"/>
          <w:lang w:val="ru-RU"/>
        </w:rPr>
        <w:t>надземном</w:t>
      </w:r>
      <w:r w:rsidRPr="00A3447E">
        <w:rPr>
          <w:sz w:val="28"/>
          <w:szCs w:val="28"/>
        </w:rPr>
        <w:t xml:space="preserve"> исполнении </w:t>
      </w:r>
      <w:r w:rsidRPr="00A3447E">
        <w:rPr>
          <w:sz w:val="28"/>
          <w:szCs w:val="28"/>
          <w:lang w:val="ru-RU"/>
        </w:rPr>
        <w:t>и прокладкой под автом</w:t>
      </w:r>
      <w:r w:rsidRPr="00A3447E">
        <w:rPr>
          <w:sz w:val="28"/>
          <w:szCs w:val="28"/>
          <w:lang w:val="ru-RU"/>
        </w:rPr>
        <w:t>о</w:t>
      </w:r>
      <w:r w:rsidRPr="00A3447E">
        <w:rPr>
          <w:sz w:val="28"/>
          <w:szCs w:val="28"/>
          <w:lang w:val="ru-RU"/>
        </w:rPr>
        <w:t>бильными дорогами в подземном исполнении в ж/б лотках, открытым спос</w:t>
      </w:r>
      <w:r w:rsidRPr="00A3447E">
        <w:rPr>
          <w:sz w:val="28"/>
          <w:szCs w:val="28"/>
          <w:lang w:val="ru-RU"/>
        </w:rPr>
        <w:t>о</w:t>
      </w:r>
      <w:r w:rsidRPr="00A3447E">
        <w:rPr>
          <w:sz w:val="28"/>
          <w:szCs w:val="28"/>
          <w:lang w:val="ru-RU"/>
        </w:rPr>
        <w:t>бом</w:t>
      </w:r>
      <w:r w:rsidRPr="00A3447E">
        <w:rPr>
          <w:sz w:val="28"/>
          <w:szCs w:val="28"/>
        </w:rPr>
        <w:t>.</w:t>
      </w:r>
    </w:p>
    <w:p w:rsidR="00A3447E" w:rsidRPr="00A3447E" w:rsidRDefault="00A3447E" w:rsidP="00A344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Общая протяженность трассы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1172,79 м.</w:t>
      </w:r>
    </w:p>
    <w:p w:rsidR="00A3447E" w:rsidRPr="00A3447E" w:rsidRDefault="00A3447E" w:rsidP="00A3447E">
      <w:pPr>
        <w:pStyle w:val="aff6"/>
        <w:spacing w:after="0" w:line="240" w:lineRule="auto"/>
        <w:ind w:left="0" w:firstLine="567"/>
        <w:rPr>
          <w:sz w:val="28"/>
          <w:szCs w:val="28"/>
          <w:lang w:val="ru-RU"/>
        </w:rPr>
      </w:pPr>
      <w:r w:rsidRPr="00A3447E">
        <w:rPr>
          <w:sz w:val="28"/>
          <w:szCs w:val="28"/>
        </w:rPr>
        <w:t>Общая площадь земельного участка</w:t>
      </w:r>
      <w:r w:rsidRPr="00A3447E">
        <w:rPr>
          <w:sz w:val="28"/>
          <w:szCs w:val="28"/>
          <w:lang w:val="ru-RU"/>
        </w:rPr>
        <w:t xml:space="preserve"> </w:t>
      </w:r>
      <w:r w:rsidRPr="00A3447E">
        <w:rPr>
          <w:sz w:val="28"/>
          <w:szCs w:val="28"/>
        </w:rPr>
        <w:t xml:space="preserve">на период реконструкции </w:t>
      </w:r>
      <w:r w:rsidRPr="00A3447E">
        <w:rPr>
          <w:sz w:val="28"/>
          <w:szCs w:val="28"/>
          <w:lang w:val="ru-RU"/>
        </w:rPr>
        <w:t xml:space="preserve">составит </w:t>
      </w:r>
      <w:r w:rsidRPr="00A3447E">
        <w:rPr>
          <w:sz w:val="28"/>
          <w:szCs w:val="28"/>
        </w:rPr>
        <w:t>2,5917</w:t>
      </w:r>
      <w:r w:rsidRPr="00A3447E">
        <w:rPr>
          <w:sz w:val="28"/>
          <w:szCs w:val="28"/>
          <w:lang w:val="ru-RU"/>
        </w:rPr>
        <w:t xml:space="preserve"> </w:t>
      </w:r>
      <w:r w:rsidRPr="00A3447E">
        <w:rPr>
          <w:sz w:val="28"/>
          <w:szCs w:val="28"/>
        </w:rPr>
        <w:t>га, в том числе из государственных (муниципальных) земель 2,4186 га.</w:t>
      </w:r>
    </w:p>
    <w:p w:rsidR="00A3447E" w:rsidRPr="007F27FB" w:rsidRDefault="00A3447E" w:rsidP="00A3447E">
      <w:pPr>
        <w:pStyle w:val="aff6"/>
        <w:spacing w:after="0" w:line="240" w:lineRule="auto"/>
        <w:ind w:left="0" w:firstLine="709"/>
        <w:rPr>
          <w:color w:val="000000"/>
          <w:sz w:val="28"/>
          <w:szCs w:val="28"/>
          <w:lang w:val="ru-RU"/>
        </w:rPr>
      </w:pPr>
    </w:p>
    <w:p w:rsidR="00A3447E" w:rsidRPr="007E4F9B" w:rsidRDefault="00A3447E" w:rsidP="00A3447E">
      <w:pPr>
        <w:numPr>
          <w:ilvl w:val="1"/>
          <w:numId w:val="6"/>
        </w:numPr>
        <w:ind w:left="0" w:firstLine="0"/>
        <w:jc w:val="center"/>
        <w:rPr>
          <w:b/>
          <w:sz w:val="28"/>
          <w:szCs w:val="28"/>
        </w:rPr>
      </w:pPr>
      <w:r w:rsidRPr="007E4F9B">
        <w:rPr>
          <w:b/>
          <w:sz w:val="28"/>
          <w:szCs w:val="28"/>
        </w:rPr>
        <w:t>Описание принципиальных проектных решений, обеспечивающих надежность линейного объекта</w:t>
      </w:r>
    </w:p>
    <w:p w:rsidR="00A3447E" w:rsidRPr="007E4F9B" w:rsidRDefault="00A3447E" w:rsidP="00A3447E">
      <w:pPr>
        <w:ind w:left="1761"/>
        <w:rPr>
          <w:b/>
          <w:sz w:val="28"/>
          <w:szCs w:val="28"/>
        </w:rPr>
      </w:pP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proofErr w:type="gramStart"/>
      <w:r w:rsidRPr="00A3447E">
        <w:rPr>
          <w:sz w:val="28"/>
          <w:szCs w:val="28"/>
        </w:rPr>
        <w:t>Проект планировки разработан с учетом технических решений, прин</w:t>
      </w:r>
      <w:r w:rsidRPr="00A3447E">
        <w:rPr>
          <w:sz w:val="28"/>
          <w:szCs w:val="28"/>
        </w:rPr>
        <w:t>я</w:t>
      </w:r>
      <w:r w:rsidRPr="00A3447E">
        <w:rPr>
          <w:sz w:val="28"/>
          <w:szCs w:val="28"/>
        </w:rPr>
        <w:t>тых в проектной документации, выполненной в соответствии с градостро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>тельным регламентом, требованиям предварительных технических условий, технических регламентов, экологических, санитарно-гигиенических, прот</w:t>
      </w:r>
      <w:r w:rsidRPr="00A3447E">
        <w:rPr>
          <w:sz w:val="28"/>
          <w:szCs w:val="28"/>
        </w:rPr>
        <w:t>и</w:t>
      </w:r>
      <w:r w:rsidRPr="00A3447E">
        <w:rPr>
          <w:sz w:val="28"/>
          <w:szCs w:val="28"/>
        </w:rPr>
        <w:t>вопожарных и других норм, действующих на территории Российской Фед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>рации и обеспечивают безопасную для жизни и здоровья людей эксплуат</w:t>
      </w:r>
      <w:r w:rsidRPr="00A3447E">
        <w:rPr>
          <w:sz w:val="28"/>
          <w:szCs w:val="28"/>
        </w:rPr>
        <w:t>а</w:t>
      </w:r>
      <w:r w:rsidRPr="00A3447E">
        <w:rPr>
          <w:sz w:val="28"/>
          <w:szCs w:val="28"/>
        </w:rPr>
        <w:t>цию объекта при соблюдении предусмотренных в проектной документации мероприятий.</w:t>
      </w:r>
      <w:proofErr w:type="gramEnd"/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Теплоизоляционная конструкция трубопроводов тепловых сетей и сетей водоснабжения должна обеспечивать нормативный уровень тепловых потерь, безопасную для человека температуру их наружных поверхностей, требу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 xml:space="preserve">мые параметры теплоносителя и воды </w:t>
      </w:r>
      <w:proofErr w:type="spellStart"/>
      <w:r w:rsidRPr="00A3447E">
        <w:rPr>
          <w:sz w:val="28"/>
          <w:szCs w:val="28"/>
        </w:rPr>
        <w:t>хоз</w:t>
      </w:r>
      <w:proofErr w:type="gramStart"/>
      <w:r w:rsidRPr="00A3447E">
        <w:rPr>
          <w:sz w:val="28"/>
          <w:szCs w:val="28"/>
        </w:rPr>
        <w:t>.б</w:t>
      </w:r>
      <w:proofErr w:type="gramEnd"/>
      <w:r w:rsidRPr="00A3447E">
        <w:rPr>
          <w:sz w:val="28"/>
          <w:szCs w:val="28"/>
        </w:rPr>
        <w:t>ытового</w:t>
      </w:r>
      <w:proofErr w:type="spellEnd"/>
      <w:r w:rsidRPr="00A3447E">
        <w:rPr>
          <w:sz w:val="28"/>
          <w:szCs w:val="28"/>
        </w:rPr>
        <w:t xml:space="preserve"> водоснабжения при эк</w:t>
      </w:r>
      <w:r w:rsidRPr="00A3447E">
        <w:rPr>
          <w:sz w:val="28"/>
          <w:szCs w:val="28"/>
        </w:rPr>
        <w:t>с</w:t>
      </w:r>
      <w:r w:rsidRPr="00A3447E">
        <w:rPr>
          <w:sz w:val="28"/>
          <w:szCs w:val="28"/>
        </w:rPr>
        <w:t>плуатации.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Конструкции тепловой изоляции трубопроводов и оборудования должны отвечать требованиям </w:t>
      </w:r>
      <w:proofErr w:type="spellStart"/>
      <w:r w:rsidRPr="00A3447E">
        <w:rPr>
          <w:sz w:val="28"/>
          <w:szCs w:val="28"/>
        </w:rPr>
        <w:t>энергоэффективности</w:t>
      </w:r>
      <w:proofErr w:type="spellEnd"/>
      <w:r w:rsidRPr="00A3447E">
        <w:rPr>
          <w:sz w:val="28"/>
          <w:szCs w:val="28"/>
        </w:rPr>
        <w:t xml:space="preserve"> – иметь оптимальное соотнош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>ние между стоимостью теплоизоляционной конструкции и стоимостью те</w:t>
      </w:r>
      <w:r w:rsidRPr="00A3447E">
        <w:rPr>
          <w:sz w:val="28"/>
          <w:szCs w:val="28"/>
        </w:rPr>
        <w:t>п</w:t>
      </w:r>
      <w:r w:rsidRPr="00A3447E">
        <w:rPr>
          <w:sz w:val="28"/>
          <w:szCs w:val="28"/>
        </w:rPr>
        <w:t>ловых потерь через изоляцию в течение расчетного срока эксплуатации.</w:t>
      </w:r>
    </w:p>
    <w:p w:rsidR="00A3447E" w:rsidRPr="00A3447E" w:rsidRDefault="00A3447E" w:rsidP="00A3447E">
      <w:pPr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Материалы, применяемые в качестве теплоизоляционного и покровного слоев в составе теплоизоляционной конструкции оборудования и трубопр</w:t>
      </w:r>
      <w:r w:rsidRPr="00A3447E">
        <w:rPr>
          <w:sz w:val="28"/>
          <w:szCs w:val="28"/>
        </w:rPr>
        <w:t>о</w:t>
      </w:r>
      <w:r w:rsidRPr="00A3447E">
        <w:rPr>
          <w:sz w:val="28"/>
          <w:szCs w:val="28"/>
        </w:rPr>
        <w:t>водов, должны быть сертифицированы (иметь гигиеническое заключение, пожарный сертификат, сертификат соответствия качества продукции).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 xml:space="preserve">При выполнении работ на сетях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должны учитываться возможные специфические опасные и вредные производственные факторы, а именно: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lastRenderedPageBreak/>
        <w:t>- загазованность колодцев, камер, коллекторов ядовитыми и взрывоопасными газами, что может привести к взрыву, отравлению или ожогам работников;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возможность падения в колодцы, камеры, емкостные сооружения при спуске в них, а также получение ушибов при открывании и закрывании крышек люков;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падение различных предметов в открытые люки на работников, работающих в колодцах, камерах;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воздействия потоков воды на работников, работающих в колодцах, камерах и коллекторах;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обрушения грунта при выполнении земляных работ;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опасность наезда транспортных сре</w:t>
      </w:r>
      <w:proofErr w:type="gramStart"/>
      <w:r w:rsidRPr="00A3447E">
        <w:rPr>
          <w:sz w:val="28"/>
          <w:szCs w:val="28"/>
        </w:rPr>
        <w:t>дств пр</w:t>
      </w:r>
      <w:proofErr w:type="gramEnd"/>
      <w:r w:rsidRPr="00A3447E">
        <w:rPr>
          <w:sz w:val="28"/>
          <w:szCs w:val="28"/>
        </w:rPr>
        <w:t>и работе на проезжей части улиц;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повышенная влажность воздушной среды при работе в колодцах, камерах и коллекторах;</w:t>
      </w:r>
    </w:p>
    <w:p w:rsidR="00A3447E" w:rsidRPr="00A3447E" w:rsidRDefault="00A3447E" w:rsidP="00A3447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- биологическая опасность при соприкосновении со сточными водами.</w:t>
      </w:r>
    </w:p>
    <w:bookmarkEnd w:id="1"/>
    <w:bookmarkEnd w:id="2"/>
    <w:p w:rsidR="00A3447E" w:rsidRPr="00A3447E" w:rsidRDefault="00A3447E" w:rsidP="00A344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3447E">
        <w:rPr>
          <w:sz w:val="28"/>
          <w:szCs w:val="28"/>
        </w:rPr>
        <w:t>Нарушения почвенно-растительного покрова происходит в период р</w:t>
      </w:r>
      <w:r w:rsidRPr="00A3447E">
        <w:rPr>
          <w:sz w:val="28"/>
          <w:szCs w:val="28"/>
        </w:rPr>
        <w:t>е</w:t>
      </w:r>
      <w:r w:rsidRPr="00A3447E">
        <w:rPr>
          <w:sz w:val="28"/>
          <w:szCs w:val="28"/>
        </w:rPr>
        <w:t xml:space="preserve">конструкции сетей </w:t>
      </w:r>
      <w:proofErr w:type="spellStart"/>
      <w:r w:rsidRPr="00A3447E">
        <w:rPr>
          <w:sz w:val="28"/>
          <w:szCs w:val="28"/>
        </w:rPr>
        <w:t>тепловодоснабжения</w:t>
      </w:r>
      <w:proofErr w:type="spellEnd"/>
      <w:r w:rsidRPr="00A3447E">
        <w:rPr>
          <w:sz w:val="28"/>
          <w:szCs w:val="28"/>
        </w:rPr>
        <w:t xml:space="preserve"> и объектов, его производственной инфраструктуры и связано с производством подготовительных работ и у</w:t>
      </w:r>
      <w:r w:rsidRPr="00A3447E">
        <w:rPr>
          <w:sz w:val="28"/>
          <w:szCs w:val="28"/>
        </w:rPr>
        <w:t>к</w:t>
      </w:r>
      <w:r w:rsidRPr="00A3447E">
        <w:rPr>
          <w:sz w:val="28"/>
          <w:szCs w:val="28"/>
        </w:rPr>
        <w:t>ладкой трубопроводов. Возвращение нарушенных компонентов природной среды в состояние первоначального равновесия обеспечивается строительной организацией и включает в себя планировку площадей механизированным способом, подготовку почвы для устройства партерного и обыкновенного г</w:t>
      </w:r>
      <w:r w:rsidRPr="00A3447E">
        <w:rPr>
          <w:sz w:val="28"/>
          <w:szCs w:val="28"/>
        </w:rPr>
        <w:t>а</w:t>
      </w:r>
      <w:r w:rsidRPr="00A3447E">
        <w:rPr>
          <w:sz w:val="28"/>
          <w:szCs w:val="28"/>
        </w:rPr>
        <w:t>зона, а также ручной посев партерных, мавританских и обыкновенных газ</w:t>
      </w:r>
      <w:r w:rsidRPr="00A3447E">
        <w:rPr>
          <w:sz w:val="28"/>
          <w:szCs w:val="28"/>
        </w:rPr>
        <w:t>о</w:t>
      </w:r>
      <w:r w:rsidRPr="00A3447E">
        <w:rPr>
          <w:sz w:val="28"/>
          <w:szCs w:val="28"/>
        </w:rPr>
        <w:t>нов.</w:t>
      </w:r>
    </w:p>
    <w:bookmarkEnd w:id="0"/>
    <w:p w:rsidR="00B96A73" w:rsidRDefault="00B96A73" w:rsidP="00B96A73">
      <w:pPr>
        <w:tabs>
          <w:tab w:val="left" w:pos="6663"/>
        </w:tabs>
        <w:sectPr w:rsidR="00B96A73" w:rsidSect="00A3447E">
          <w:pgSz w:w="11920" w:h="16840"/>
          <w:pgMar w:top="709" w:right="850" w:bottom="1134" w:left="1701" w:header="731" w:footer="773" w:gutter="0"/>
          <w:cols w:space="720"/>
          <w:docGrid w:linePitch="326"/>
        </w:sectPr>
      </w:pPr>
    </w:p>
    <w:p w:rsidR="00B96A73" w:rsidRDefault="001167A3" w:rsidP="001167A3">
      <w:pPr>
        <w:pageBreakBefore/>
        <w:ind w:left="12474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-232295</wp:posOffset>
            </wp:positionV>
            <wp:extent cx="14256327" cy="10079718"/>
            <wp:effectExtent l="0" t="0" r="0" b="0"/>
            <wp:wrapNone/>
            <wp:docPr id="1" name="Рисунок 1" descr="C:\Users\Толстых\Desktop\ПП_линейный объ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327" cy="100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A73">
        <w:t>Прил</w:t>
      </w:r>
      <w:r w:rsidR="00351840">
        <w:t xml:space="preserve">ожение </w:t>
      </w:r>
      <w:r w:rsidR="002175C2">
        <w:t xml:space="preserve"> </w:t>
      </w:r>
      <w:r w:rsidR="00351840">
        <w:t>2 к постановлению</w:t>
      </w:r>
      <w:r w:rsidR="00351840">
        <w:br/>
        <w:t>Администрации</w:t>
      </w:r>
      <w:r w:rsidR="00B96A73">
        <w:t xml:space="preserve"> городского поселения </w:t>
      </w:r>
      <w:proofErr w:type="spellStart"/>
      <w:r w:rsidR="00B96A73" w:rsidRPr="003365C3">
        <w:t>Лянтор</w:t>
      </w:r>
      <w:proofErr w:type="spellEnd"/>
      <w:r w:rsidR="00DC5382">
        <w:br/>
        <w:t>от «22</w:t>
      </w:r>
      <w:r w:rsidR="00B96A73">
        <w:t xml:space="preserve"> </w:t>
      </w:r>
      <w:r w:rsidR="00B96A73" w:rsidRPr="003365C3">
        <w:t>»</w:t>
      </w:r>
      <w:r w:rsidR="00B96A73">
        <w:t xml:space="preserve"> </w:t>
      </w:r>
      <w:r w:rsidR="002175C2">
        <w:t>января</w:t>
      </w:r>
      <w:r w:rsidR="00B96A73">
        <w:t xml:space="preserve"> 201</w:t>
      </w:r>
      <w:r w:rsidR="002175C2">
        <w:t>6</w:t>
      </w:r>
      <w:r w:rsidR="00B96A73">
        <w:t xml:space="preserve"> года № </w:t>
      </w:r>
      <w:r w:rsidR="00DC5382">
        <w:t>34</w:t>
      </w:r>
    </w:p>
    <w:p w:rsidR="001167A3" w:rsidRDefault="001167A3" w:rsidP="00624B5A">
      <w:pPr>
        <w:tabs>
          <w:tab w:val="left" w:pos="6663"/>
        </w:tabs>
        <w:ind w:left="4253"/>
        <w:sectPr w:rsidR="001167A3" w:rsidSect="00B96A73">
          <w:pgSz w:w="23814" w:h="16839" w:orient="landscape" w:code="8"/>
          <w:pgMar w:top="850" w:right="1134" w:bottom="1701" w:left="709" w:header="731" w:footer="773" w:gutter="0"/>
          <w:cols w:space="720"/>
          <w:docGrid w:linePitch="326"/>
        </w:sectPr>
      </w:pPr>
    </w:p>
    <w:p w:rsidR="001167A3" w:rsidRDefault="001167A3" w:rsidP="001167A3">
      <w:pPr>
        <w:pageBreakBefore/>
        <w:ind w:left="17436"/>
        <w:sectPr w:rsidR="001167A3" w:rsidSect="00B96A73">
          <w:pgSz w:w="23814" w:h="16839" w:orient="landscape" w:code="8"/>
          <w:pgMar w:top="850" w:right="1134" w:bottom="1701" w:left="709" w:header="731" w:footer="773" w:gutter="0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36769</wp:posOffset>
            </wp:positionH>
            <wp:positionV relativeFrom="paragraph">
              <wp:posOffset>-234950</wp:posOffset>
            </wp:positionV>
            <wp:extent cx="14252176" cy="100797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176" cy="100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Прил</w:t>
      </w:r>
      <w:r w:rsidR="00351840">
        <w:t xml:space="preserve">ожение </w:t>
      </w:r>
      <w:r w:rsidR="002175C2">
        <w:t xml:space="preserve">    </w:t>
      </w:r>
      <w:r w:rsidR="00351840">
        <w:t xml:space="preserve"> 3 к постановлению</w:t>
      </w:r>
      <w:r w:rsidR="00351840">
        <w:br/>
        <w:t>Администрации</w:t>
      </w:r>
      <w:r>
        <w:t xml:space="preserve"> городского поселения </w:t>
      </w:r>
      <w:proofErr w:type="spellStart"/>
      <w:r w:rsidRPr="003365C3">
        <w:t>Лянтор</w:t>
      </w:r>
      <w:proofErr w:type="spellEnd"/>
      <w:r>
        <w:br/>
        <w:t>от «</w:t>
      </w:r>
      <w:r w:rsidR="00DC5382">
        <w:t>22</w:t>
      </w:r>
      <w:r w:rsidR="002175C2">
        <w:t xml:space="preserve"> </w:t>
      </w:r>
      <w:r w:rsidRPr="003365C3">
        <w:t>»</w:t>
      </w:r>
      <w:r>
        <w:t xml:space="preserve"> </w:t>
      </w:r>
      <w:r w:rsidR="002175C2">
        <w:t>января 2016</w:t>
      </w:r>
      <w:r>
        <w:t xml:space="preserve"> года № </w:t>
      </w:r>
      <w:r w:rsidR="00DC5382">
        <w:t xml:space="preserve"> 34</w:t>
      </w:r>
    </w:p>
    <w:p w:rsidR="001167A3" w:rsidRDefault="001167A3" w:rsidP="001167A3">
      <w:pPr>
        <w:pageBreakBefore/>
        <w:tabs>
          <w:tab w:val="left" w:pos="6663"/>
        </w:tabs>
        <w:ind w:left="723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-242951</wp:posOffset>
            </wp:positionV>
            <wp:extent cx="9957689" cy="14203680"/>
            <wp:effectExtent l="19050" t="0" r="5461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689" cy="142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F60">
        <w:t xml:space="preserve">Приложение </w:t>
      </w:r>
      <w:r w:rsidR="002175C2">
        <w:t xml:space="preserve"> </w:t>
      </w:r>
      <w:r w:rsidR="00B11F60">
        <w:t xml:space="preserve"> 4</w:t>
      </w:r>
      <w:r w:rsidR="00351840">
        <w:t xml:space="preserve"> к постановлению</w:t>
      </w:r>
      <w:r w:rsidR="00351840">
        <w:br/>
        <w:t>Администрации</w:t>
      </w:r>
      <w:r>
        <w:t xml:space="preserve"> городского поселения </w:t>
      </w:r>
      <w:proofErr w:type="spellStart"/>
      <w:r w:rsidRPr="003365C3">
        <w:t>Лянтор</w:t>
      </w:r>
      <w:proofErr w:type="spellEnd"/>
      <w:r>
        <w:br/>
        <w:t>от «</w:t>
      </w:r>
      <w:r w:rsidR="00DC5382">
        <w:t>22</w:t>
      </w:r>
      <w:r w:rsidRPr="003365C3">
        <w:t>»</w:t>
      </w:r>
      <w:r>
        <w:t xml:space="preserve"> </w:t>
      </w:r>
      <w:r w:rsidR="002175C2">
        <w:t>января 2016</w:t>
      </w:r>
      <w:bookmarkStart w:id="3" w:name="_GoBack"/>
      <w:bookmarkEnd w:id="3"/>
      <w:r>
        <w:t xml:space="preserve"> года № </w:t>
      </w:r>
      <w:r w:rsidR="00DC5382">
        <w:t>34</w:t>
      </w:r>
    </w:p>
    <w:p w:rsidR="00A3447E" w:rsidRDefault="00A3447E" w:rsidP="001167A3">
      <w:pPr>
        <w:tabs>
          <w:tab w:val="left" w:pos="6663"/>
        </w:tabs>
      </w:pPr>
    </w:p>
    <w:sectPr w:rsidR="00A3447E" w:rsidSect="001167A3">
      <w:pgSz w:w="16839" w:h="23814" w:code="8"/>
      <w:pgMar w:top="709" w:right="851" w:bottom="1134" w:left="1701" w:header="731" w:footer="77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BA" w:rsidRDefault="00CF03BA" w:rsidP="0024170E">
      <w:r>
        <w:separator/>
      </w:r>
    </w:p>
  </w:endnote>
  <w:endnote w:type="continuationSeparator" w:id="0">
    <w:p w:rsidR="00CF03BA" w:rsidRDefault="00CF03BA" w:rsidP="002417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BA" w:rsidRDefault="00CF03BA" w:rsidP="0024170E">
      <w:r>
        <w:separator/>
      </w:r>
    </w:p>
  </w:footnote>
  <w:footnote w:type="continuationSeparator" w:id="0">
    <w:p w:rsidR="00CF03BA" w:rsidRDefault="00CF03BA" w:rsidP="002417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B254577"/>
    <w:multiLevelType w:val="hybridMultilevel"/>
    <w:tmpl w:val="6BF88776"/>
    <w:lvl w:ilvl="0" w:tplc="5EE86C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2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3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>
    <w:nsid w:val="7BE715FE"/>
    <w:multiLevelType w:val="multilevel"/>
    <w:tmpl w:val="E4984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8" w:hanging="2160"/>
      </w:pPr>
      <w:rPr>
        <w:rFonts w:hint="default"/>
      </w:rPr>
    </w:lvl>
  </w:abstractNum>
  <w:abstractNum w:abstractNumId="6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B144B"/>
    <w:rsid w:val="00015BB8"/>
    <w:rsid w:val="00021798"/>
    <w:rsid w:val="00027F9A"/>
    <w:rsid w:val="000336D5"/>
    <w:rsid w:val="00034668"/>
    <w:rsid w:val="00034704"/>
    <w:rsid w:val="00043957"/>
    <w:rsid w:val="0004658A"/>
    <w:rsid w:val="000536D2"/>
    <w:rsid w:val="00054C18"/>
    <w:rsid w:val="00060396"/>
    <w:rsid w:val="000629EA"/>
    <w:rsid w:val="0007341F"/>
    <w:rsid w:val="00077B76"/>
    <w:rsid w:val="0008601F"/>
    <w:rsid w:val="00094DAD"/>
    <w:rsid w:val="00094F09"/>
    <w:rsid w:val="00095762"/>
    <w:rsid w:val="000A6011"/>
    <w:rsid w:val="000B000B"/>
    <w:rsid w:val="000B144B"/>
    <w:rsid w:val="000C2B1D"/>
    <w:rsid w:val="000D672F"/>
    <w:rsid w:val="000F0DA9"/>
    <w:rsid w:val="00106614"/>
    <w:rsid w:val="00114DD8"/>
    <w:rsid w:val="001167A3"/>
    <w:rsid w:val="00143011"/>
    <w:rsid w:val="00144160"/>
    <w:rsid w:val="00146179"/>
    <w:rsid w:val="00155FE6"/>
    <w:rsid w:val="001770F6"/>
    <w:rsid w:val="00197B7B"/>
    <w:rsid w:val="001A5801"/>
    <w:rsid w:val="001A6830"/>
    <w:rsid w:val="001B307E"/>
    <w:rsid w:val="001B4E13"/>
    <w:rsid w:val="001D35C2"/>
    <w:rsid w:val="001F08F3"/>
    <w:rsid w:val="001F3E69"/>
    <w:rsid w:val="002034F4"/>
    <w:rsid w:val="00205623"/>
    <w:rsid w:val="002175C2"/>
    <w:rsid w:val="002205F8"/>
    <w:rsid w:val="00221549"/>
    <w:rsid w:val="00223C64"/>
    <w:rsid w:val="0022462F"/>
    <w:rsid w:val="002322DB"/>
    <w:rsid w:val="00233C21"/>
    <w:rsid w:val="0024170E"/>
    <w:rsid w:val="00252AA6"/>
    <w:rsid w:val="0025477C"/>
    <w:rsid w:val="00263988"/>
    <w:rsid w:val="00271D0B"/>
    <w:rsid w:val="00287472"/>
    <w:rsid w:val="00292456"/>
    <w:rsid w:val="002977AE"/>
    <w:rsid w:val="002D63CB"/>
    <w:rsid w:val="002D7F63"/>
    <w:rsid w:val="002E102B"/>
    <w:rsid w:val="002E29E7"/>
    <w:rsid w:val="002E5AD9"/>
    <w:rsid w:val="003027F6"/>
    <w:rsid w:val="00322C0C"/>
    <w:rsid w:val="003365C3"/>
    <w:rsid w:val="00341301"/>
    <w:rsid w:val="00346F67"/>
    <w:rsid w:val="00346F6B"/>
    <w:rsid w:val="00351840"/>
    <w:rsid w:val="00360FE1"/>
    <w:rsid w:val="003747F7"/>
    <w:rsid w:val="003754F2"/>
    <w:rsid w:val="00392EF0"/>
    <w:rsid w:val="003A4AD7"/>
    <w:rsid w:val="003B6CBE"/>
    <w:rsid w:val="003C1B28"/>
    <w:rsid w:val="003C291E"/>
    <w:rsid w:val="003D6FF3"/>
    <w:rsid w:val="003D706E"/>
    <w:rsid w:val="003F29BF"/>
    <w:rsid w:val="00401635"/>
    <w:rsid w:val="00403302"/>
    <w:rsid w:val="00403926"/>
    <w:rsid w:val="00427CC5"/>
    <w:rsid w:val="004359A6"/>
    <w:rsid w:val="004362FD"/>
    <w:rsid w:val="00437726"/>
    <w:rsid w:val="004418B2"/>
    <w:rsid w:val="00442A29"/>
    <w:rsid w:val="004442E9"/>
    <w:rsid w:val="00444DF4"/>
    <w:rsid w:val="00444F12"/>
    <w:rsid w:val="004474B7"/>
    <w:rsid w:val="0046319F"/>
    <w:rsid w:val="00463DAC"/>
    <w:rsid w:val="00475A1E"/>
    <w:rsid w:val="004805CE"/>
    <w:rsid w:val="004808E2"/>
    <w:rsid w:val="00486E35"/>
    <w:rsid w:val="00495835"/>
    <w:rsid w:val="004A0405"/>
    <w:rsid w:val="004A74F1"/>
    <w:rsid w:val="004B336F"/>
    <w:rsid w:val="004B78D5"/>
    <w:rsid w:val="004C5D5D"/>
    <w:rsid w:val="004D270A"/>
    <w:rsid w:val="004D78A9"/>
    <w:rsid w:val="00512B0C"/>
    <w:rsid w:val="0051438D"/>
    <w:rsid w:val="00517A82"/>
    <w:rsid w:val="0053194E"/>
    <w:rsid w:val="00545B65"/>
    <w:rsid w:val="005505D9"/>
    <w:rsid w:val="00564215"/>
    <w:rsid w:val="00565EA7"/>
    <w:rsid w:val="00580030"/>
    <w:rsid w:val="00581113"/>
    <w:rsid w:val="005815EF"/>
    <w:rsid w:val="00587D68"/>
    <w:rsid w:val="005B162F"/>
    <w:rsid w:val="005B45CD"/>
    <w:rsid w:val="005B5EF0"/>
    <w:rsid w:val="005C071F"/>
    <w:rsid w:val="005C4EF2"/>
    <w:rsid w:val="005D0123"/>
    <w:rsid w:val="005F5B49"/>
    <w:rsid w:val="006026C4"/>
    <w:rsid w:val="00605340"/>
    <w:rsid w:val="00607E75"/>
    <w:rsid w:val="006207F4"/>
    <w:rsid w:val="00621617"/>
    <w:rsid w:val="00624B5A"/>
    <w:rsid w:val="00633BDF"/>
    <w:rsid w:val="00640A0C"/>
    <w:rsid w:val="006562A4"/>
    <w:rsid w:val="00660DB4"/>
    <w:rsid w:val="00661435"/>
    <w:rsid w:val="0066680B"/>
    <w:rsid w:val="0069066B"/>
    <w:rsid w:val="00690D28"/>
    <w:rsid w:val="006A29FD"/>
    <w:rsid w:val="006A322E"/>
    <w:rsid w:val="006A6A95"/>
    <w:rsid w:val="006A7027"/>
    <w:rsid w:val="006B20EE"/>
    <w:rsid w:val="006B3516"/>
    <w:rsid w:val="006B7460"/>
    <w:rsid w:val="006C6529"/>
    <w:rsid w:val="006E219A"/>
    <w:rsid w:val="006E7874"/>
    <w:rsid w:val="006F05EE"/>
    <w:rsid w:val="006F3330"/>
    <w:rsid w:val="00707D6A"/>
    <w:rsid w:val="007164D0"/>
    <w:rsid w:val="00717D44"/>
    <w:rsid w:val="007315D2"/>
    <w:rsid w:val="0073360D"/>
    <w:rsid w:val="00742A82"/>
    <w:rsid w:val="00752A72"/>
    <w:rsid w:val="007545EA"/>
    <w:rsid w:val="00761CF9"/>
    <w:rsid w:val="00762C8D"/>
    <w:rsid w:val="0077591B"/>
    <w:rsid w:val="007909BC"/>
    <w:rsid w:val="0079623F"/>
    <w:rsid w:val="007B01AF"/>
    <w:rsid w:val="007B1907"/>
    <w:rsid w:val="007B2CC9"/>
    <w:rsid w:val="007B7CD4"/>
    <w:rsid w:val="007C5D11"/>
    <w:rsid w:val="007E3576"/>
    <w:rsid w:val="007E752F"/>
    <w:rsid w:val="007F27FB"/>
    <w:rsid w:val="008011E6"/>
    <w:rsid w:val="00807E8D"/>
    <w:rsid w:val="00821520"/>
    <w:rsid w:val="00832126"/>
    <w:rsid w:val="0083331E"/>
    <w:rsid w:val="008603D4"/>
    <w:rsid w:val="008B4B3D"/>
    <w:rsid w:val="008B5011"/>
    <w:rsid w:val="008E795B"/>
    <w:rsid w:val="008F4DF6"/>
    <w:rsid w:val="00907ADE"/>
    <w:rsid w:val="00911D50"/>
    <w:rsid w:val="009224DF"/>
    <w:rsid w:val="009322F1"/>
    <w:rsid w:val="00941997"/>
    <w:rsid w:val="009542E7"/>
    <w:rsid w:val="00962725"/>
    <w:rsid w:val="009706C5"/>
    <w:rsid w:val="009775E2"/>
    <w:rsid w:val="009831AB"/>
    <w:rsid w:val="0099492F"/>
    <w:rsid w:val="00996AAC"/>
    <w:rsid w:val="009A131E"/>
    <w:rsid w:val="009A2961"/>
    <w:rsid w:val="009A522D"/>
    <w:rsid w:val="009B1FDD"/>
    <w:rsid w:val="009D2BD6"/>
    <w:rsid w:val="009D4E19"/>
    <w:rsid w:val="009D73D1"/>
    <w:rsid w:val="009E7234"/>
    <w:rsid w:val="009F06B2"/>
    <w:rsid w:val="009F1240"/>
    <w:rsid w:val="00A02A3A"/>
    <w:rsid w:val="00A10970"/>
    <w:rsid w:val="00A3447E"/>
    <w:rsid w:val="00A34DE9"/>
    <w:rsid w:val="00A43A42"/>
    <w:rsid w:val="00A5343D"/>
    <w:rsid w:val="00A77288"/>
    <w:rsid w:val="00A825FF"/>
    <w:rsid w:val="00A84338"/>
    <w:rsid w:val="00A8669B"/>
    <w:rsid w:val="00A922C3"/>
    <w:rsid w:val="00AA21B8"/>
    <w:rsid w:val="00AA27A1"/>
    <w:rsid w:val="00AA2FF2"/>
    <w:rsid w:val="00AA44A7"/>
    <w:rsid w:val="00AA7CE5"/>
    <w:rsid w:val="00AB4343"/>
    <w:rsid w:val="00AC7912"/>
    <w:rsid w:val="00AD061E"/>
    <w:rsid w:val="00AD63C8"/>
    <w:rsid w:val="00AE0F9D"/>
    <w:rsid w:val="00AE4BBF"/>
    <w:rsid w:val="00AF64B6"/>
    <w:rsid w:val="00B05BF6"/>
    <w:rsid w:val="00B11F60"/>
    <w:rsid w:val="00B22F87"/>
    <w:rsid w:val="00B24CA4"/>
    <w:rsid w:val="00B34B72"/>
    <w:rsid w:val="00B44EB4"/>
    <w:rsid w:val="00B4674E"/>
    <w:rsid w:val="00B6456E"/>
    <w:rsid w:val="00B651B6"/>
    <w:rsid w:val="00B65CC0"/>
    <w:rsid w:val="00B65F8A"/>
    <w:rsid w:val="00B661FE"/>
    <w:rsid w:val="00B71228"/>
    <w:rsid w:val="00B71BC4"/>
    <w:rsid w:val="00B816D8"/>
    <w:rsid w:val="00B96A73"/>
    <w:rsid w:val="00B97E2E"/>
    <w:rsid w:val="00BA3E9C"/>
    <w:rsid w:val="00BE1586"/>
    <w:rsid w:val="00BF03E2"/>
    <w:rsid w:val="00BF107B"/>
    <w:rsid w:val="00BF5C0A"/>
    <w:rsid w:val="00C07F29"/>
    <w:rsid w:val="00C11DE2"/>
    <w:rsid w:val="00C12275"/>
    <w:rsid w:val="00C15012"/>
    <w:rsid w:val="00C15BEA"/>
    <w:rsid w:val="00C23F71"/>
    <w:rsid w:val="00C4205D"/>
    <w:rsid w:val="00C50FCA"/>
    <w:rsid w:val="00C55BB6"/>
    <w:rsid w:val="00C56DB8"/>
    <w:rsid w:val="00C64D5F"/>
    <w:rsid w:val="00C81246"/>
    <w:rsid w:val="00C95F1F"/>
    <w:rsid w:val="00CB5A4C"/>
    <w:rsid w:val="00CC1C3A"/>
    <w:rsid w:val="00CC709E"/>
    <w:rsid w:val="00CC7A42"/>
    <w:rsid w:val="00CD1038"/>
    <w:rsid w:val="00CD146A"/>
    <w:rsid w:val="00CE0184"/>
    <w:rsid w:val="00CF03BA"/>
    <w:rsid w:val="00CF4A19"/>
    <w:rsid w:val="00D00414"/>
    <w:rsid w:val="00D037CA"/>
    <w:rsid w:val="00D24C16"/>
    <w:rsid w:val="00D401F3"/>
    <w:rsid w:val="00D45274"/>
    <w:rsid w:val="00D50868"/>
    <w:rsid w:val="00D521FF"/>
    <w:rsid w:val="00D54ED2"/>
    <w:rsid w:val="00D6219F"/>
    <w:rsid w:val="00D81E50"/>
    <w:rsid w:val="00D90E5D"/>
    <w:rsid w:val="00D93736"/>
    <w:rsid w:val="00D9760A"/>
    <w:rsid w:val="00DB4E95"/>
    <w:rsid w:val="00DC12A3"/>
    <w:rsid w:val="00DC5382"/>
    <w:rsid w:val="00DC77EC"/>
    <w:rsid w:val="00DD0891"/>
    <w:rsid w:val="00DD4F27"/>
    <w:rsid w:val="00DF3854"/>
    <w:rsid w:val="00DF503F"/>
    <w:rsid w:val="00E10B17"/>
    <w:rsid w:val="00E10D92"/>
    <w:rsid w:val="00E14C18"/>
    <w:rsid w:val="00E2156F"/>
    <w:rsid w:val="00E3394E"/>
    <w:rsid w:val="00E35222"/>
    <w:rsid w:val="00E37C88"/>
    <w:rsid w:val="00E43B1D"/>
    <w:rsid w:val="00E47499"/>
    <w:rsid w:val="00E57505"/>
    <w:rsid w:val="00E67E7D"/>
    <w:rsid w:val="00E90E26"/>
    <w:rsid w:val="00EB6ECA"/>
    <w:rsid w:val="00ED105A"/>
    <w:rsid w:val="00EE3B89"/>
    <w:rsid w:val="00EE64D9"/>
    <w:rsid w:val="00EF67F2"/>
    <w:rsid w:val="00F033EA"/>
    <w:rsid w:val="00F04628"/>
    <w:rsid w:val="00F0662E"/>
    <w:rsid w:val="00F06EE6"/>
    <w:rsid w:val="00F14ABF"/>
    <w:rsid w:val="00F176F1"/>
    <w:rsid w:val="00F44892"/>
    <w:rsid w:val="00F55DB2"/>
    <w:rsid w:val="00F60AF9"/>
    <w:rsid w:val="00F634C6"/>
    <w:rsid w:val="00F86240"/>
    <w:rsid w:val="00F90E3D"/>
    <w:rsid w:val="00F91B16"/>
    <w:rsid w:val="00F92A29"/>
    <w:rsid w:val="00F96765"/>
    <w:rsid w:val="00FA1A13"/>
    <w:rsid w:val="00FA6D7B"/>
    <w:rsid w:val="00FE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1"/>
    <w:link w:val="10"/>
    <w:uiPriority w:val="9"/>
    <w:qFormat/>
    <w:rsid w:val="0073360D"/>
    <w:pPr>
      <w:keepNext/>
      <w:pageBreakBefore/>
      <w:numPr>
        <w:numId w:val="2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0"/>
    <w:next w:val="a1"/>
    <w:link w:val="20"/>
    <w:uiPriority w:val="9"/>
    <w:qFormat/>
    <w:rsid w:val="0073360D"/>
    <w:pPr>
      <w:keepNext/>
      <w:numPr>
        <w:ilvl w:val="1"/>
        <w:numId w:val="2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"/>
    <w:basedOn w:val="a0"/>
    <w:next w:val="a1"/>
    <w:link w:val="30"/>
    <w:uiPriority w:val="9"/>
    <w:qFormat/>
    <w:rsid w:val="0073360D"/>
    <w:pPr>
      <w:keepNext/>
      <w:numPr>
        <w:ilvl w:val="2"/>
        <w:numId w:val="2"/>
      </w:numPr>
      <w:tabs>
        <w:tab w:val="left" w:pos="1276"/>
      </w:tabs>
      <w:spacing w:before="120" w:after="12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1"/>
    <w:link w:val="40"/>
    <w:uiPriority w:val="9"/>
    <w:qFormat/>
    <w:rsid w:val="0073360D"/>
    <w:pPr>
      <w:keepNext/>
      <w:numPr>
        <w:ilvl w:val="3"/>
        <w:numId w:val="2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qFormat/>
    <w:rsid w:val="0073360D"/>
    <w:pPr>
      <w:numPr>
        <w:ilvl w:val="4"/>
        <w:numId w:val="2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73360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73360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73360D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qFormat/>
    <w:rsid w:val="0073360D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1">
    <w:name w:val="Абзац"/>
    <w:basedOn w:val="a0"/>
    <w:link w:val="a6"/>
    <w:rsid w:val="00197B7B"/>
    <w:pPr>
      <w:spacing w:before="120" w:after="60"/>
      <w:ind w:firstLine="567"/>
      <w:jc w:val="both"/>
    </w:pPr>
    <w:rPr>
      <w:lang/>
    </w:rPr>
  </w:style>
  <w:style w:type="character" w:customStyle="1" w:styleId="a6">
    <w:name w:val="Абзац Знак"/>
    <w:link w:val="a1"/>
    <w:rsid w:val="00197B7B"/>
    <w:rPr>
      <w:sz w:val="24"/>
      <w:szCs w:val="24"/>
      <w:lang/>
    </w:rPr>
  </w:style>
  <w:style w:type="paragraph" w:customStyle="1" w:styleId="a7">
    <w:name w:val="Содержание"/>
    <w:basedOn w:val="a0"/>
    <w:rsid w:val="00197B7B"/>
    <w:pPr>
      <w:widowControl w:val="0"/>
      <w:spacing w:before="240" w:after="240"/>
      <w:jc w:val="center"/>
    </w:pPr>
    <w:rPr>
      <w:b/>
      <w:caps/>
      <w:szCs w:val="20"/>
    </w:rPr>
  </w:style>
  <w:style w:type="paragraph" w:styleId="a8">
    <w:name w:val="header"/>
    <w:basedOn w:val="a0"/>
    <w:link w:val="a9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4170E"/>
    <w:rPr>
      <w:sz w:val="24"/>
      <w:szCs w:val="24"/>
    </w:rPr>
  </w:style>
  <w:style w:type="paragraph" w:styleId="aa">
    <w:name w:val="footer"/>
    <w:aliases w:val=" Знак, Знак6"/>
    <w:basedOn w:val="a0"/>
    <w:link w:val="ab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"/>
    <w:link w:val="aa"/>
    <w:uiPriority w:val="99"/>
    <w:rsid w:val="0024170E"/>
    <w:rPr>
      <w:sz w:val="24"/>
      <w:szCs w:val="24"/>
    </w:rPr>
  </w:style>
  <w:style w:type="paragraph" w:styleId="ac">
    <w:name w:val="Balloon Text"/>
    <w:basedOn w:val="a0"/>
    <w:link w:val="ad"/>
    <w:rsid w:val="002417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2417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73360D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link w:val="2"/>
    <w:uiPriority w:val="9"/>
    <w:rsid w:val="0073360D"/>
    <w:rPr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"/>
    <w:link w:val="3"/>
    <w:uiPriority w:val="9"/>
    <w:rsid w:val="0073360D"/>
    <w:rPr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3360D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73360D"/>
    <w:rPr>
      <w:b/>
      <w:bCs/>
      <w:iCs/>
      <w:sz w:val="22"/>
      <w:szCs w:val="22"/>
    </w:rPr>
  </w:style>
  <w:style w:type="character" w:customStyle="1" w:styleId="60">
    <w:name w:val="Заголовок 6 Знак"/>
    <w:link w:val="6"/>
    <w:uiPriority w:val="9"/>
    <w:rsid w:val="0073360D"/>
    <w:rPr>
      <w:b/>
      <w:bCs/>
      <w:sz w:val="22"/>
      <w:szCs w:val="22"/>
    </w:rPr>
  </w:style>
  <w:style w:type="character" w:customStyle="1" w:styleId="70">
    <w:name w:val="Заголовок 7 Знак"/>
    <w:aliases w:val="Заголовок x.x Знак"/>
    <w:link w:val="7"/>
    <w:uiPriority w:val="9"/>
    <w:rsid w:val="0073360D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73360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73360D"/>
    <w:rPr>
      <w:rFonts w:ascii="Arial" w:hAnsi="Arial"/>
      <w:sz w:val="22"/>
      <w:szCs w:val="22"/>
    </w:rPr>
  </w:style>
  <w:style w:type="paragraph" w:styleId="ae">
    <w:name w:val="caption"/>
    <w:basedOn w:val="a0"/>
    <w:next w:val="a0"/>
    <w:uiPriority w:val="35"/>
    <w:qFormat/>
    <w:rsid w:val="0073360D"/>
    <w:pPr>
      <w:spacing w:before="120" w:after="120"/>
      <w:jc w:val="center"/>
    </w:pPr>
    <w:rPr>
      <w:b/>
      <w:bCs/>
      <w:sz w:val="22"/>
      <w:szCs w:val="20"/>
    </w:rPr>
  </w:style>
  <w:style w:type="paragraph" w:styleId="a">
    <w:name w:val="List"/>
    <w:basedOn w:val="a0"/>
    <w:link w:val="af"/>
    <w:rsid w:val="0073360D"/>
    <w:pPr>
      <w:numPr>
        <w:numId w:val="3"/>
      </w:numPr>
      <w:spacing w:after="60"/>
      <w:jc w:val="both"/>
    </w:pPr>
    <w:rPr>
      <w:snapToGrid w:val="0"/>
      <w:lang/>
    </w:rPr>
  </w:style>
  <w:style w:type="character" w:customStyle="1" w:styleId="af">
    <w:name w:val="Список Знак"/>
    <w:link w:val="a"/>
    <w:rsid w:val="0073360D"/>
    <w:rPr>
      <w:snapToGrid w:val="0"/>
      <w:sz w:val="24"/>
      <w:szCs w:val="24"/>
    </w:rPr>
  </w:style>
  <w:style w:type="paragraph" w:customStyle="1" w:styleId="af0">
    <w:name w:val="Табличный_заголовки"/>
    <w:basedOn w:val="a0"/>
    <w:rsid w:val="0073360D"/>
    <w:pPr>
      <w:keepNext/>
      <w:keepLines/>
      <w:jc w:val="center"/>
    </w:pPr>
    <w:rPr>
      <w:b/>
      <w:sz w:val="22"/>
      <w:szCs w:val="22"/>
    </w:rPr>
  </w:style>
  <w:style w:type="paragraph" w:customStyle="1" w:styleId="af1">
    <w:name w:val="Табличный_центр"/>
    <w:basedOn w:val="a0"/>
    <w:rsid w:val="0073360D"/>
    <w:pPr>
      <w:jc w:val="center"/>
    </w:pPr>
    <w:rPr>
      <w:sz w:val="22"/>
      <w:szCs w:val="22"/>
    </w:rPr>
  </w:style>
  <w:style w:type="paragraph" w:customStyle="1" w:styleId="S">
    <w:name w:val="S_Титульный"/>
    <w:basedOn w:val="a0"/>
    <w:rsid w:val="0073360D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2">
    <w:name w:val="ТЕКСТ ГРАД"/>
    <w:basedOn w:val="a0"/>
    <w:link w:val="af3"/>
    <w:qFormat/>
    <w:rsid w:val="0073360D"/>
    <w:pPr>
      <w:spacing w:line="360" w:lineRule="auto"/>
      <w:ind w:firstLine="709"/>
      <w:jc w:val="both"/>
    </w:pPr>
    <w:rPr>
      <w:lang/>
    </w:rPr>
  </w:style>
  <w:style w:type="character" w:customStyle="1" w:styleId="af3">
    <w:name w:val="ТЕКСТ ГРАД Знак"/>
    <w:link w:val="af2"/>
    <w:rsid w:val="0073360D"/>
    <w:rPr>
      <w:sz w:val="24"/>
      <w:szCs w:val="24"/>
    </w:rPr>
  </w:style>
  <w:style w:type="paragraph" w:customStyle="1" w:styleId="af4">
    <w:name w:val="ООО  «Институт Территориального Планирования"/>
    <w:basedOn w:val="a0"/>
    <w:link w:val="af5"/>
    <w:qFormat/>
    <w:rsid w:val="0073360D"/>
    <w:pPr>
      <w:spacing w:line="360" w:lineRule="auto"/>
      <w:ind w:left="709"/>
      <w:jc w:val="right"/>
    </w:pPr>
    <w:rPr>
      <w:lang/>
    </w:rPr>
  </w:style>
  <w:style w:type="character" w:customStyle="1" w:styleId="af5">
    <w:name w:val="ООО  «Институт Территориального Планирования Знак"/>
    <w:link w:val="af4"/>
    <w:rsid w:val="0073360D"/>
    <w:rPr>
      <w:sz w:val="24"/>
      <w:szCs w:val="24"/>
    </w:rPr>
  </w:style>
  <w:style w:type="paragraph" w:styleId="31">
    <w:name w:val="toc 3"/>
    <w:basedOn w:val="a0"/>
    <w:next w:val="a0"/>
    <w:autoRedefine/>
    <w:uiPriority w:val="39"/>
    <w:rsid w:val="0073360D"/>
    <w:pPr>
      <w:ind w:left="480"/>
    </w:pPr>
    <w:rPr>
      <w:i/>
      <w:iC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73360D"/>
    <w:pPr>
      <w:ind w:left="240"/>
    </w:pPr>
    <w:rPr>
      <w:smallCaps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73360D"/>
    <w:pPr>
      <w:keepNext w:val="0"/>
      <w:pageBreakBefore w:val="0"/>
      <w:numPr>
        <w:numId w:val="0"/>
      </w:numPr>
      <w:pBdr>
        <w:bottom w:val="single" w:sz="12" w:space="1" w:color="365F91"/>
      </w:pBdr>
      <w:tabs>
        <w:tab w:val="clear" w:pos="851"/>
      </w:tabs>
      <w:spacing w:before="600" w:after="80" w:line="360" w:lineRule="auto"/>
      <w:ind w:firstLine="680"/>
      <w:jc w:val="both"/>
      <w:outlineLvl w:val="9"/>
    </w:pPr>
    <w:rPr>
      <w:rFonts w:ascii="Cambria" w:hAnsi="Cambria"/>
      <w:caps w:val="0"/>
      <w:color w:val="365F91"/>
      <w:kern w:val="0"/>
      <w:sz w:val="24"/>
      <w:szCs w:val="24"/>
    </w:rPr>
  </w:style>
  <w:style w:type="character" w:styleId="af7">
    <w:name w:val="Hyperlink"/>
    <w:uiPriority w:val="99"/>
    <w:unhideWhenUsed/>
    <w:rsid w:val="0073360D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73360D"/>
  </w:style>
  <w:style w:type="paragraph" w:styleId="af8">
    <w:name w:val="Subtitle"/>
    <w:basedOn w:val="a0"/>
    <w:next w:val="a0"/>
    <w:link w:val="af9"/>
    <w:qFormat/>
    <w:rsid w:val="00F92A2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9">
    <w:name w:val="Подзаголовок Знак"/>
    <w:link w:val="af8"/>
    <w:rsid w:val="00F92A29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fa">
    <w:name w:val="Таблица_Текст_ЦЕНТР"/>
    <w:qFormat/>
    <w:rsid w:val="000C2B1D"/>
    <w:pPr>
      <w:jc w:val="center"/>
    </w:pPr>
    <w:rPr>
      <w:rFonts w:eastAsia="Calibri"/>
      <w:sz w:val="24"/>
      <w:szCs w:val="28"/>
    </w:rPr>
  </w:style>
  <w:style w:type="paragraph" w:customStyle="1" w:styleId="afb">
    <w:name w:val="Таблица_ШАПКА"/>
    <w:next w:val="a0"/>
    <w:qFormat/>
    <w:rsid w:val="000C2B1D"/>
    <w:pPr>
      <w:keepNext/>
      <w:jc w:val="center"/>
    </w:pPr>
    <w:rPr>
      <w:rFonts w:eastAsia="Calibri"/>
      <w:b/>
      <w:sz w:val="24"/>
      <w:szCs w:val="24"/>
    </w:rPr>
  </w:style>
  <w:style w:type="character" w:customStyle="1" w:styleId="afc">
    <w:name w:val="Таблица_НОМЕР Знак"/>
    <w:link w:val="afd"/>
    <w:locked/>
    <w:rsid w:val="000C2B1D"/>
    <w:rPr>
      <w:rFonts w:ascii="Calibri" w:eastAsia="Calibri" w:hAnsi="Calibri"/>
      <w:sz w:val="28"/>
      <w:szCs w:val="28"/>
    </w:rPr>
  </w:style>
  <w:style w:type="paragraph" w:customStyle="1" w:styleId="afd">
    <w:name w:val="Таблица_НОМЕР"/>
    <w:basedOn w:val="a0"/>
    <w:next w:val="a0"/>
    <w:link w:val="afc"/>
    <w:qFormat/>
    <w:rsid w:val="000C2B1D"/>
    <w:pPr>
      <w:keepNext/>
      <w:suppressAutoHyphens/>
      <w:spacing w:before="240" w:after="60"/>
      <w:ind w:firstLine="851"/>
      <w:jc w:val="right"/>
      <w:outlineLvl w:val="3"/>
    </w:pPr>
    <w:rPr>
      <w:rFonts w:ascii="Calibri" w:eastAsia="Calibri" w:hAnsi="Calibri"/>
      <w:sz w:val="28"/>
      <w:szCs w:val="28"/>
    </w:rPr>
  </w:style>
  <w:style w:type="character" w:customStyle="1" w:styleId="afe">
    <w:name w:val="Таблица_НАЗВАНИЕ Знак"/>
    <w:link w:val="aff"/>
    <w:locked/>
    <w:rsid w:val="000C2B1D"/>
    <w:rPr>
      <w:rFonts w:ascii="Calibri" w:eastAsia="Calibri" w:hAnsi="Calibri"/>
      <w:b/>
      <w:sz w:val="28"/>
      <w:szCs w:val="28"/>
    </w:rPr>
  </w:style>
  <w:style w:type="paragraph" w:customStyle="1" w:styleId="aff">
    <w:name w:val="Таблица_НАЗВАНИЕ"/>
    <w:next w:val="a0"/>
    <w:link w:val="afe"/>
    <w:qFormat/>
    <w:rsid w:val="000C2B1D"/>
    <w:pPr>
      <w:keepNext/>
      <w:keepLines/>
      <w:suppressAutoHyphens/>
      <w:spacing w:after="120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link w:val="13"/>
    <w:locked/>
    <w:rsid w:val="000C2B1D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0"/>
    <w:next w:val="a0"/>
    <w:link w:val="12"/>
    <w:qFormat/>
    <w:rsid w:val="000C2B1D"/>
    <w:pPr>
      <w:keepNext/>
      <w:keepLines/>
      <w:suppressAutoHyphens/>
      <w:spacing w:before="360" w:after="120"/>
      <w:ind w:firstLine="851"/>
      <w:jc w:val="both"/>
    </w:pPr>
    <w:rPr>
      <w:rFonts w:ascii="Calibri" w:eastAsia="Calibri" w:hAnsi="Calibri"/>
      <w:b/>
      <w:sz w:val="28"/>
      <w:szCs w:val="28"/>
      <w:u w:val="single"/>
    </w:rPr>
  </w:style>
  <w:style w:type="paragraph" w:customStyle="1" w:styleId="aff0">
    <w:name w:val="Таблица_НОМЕР СТОЛБ"/>
    <w:basedOn w:val="afa"/>
    <w:qFormat/>
    <w:rsid w:val="000C2B1D"/>
    <w:pPr>
      <w:keepNext/>
    </w:pPr>
    <w:rPr>
      <w:rFonts w:eastAsia="Times New Roman" w:cs="Courier New"/>
      <w:sz w:val="16"/>
      <w:szCs w:val="16"/>
    </w:rPr>
  </w:style>
  <w:style w:type="paragraph" w:customStyle="1" w:styleId="aff1">
    <w:name w:val="Таблица_Текст_ЛЕВО"/>
    <w:basedOn w:val="afa"/>
    <w:qFormat/>
    <w:rsid w:val="000C2B1D"/>
    <w:pPr>
      <w:ind w:left="28"/>
      <w:jc w:val="left"/>
    </w:pPr>
    <w:rPr>
      <w:rFonts w:eastAsia="Times New Roman" w:cs="Courier New"/>
      <w:szCs w:val="20"/>
    </w:rPr>
  </w:style>
  <w:style w:type="character" w:customStyle="1" w:styleId="aff2">
    <w:name w:val="Выделение главного Знак"/>
    <w:link w:val="aff3"/>
    <w:locked/>
    <w:rsid w:val="000C2B1D"/>
    <w:rPr>
      <w:b/>
      <w:i/>
      <w:sz w:val="28"/>
      <w:szCs w:val="24"/>
    </w:rPr>
  </w:style>
  <w:style w:type="paragraph" w:customStyle="1" w:styleId="aff3">
    <w:name w:val="Выделение главного"/>
    <w:basedOn w:val="a0"/>
    <w:next w:val="a0"/>
    <w:link w:val="aff2"/>
    <w:qFormat/>
    <w:rsid w:val="000C2B1D"/>
    <w:pPr>
      <w:suppressAutoHyphens/>
      <w:spacing w:before="240" w:after="240"/>
      <w:ind w:firstLine="851"/>
      <w:contextualSpacing/>
      <w:jc w:val="both"/>
    </w:pPr>
    <w:rPr>
      <w:b/>
      <w:i/>
      <w:sz w:val="28"/>
    </w:rPr>
  </w:style>
  <w:style w:type="character" w:customStyle="1" w:styleId="aff4">
    <w:name w:val="Таблица_НОМЕР Продолжение Знак"/>
    <w:link w:val="aff5"/>
    <w:locked/>
    <w:rsid w:val="00707D6A"/>
    <w:rPr>
      <w:sz w:val="28"/>
      <w:szCs w:val="28"/>
    </w:rPr>
  </w:style>
  <w:style w:type="paragraph" w:customStyle="1" w:styleId="aff5">
    <w:name w:val="Таблица_НОМЕР Продолжение"/>
    <w:basedOn w:val="a0"/>
    <w:link w:val="aff4"/>
    <w:qFormat/>
    <w:rsid w:val="00707D6A"/>
    <w:pPr>
      <w:keepNext/>
      <w:pageBreakBefore/>
      <w:spacing w:after="120"/>
      <w:jc w:val="right"/>
    </w:pPr>
    <w:rPr>
      <w:sz w:val="28"/>
      <w:szCs w:val="28"/>
    </w:rPr>
  </w:style>
  <w:style w:type="paragraph" w:customStyle="1" w:styleId="32">
    <w:name w:val="Подзаголовок 3"/>
    <w:basedOn w:val="a0"/>
    <w:next w:val="a0"/>
    <w:qFormat/>
    <w:rsid w:val="00707D6A"/>
    <w:pPr>
      <w:keepNext/>
      <w:keepLines/>
      <w:spacing w:before="240" w:after="60"/>
      <w:ind w:firstLine="851"/>
    </w:pPr>
    <w:rPr>
      <w:rFonts w:eastAsia="Calibri"/>
      <w:b/>
      <w:i/>
      <w:sz w:val="28"/>
      <w:szCs w:val="28"/>
      <w:lang w:eastAsia="en-US"/>
    </w:rPr>
  </w:style>
  <w:style w:type="paragraph" w:customStyle="1" w:styleId="41">
    <w:name w:val="Подзаголовок 4"/>
    <w:basedOn w:val="32"/>
    <w:next w:val="a0"/>
    <w:qFormat/>
    <w:rsid w:val="00707D6A"/>
    <w:pPr>
      <w:suppressAutoHyphens/>
      <w:spacing w:before="180"/>
    </w:pPr>
    <w:rPr>
      <w:b w:val="0"/>
    </w:rPr>
  </w:style>
  <w:style w:type="character" w:customStyle="1" w:styleId="14">
    <w:name w:val="Красный1"/>
    <w:rsid w:val="00A3447E"/>
    <w:rPr>
      <w:color w:val="FF0000"/>
      <w:sz w:val="16"/>
      <w:szCs w:val="16"/>
    </w:rPr>
  </w:style>
  <w:style w:type="paragraph" w:styleId="aff6">
    <w:name w:val="Body Text Indent"/>
    <w:basedOn w:val="a0"/>
    <w:link w:val="aff7"/>
    <w:rsid w:val="00A3447E"/>
    <w:pPr>
      <w:spacing w:after="120" w:line="360" w:lineRule="auto"/>
      <w:ind w:left="283" w:firstLine="851"/>
      <w:jc w:val="both"/>
    </w:pPr>
    <w:rPr>
      <w:szCs w:val="20"/>
      <w:lang/>
    </w:rPr>
  </w:style>
  <w:style w:type="character" w:customStyle="1" w:styleId="aff7">
    <w:name w:val="Основной текст с отступом Знак"/>
    <w:basedOn w:val="a2"/>
    <w:link w:val="aff6"/>
    <w:rsid w:val="00A3447E"/>
    <w:rPr>
      <w:sz w:val="24"/>
      <w:lang/>
    </w:rPr>
  </w:style>
  <w:style w:type="paragraph" w:customStyle="1" w:styleId="aff8">
    <w:name w:val="ПЗ_Абзац_СОтступом"/>
    <w:rsid w:val="00A3447E"/>
    <w:pPr>
      <w:suppressAutoHyphens/>
      <w:spacing w:before="120" w:after="480"/>
      <w:ind w:left="284" w:right="284" w:firstLine="397"/>
      <w:jc w:val="both"/>
    </w:pPr>
    <w:rPr>
      <w:rFonts w:eastAsia="Calibri"/>
      <w:sz w:val="24"/>
      <w:szCs w:val="24"/>
      <w:lang w:eastAsia="zh-CN"/>
    </w:rPr>
  </w:style>
  <w:style w:type="character" w:customStyle="1" w:styleId="aff9">
    <w:name w:val="Гипертекстовая ссылка"/>
    <w:basedOn w:val="a2"/>
    <w:uiPriority w:val="99"/>
    <w:rsid w:val="00A3447E"/>
    <w:rPr>
      <w:rFonts w:cs="Times New Roman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vo.garant.ru/document?id=18822296&amp;sub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8206C038DD43CE2520D7062709ED260AA02E5B30054DB6632983113048D8BDAA66EB7AB165909577E4EFCfBp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1363</Words>
  <Characters>10326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11666</CharactersWithSpaces>
  <SharedDoc>false</SharedDoc>
  <HLinks>
    <vt:vector size="18" baseType="variant">
      <vt:variant>
        <vt:i4>2162784</vt:i4>
      </vt:variant>
      <vt:variant>
        <vt:i4>6</vt:i4>
      </vt:variant>
      <vt:variant>
        <vt:i4>0</vt:i4>
      </vt:variant>
      <vt:variant>
        <vt:i4>5</vt:i4>
      </vt:variant>
      <vt:variant>
        <vt:lpwstr>http://www.admlyantor.ru/node/1898</vt:lpwstr>
      </vt:variant>
      <vt:variant>
        <vt:lpwstr/>
      </vt:variant>
      <vt:variant>
        <vt:i4>1179729</vt:i4>
      </vt:variant>
      <vt:variant>
        <vt:i4>3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  <vt:variant>
        <vt:i4>1179729</vt:i4>
      </vt:variant>
      <vt:variant>
        <vt:i4>0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_DadashovaNF</cp:lastModifiedBy>
  <cp:revision>6</cp:revision>
  <cp:lastPrinted>2016-01-19T12:53:00Z</cp:lastPrinted>
  <dcterms:created xsi:type="dcterms:W3CDTF">2016-01-19T12:55:00Z</dcterms:created>
  <dcterms:modified xsi:type="dcterms:W3CDTF">2016-01-26T03:22:00Z</dcterms:modified>
</cp:coreProperties>
</file>