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56" w:rsidRDefault="00192856" w:rsidP="00192856">
      <w:pPr>
        <w:tabs>
          <w:tab w:val="left" w:pos="4680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1262375" r:id="rId7"/>
        </w:object>
      </w:r>
    </w:p>
    <w:p w:rsidR="00192856" w:rsidRPr="00192856" w:rsidRDefault="00192856" w:rsidP="00192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8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2856" w:rsidRPr="00192856" w:rsidRDefault="00192856" w:rsidP="0019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56">
        <w:rPr>
          <w:rFonts w:ascii="Times New Roman" w:hAnsi="Times New Roman" w:cs="Times New Roman"/>
          <w:b/>
          <w:sz w:val="28"/>
          <w:szCs w:val="28"/>
        </w:rPr>
        <w:t>ГОРОДСКОГО ПОСЕЛЕНИЯ ЛЯНТОР</w:t>
      </w:r>
    </w:p>
    <w:p w:rsidR="00192856" w:rsidRPr="00192856" w:rsidRDefault="00192856" w:rsidP="0019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856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19285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92856" w:rsidRPr="00192856" w:rsidRDefault="00192856" w:rsidP="0019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56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192856" w:rsidRPr="00192856" w:rsidRDefault="00192856" w:rsidP="0019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56" w:rsidRPr="00192856" w:rsidRDefault="00192856" w:rsidP="0019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2856" w:rsidRPr="00192856" w:rsidRDefault="00192856" w:rsidP="0019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8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2EA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192856">
        <w:rPr>
          <w:rFonts w:ascii="Times New Roman" w:hAnsi="Times New Roman" w:cs="Times New Roman"/>
          <w:sz w:val="28"/>
          <w:szCs w:val="28"/>
          <w:u w:val="single"/>
        </w:rPr>
        <w:t xml:space="preserve">» февраля 2018 года </w:t>
      </w:r>
      <w:r w:rsidRPr="0019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552EAC">
        <w:rPr>
          <w:rFonts w:ascii="Times New Roman" w:hAnsi="Times New Roman" w:cs="Times New Roman"/>
          <w:sz w:val="28"/>
          <w:szCs w:val="28"/>
        </w:rPr>
        <w:t>194</w:t>
      </w:r>
    </w:p>
    <w:p w:rsidR="007C3458" w:rsidRDefault="00192856" w:rsidP="007C3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85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92856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192856" w:rsidRPr="007C3458" w:rsidRDefault="00192856" w:rsidP="007C3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C3458">
        <w:rPr>
          <w:rFonts w:ascii="Times New Roman" w:hAnsi="Times New Roman" w:cs="Times New Roman"/>
          <w:sz w:val="28"/>
          <w:szCs w:val="26"/>
        </w:rPr>
        <w:t>О внесении изменений</w:t>
      </w: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6"/>
        </w:rPr>
      </w:pPr>
      <w:r w:rsidRPr="007C3458">
        <w:rPr>
          <w:rFonts w:ascii="Times New Roman" w:hAnsi="Times New Roman" w:cs="Times New Roman"/>
          <w:sz w:val="28"/>
          <w:szCs w:val="26"/>
        </w:rPr>
        <w:t>в постановление Администрации</w:t>
      </w: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6"/>
        </w:rPr>
      </w:pPr>
      <w:r w:rsidRPr="007C3458">
        <w:rPr>
          <w:rFonts w:ascii="Times New Roman" w:hAnsi="Times New Roman" w:cs="Times New Roman"/>
          <w:spacing w:val="1"/>
          <w:sz w:val="28"/>
          <w:szCs w:val="26"/>
        </w:rPr>
        <w:t>городского поселения Лянтор</w:t>
      </w:r>
    </w:p>
    <w:p w:rsidR="007C3458" w:rsidRPr="007C3458" w:rsidRDefault="007C3458" w:rsidP="007C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pacing w:val="1"/>
          <w:sz w:val="28"/>
          <w:szCs w:val="26"/>
        </w:rPr>
        <w:t>от 21.04.2015</w:t>
      </w:r>
      <w:r w:rsidRPr="007C3458">
        <w:rPr>
          <w:rFonts w:ascii="Times New Roman" w:hAnsi="Times New Roman" w:cs="Times New Roman"/>
          <w:spacing w:val="1"/>
          <w:sz w:val="28"/>
          <w:szCs w:val="26"/>
        </w:rPr>
        <w:t xml:space="preserve"> № </w:t>
      </w:r>
      <w:r>
        <w:rPr>
          <w:rFonts w:ascii="Times New Roman" w:hAnsi="Times New Roman" w:cs="Times New Roman"/>
          <w:spacing w:val="1"/>
          <w:sz w:val="28"/>
          <w:szCs w:val="26"/>
        </w:rPr>
        <w:t>244</w:t>
      </w:r>
    </w:p>
    <w:p w:rsidR="007B5774" w:rsidRPr="007B5774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74" w:rsidRPr="00932767" w:rsidRDefault="007B5774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8C">
        <w:rPr>
          <w:rFonts w:ascii="Times New Roman" w:hAnsi="Times New Roman" w:cs="Times New Roman"/>
          <w:sz w:val="28"/>
          <w:szCs w:val="28"/>
        </w:rPr>
        <w:tab/>
      </w:r>
      <w:r w:rsidRPr="0093276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5B35" w:rsidRPr="00932767">
        <w:rPr>
          <w:rFonts w:ascii="Times New Roman" w:hAnsi="Times New Roman" w:cs="Times New Roman"/>
          <w:sz w:val="28"/>
          <w:szCs w:val="28"/>
        </w:rPr>
        <w:t>с приказом Министерства культуры Российской Федерации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категориям работников»</w:t>
      </w:r>
      <w:r w:rsidRPr="00932767">
        <w:rPr>
          <w:rFonts w:ascii="Times New Roman" w:hAnsi="Times New Roman" w:cs="Times New Roman"/>
          <w:sz w:val="28"/>
          <w:szCs w:val="28"/>
        </w:rPr>
        <w:t xml:space="preserve">, </w:t>
      </w:r>
      <w:r w:rsidR="00B45B35" w:rsidRPr="00932767">
        <w:rPr>
          <w:rFonts w:ascii="Times New Roman" w:hAnsi="Times New Roman" w:cs="Times New Roman"/>
          <w:sz w:val="28"/>
          <w:szCs w:val="28"/>
        </w:rPr>
        <w:t xml:space="preserve">в целях эффективного стимулирования работников муниципальных учреждений культуры, </w:t>
      </w:r>
      <w:r w:rsidRPr="00932767">
        <w:rPr>
          <w:rFonts w:ascii="Times New Roman" w:hAnsi="Times New Roman" w:cs="Times New Roman"/>
          <w:sz w:val="28"/>
          <w:szCs w:val="28"/>
        </w:rPr>
        <w:t>совершенс</w:t>
      </w:r>
      <w:r w:rsidR="00DD17D1" w:rsidRPr="00932767">
        <w:rPr>
          <w:rFonts w:ascii="Times New Roman" w:hAnsi="Times New Roman" w:cs="Times New Roman"/>
          <w:sz w:val="28"/>
          <w:szCs w:val="28"/>
        </w:rPr>
        <w:t>твования системы оплаты труда в</w:t>
      </w:r>
      <w:r w:rsidRPr="00932767">
        <w:rPr>
          <w:rFonts w:ascii="Times New Roman" w:hAnsi="Times New Roman" w:cs="Times New Roman"/>
          <w:sz w:val="28"/>
          <w:szCs w:val="28"/>
        </w:rPr>
        <w:t xml:space="preserve"> муниципальных учреждениях культуры муниципального образования городского поселения Лянтор:</w:t>
      </w:r>
    </w:p>
    <w:p w:rsidR="005470FE" w:rsidRPr="00932767" w:rsidRDefault="005470FE" w:rsidP="0026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6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</w:t>
      </w:r>
      <w:r w:rsidR="002E26CE" w:rsidRPr="00932767">
        <w:rPr>
          <w:rFonts w:ascii="Times New Roman" w:hAnsi="Times New Roman" w:cs="Times New Roman"/>
          <w:sz w:val="28"/>
          <w:szCs w:val="28"/>
        </w:rPr>
        <w:t>р от 21.04</w:t>
      </w:r>
      <w:r w:rsidRPr="00932767">
        <w:rPr>
          <w:rFonts w:ascii="Times New Roman" w:hAnsi="Times New Roman" w:cs="Times New Roman"/>
          <w:sz w:val="28"/>
          <w:szCs w:val="28"/>
        </w:rPr>
        <w:t>.2015 № 244 «</w:t>
      </w:r>
      <w:r w:rsidR="00261B51" w:rsidRPr="00932767">
        <w:rPr>
          <w:rFonts w:ascii="Times New Roman" w:hAnsi="Times New Roman" w:cs="Times New Roman"/>
          <w:sz w:val="28"/>
          <w:szCs w:val="28"/>
        </w:rPr>
        <w:t xml:space="preserve">Об утверждении критериев оценки деятельности работников </w:t>
      </w:r>
      <w:proofErr w:type="gramStart"/>
      <w:r w:rsidR="00261B51" w:rsidRPr="00932767">
        <w:rPr>
          <w:rFonts w:ascii="Times New Roman" w:hAnsi="Times New Roman" w:cs="Times New Roman"/>
          <w:sz w:val="28"/>
          <w:szCs w:val="28"/>
        </w:rPr>
        <w:t>муниципальных  учреждений</w:t>
      </w:r>
      <w:proofErr w:type="gramEnd"/>
      <w:r w:rsidR="00261B51" w:rsidRPr="00932767">
        <w:rPr>
          <w:rFonts w:ascii="Times New Roman" w:hAnsi="Times New Roman" w:cs="Times New Roman"/>
          <w:sz w:val="28"/>
          <w:szCs w:val="28"/>
        </w:rPr>
        <w:t xml:space="preserve"> культуры городского поселения </w:t>
      </w:r>
      <w:proofErr w:type="spellStart"/>
      <w:r w:rsidR="00261B51" w:rsidRPr="0093276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965BE" w:rsidRPr="00932767">
        <w:rPr>
          <w:rFonts w:ascii="Times New Roman" w:hAnsi="Times New Roman" w:cs="Times New Roman"/>
          <w:sz w:val="28"/>
          <w:szCs w:val="28"/>
        </w:rPr>
        <w:t>» (далее</w:t>
      </w:r>
      <w:r w:rsidR="002503B8">
        <w:rPr>
          <w:rFonts w:ascii="Times New Roman" w:hAnsi="Times New Roman" w:cs="Times New Roman"/>
          <w:sz w:val="28"/>
          <w:szCs w:val="28"/>
        </w:rPr>
        <w:t xml:space="preserve"> </w:t>
      </w:r>
      <w:r w:rsidR="007965BE" w:rsidRPr="00932767">
        <w:rPr>
          <w:rFonts w:ascii="Times New Roman" w:hAnsi="Times New Roman" w:cs="Times New Roman"/>
          <w:sz w:val="28"/>
          <w:szCs w:val="28"/>
        </w:rPr>
        <w:t>-</w:t>
      </w:r>
      <w:r w:rsidR="002503B8">
        <w:rPr>
          <w:rFonts w:ascii="Times New Roman" w:hAnsi="Times New Roman" w:cs="Times New Roman"/>
          <w:sz w:val="28"/>
          <w:szCs w:val="28"/>
        </w:rPr>
        <w:t xml:space="preserve"> </w:t>
      </w:r>
      <w:r w:rsidR="007965BE" w:rsidRPr="00932767">
        <w:rPr>
          <w:rFonts w:ascii="Times New Roman" w:hAnsi="Times New Roman" w:cs="Times New Roman"/>
          <w:sz w:val="28"/>
          <w:szCs w:val="28"/>
        </w:rPr>
        <w:t>п</w:t>
      </w:r>
      <w:r w:rsidRPr="00932767">
        <w:rPr>
          <w:rFonts w:ascii="Times New Roman" w:hAnsi="Times New Roman" w:cs="Times New Roman"/>
          <w:sz w:val="28"/>
          <w:szCs w:val="28"/>
        </w:rPr>
        <w:t xml:space="preserve">остановление) следующие изменения: </w:t>
      </w:r>
    </w:p>
    <w:p w:rsidR="007B5774" w:rsidRPr="00932767" w:rsidRDefault="00192856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0FE" w:rsidRPr="0093276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70FE" w:rsidRPr="00932767">
        <w:rPr>
          <w:rFonts w:ascii="Times New Roman" w:hAnsi="Times New Roman" w:cs="Times New Roman"/>
          <w:sz w:val="28"/>
          <w:szCs w:val="28"/>
        </w:rPr>
        <w:t>риложение</w:t>
      </w:r>
      <w:r w:rsidR="006A63C3" w:rsidRPr="00932767">
        <w:rPr>
          <w:rFonts w:ascii="Times New Roman" w:hAnsi="Times New Roman" w:cs="Times New Roman"/>
          <w:sz w:val="28"/>
          <w:szCs w:val="28"/>
        </w:rPr>
        <w:t xml:space="preserve"> 2</w:t>
      </w:r>
      <w:r w:rsidR="005470FE" w:rsidRPr="00932767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приложению к настоящему постановлению.</w:t>
      </w:r>
    </w:p>
    <w:p w:rsidR="003A4C1B" w:rsidRPr="00932767" w:rsidRDefault="003A4C1B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67">
        <w:rPr>
          <w:rFonts w:ascii="Times New Roman" w:eastAsia="Calibri" w:hAnsi="Times New Roman" w:cs="Times New Roman"/>
          <w:sz w:val="28"/>
          <w:szCs w:val="28"/>
        </w:rPr>
        <w:t>2. Признать утратившим силу постановление Администрации городского посе</w:t>
      </w:r>
      <w:r w:rsidR="009900CD" w:rsidRPr="00932767"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proofErr w:type="spellStart"/>
      <w:r w:rsidR="009900CD" w:rsidRPr="00932767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9900CD" w:rsidRPr="0093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767" w:rsidRPr="00932767">
        <w:rPr>
          <w:rFonts w:ascii="Times New Roman" w:hAnsi="Times New Roman" w:cs="Times New Roman"/>
          <w:sz w:val="28"/>
          <w:szCs w:val="28"/>
        </w:rPr>
        <w:t>от 28.03.2016 № 245</w:t>
      </w:r>
      <w:r w:rsidR="00932767" w:rsidRPr="0093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767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городского пос</w:t>
      </w:r>
      <w:r w:rsidRPr="00932767">
        <w:rPr>
          <w:rFonts w:ascii="Times New Roman" w:hAnsi="Times New Roman" w:cs="Times New Roman"/>
          <w:sz w:val="28"/>
          <w:szCs w:val="28"/>
        </w:rPr>
        <w:t>еления Лянтор от 21.04.2015 № 244</w:t>
      </w:r>
      <w:r w:rsidRPr="0093276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A4C1B" w:rsidRPr="00932767" w:rsidRDefault="003A4C1B" w:rsidP="00235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67">
        <w:rPr>
          <w:rFonts w:ascii="Times New Roman" w:hAnsi="Times New Roman" w:cs="Times New Roman"/>
          <w:sz w:val="28"/>
          <w:szCs w:val="28"/>
        </w:rPr>
        <w:t>3</w:t>
      </w:r>
      <w:r w:rsidR="007B5774" w:rsidRPr="00932767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932767" w:rsidRPr="0093276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B5774" w:rsidRPr="00932767">
        <w:rPr>
          <w:rFonts w:ascii="Times New Roman" w:hAnsi="Times New Roman" w:cs="Times New Roman"/>
          <w:sz w:val="28"/>
          <w:szCs w:val="28"/>
        </w:rPr>
        <w:t>подписания</w:t>
      </w:r>
      <w:r w:rsidRPr="00932767">
        <w:rPr>
          <w:rFonts w:ascii="Times New Roman" w:hAnsi="Times New Roman" w:cs="Times New Roman"/>
          <w:sz w:val="28"/>
          <w:szCs w:val="28"/>
        </w:rPr>
        <w:t>.</w:t>
      </w:r>
      <w:r w:rsidR="007B5774" w:rsidRPr="0093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67" w:rsidRPr="00932767" w:rsidRDefault="00932767" w:rsidP="0093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76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65D8C" w:rsidRPr="00965D8C" w:rsidRDefault="00965D8C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158" w:rsidRPr="00192856" w:rsidRDefault="007B5774" w:rsidP="00192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774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</w:t>
      </w:r>
      <w:r w:rsidR="00192856">
        <w:rPr>
          <w:rFonts w:ascii="Times New Roman" w:hAnsi="Times New Roman" w:cs="Times New Roman"/>
          <w:sz w:val="28"/>
          <w:szCs w:val="28"/>
        </w:rPr>
        <w:t xml:space="preserve">     С.А. </w:t>
      </w:r>
      <w:proofErr w:type="spellStart"/>
      <w:r w:rsidR="00192856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C02D4" w:rsidRDefault="005F1158" w:rsidP="005F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1F743D" w:rsidRPr="00965D8C" w:rsidRDefault="001C02D4" w:rsidP="005F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A33257" w:rsidRPr="00965D8C">
        <w:rPr>
          <w:rFonts w:ascii="Times New Roman" w:hAnsi="Times New Roman" w:cs="Times New Roman"/>
          <w:sz w:val="24"/>
          <w:szCs w:val="24"/>
        </w:rPr>
        <w:t>Приложение</w:t>
      </w:r>
      <w:r w:rsidR="00710808">
        <w:rPr>
          <w:rFonts w:ascii="Times New Roman" w:hAnsi="Times New Roman" w:cs="Times New Roman"/>
          <w:sz w:val="24"/>
          <w:szCs w:val="24"/>
        </w:rPr>
        <w:t xml:space="preserve">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33257" w:rsidRPr="00965D8C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33257" w:rsidRPr="00965D8C">
        <w:rPr>
          <w:rFonts w:ascii="Times New Roman" w:hAnsi="Times New Roman" w:cs="Times New Roman"/>
          <w:sz w:val="24"/>
          <w:szCs w:val="24"/>
        </w:rPr>
        <w:br/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1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A33257" w:rsidRPr="00965D8C">
        <w:rPr>
          <w:rFonts w:ascii="Times New Roman" w:hAnsi="Times New Roman" w:cs="Times New Roman"/>
          <w:sz w:val="24"/>
          <w:szCs w:val="24"/>
        </w:rPr>
        <w:br/>
      </w:r>
      <w:r w:rsidR="001F743D" w:rsidRPr="00965D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1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33257" w:rsidRPr="00965D8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1F743D" w:rsidRPr="0096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57" w:rsidRPr="00965D8C" w:rsidRDefault="001F743D" w:rsidP="00965D8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65D8C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A33257" w:rsidRPr="00965D8C">
        <w:rPr>
          <w:rFonts w:ascii="Times New Roman" w:hAnsi="Times New Roman" w:cs="Times New Roman"/>
          <w:sz w:val="24"/>
          <w:szCs w:val="24"/>
        </w:rPr>
        <w:t>от «</w:t>
      </w:r>
      <w:r w:rsidR="00710808">
        <w:rPr>
          <w:rFonts w:ascii="Times New Roman" w:hAnsi="Times New Roman" w:cs="Times New Roman"/>
          <w:sz w:val="24"/>
          <w:szCs w:val="24"/>
        </w:rPr>
        <w:softHyphen/>
      </w:r>
      <w:r w:rsidR="00710808">
        <w:rPr>
          <w:rFonts w:ascii="Times New Roman" w:hAnsi="Times New Roman" w:cs="Times New Roman"/>
          <w:sz w:val="24"/>
          <w:szCs w:val="24"/>
        </w:rPr>
        <w:softHyphen/>
      </w:r>
      <w:r w:rsidR="00552EAC">
        <w:rPr>
          <w:rFonts w:ascii="Times New Roman" w:hAnsi="Times New Roman" w:cs="Times New Roman"/>
          <w:sz w:val="24"/>
          <w:szCs w:val="24"/>
        </w:rPr>
        <w:t>19</w:t>
      </w:r>
      <w:r w:rsidR="00A33257" w:rsidRPr="00965D8C">
        <w:rPr>
          <w:rFonts w:ascii="Times New Roman" w:hAnsi="Times New Roman" w:cs="Times New Roman"/>
          <w:sz w:val="24"/>
          <w:szCs w:val="24"/>
        </w:rPr>
        <w:t xml:space="preserve">» </w:t>
      </w:r>
      <w:r w:rsidR="00552EAC">
        <w:rPr>
          <w:rFonts w:ascii="Times New Roman" w:hAnsi="Times New Roman" w:cs="Times New Roman"/>
          <w:sz w:val="24"/>
          <w:szCs w:val="24"/>
        </w:rPr>
        <w:t>февраля</w:t>
      </w:r>
      <w:r w:rsidR="00556AF6">
        <w:rPr>
          <w:rFonts w:ascii="Times New Roman" w:hAnsi="Times New Roman" w:cs="Times New Roman"/>
          <w:sz w:val="24"/>
          <w:szCs w:val="24"/>
        </w:rPr>
        <w:t xml:space="preserve"> 2018</w:t>
      </w:r>
      <w:r w:rsidR="00965D8C">
        <w:rPr>
          <w:rFonts w:ascii="Times New Roman" w:hAnsi="Times New Roman" w:cs="Times New Roman"/>
          <w:sz w:val="24"/>
          <w:szCs w:val="24"/>
        </w:rPr>
        <w:t xml:space="preserve"> </w:t>
      </w:r>
      <w:r w:rsidR="00A33257" w:rsidRPr="00965D8C">
        <w:rPr>
          <w:rFonts w:ascii="Times New Roman" w:hAnsi="Times New Roman" w:cs="Times New Roman"/>
          <w:sz w:val="24"/>
          <w:szCs w:val="24"/>
        </w:rPr>
        <w:t>г</w:t>
      </w:r>
      <w:r w:rsidR="00965D8C">
        <w:rPr>
          <w:rFonts w:ascii="Times New Roman" w:hAnsi="Times New Roman" w:cs="Times New Roman"/>
          <w:sz w:val="24"/>
          <w:szCs w:val="24"/>
        </w:rPr>
        <w:t>ода</w:t>
      </w:r>
      <w:r w:rsidRPr="00965D8C">
        <w:rPr>
          <w:rFonts w:ascii="Times New Roman" w:hAnsi="Times New Roman" w:cs="Times New Roman"/>
          <w:sz w:val="24"/>
          <w:szCs w:val="24"/>
        </w:rPr>
        <w:t xml:space="preserve"> №</w:t>
      </w:r>
      <w:r w:rsidR="00710808">
        <w:rPr>
          <w:rFonts w:ascii="Times New Roman" w:hAnsi="Times New Roman" w:cs="Times New Roman"/>
          <w:sz w:val="24"/>
          <w:szCs w:val="24"/>
        </w:rPr>
        <w:t xml:space="preserve"> </w:t>
      </w:r>
      <w:r w:rsidR="00552EAC">
        <w:rPr>
          <w:rFonts w:ascii="Times New Roman" w:hAnsi="Times New Roman" w:cs="Times New Roman"/>
          <w:sz w:val="24"/>
          <w:szCs w:val="24"/>
        </w:rPr>
        <w:t>194</w:t>
      </w:r>
    </w:p>
    <w:p w:rsidR="00CE41E3" w:rsidRDefault="00CE41E3" w:rsidP="00CE41E3">
      <w:pPr>
        <w:jc w:val="right"/>
        <w:rPr>
          <w:rFonts w:ascii="Times New Roman" w:hAnsi="Times New Roman" w:cs="Times New Roman"/>
        </w:rPr>
      </w:pPr>
    </w:p>
    <w:p w:rsidR="005E5709" w:rsidRPr="006A0689" w:rsidRDefault="001E1DC7" w:rsidP="00965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0689">
        <w:rPr>
          <w:rFonts w:ascii="Times New Roman" w:hAnsi="Times New Roman" w:cs="Times New Roman"/>
          <w:sz w:val="26"/>
          <w:szCs w:val="26"/>
        </w:rPr>
        <w:t>Показатели</w:t>
      </w:r>
      <w:r w:rsidR="00724A7B" w:rsidRPr="006A0689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</w:t>
      </w:r>
      <w:r w:rsidRPr="006A0689">
        <w:rPr>
          <w:rFonts w:ascii="Times New Roman" w:hAnsi="Times New Roman" w:cs="Times New Roman"/>
          <w:sz w:val="26"/>
          <w:szCs w:val="26"/>
        </w:rPr>
        <w:t xml:space="preserve">работников муниципальных учреждений культуры </w:t>
      </w:r>
      <w:r w:rsidR="00724A7B" w:rsidRPr="006A0689">
        <w:rPr>
          <w:rFonts w:ascii="Times New Roman" w:hAnsi="Times New Roman" w:cs="Times New Roman"/>
          <w:sz w:val="26"/>
          <w:szCs w:val="26"/>
        </w:rPr>
        <w:t>для определения размера персонального повышающего коэффициента</w:t>
      </w:r>
      <w:r w:rsidR="005E5709" w:rsidRPr="006A0689">
        <w:rPr>
          <w:rFonts w:ascii="Times New Roman" w:hAnsi="Times New Roman" w:cs="Times New Roman"/>
          <w:sz w:val="26"/>
          <w:szCs w:val="26"/>
        </w:rPr>
        <w:t xml:space="preserve"> за качество выполняемых работ, интенсивность и высокие результаты работы</w:t>
      </w:r>
    </w:p>
    <w:p w:rsidR="009B50E8" w:rsidRDefault="009B50E8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D8C" w:rsidRPr="00965D8C" w:rsidRDefault="00965D8C" w:rsidP="009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8"/>
        <w:gridCol w:w="1701"/>
      </w:tblGrid>
      <w:tr w:rsidR="0091785F" w:rsidRPr="002445F1" w:rsidTr="00965D8C">
        <w:tc>
          <w:tcPr>
            <w:tcW w:w="10349" w:type="dxa"/>
            <w:gridSpan w:val="4"/>
          </w:tcPr>
          <w:p w:rsidR="0091785F" w:rsidRPr="0091785F" w:rsidRDefault="0091785F" w:rsidP="00965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>Критерии оценки эффективности деятельности работников муниципального учреждения культуры «</w:t>
            </w:r>
            <w:proofErr w:type="spellStart"/>
            <w:r w:rsidRPr="0091785F">
              <w:rPr>
                <w:rFonts w:ascii="Times New Roman" w:hAnsi="Times New Roman" w:cs="Times New Roman"/>
                <w:b/>
              </w:rPr>
              <w:t>Лянторская</w:t>
            </w:r>
            <w:proofErr w:type="spellEnd"/>
            <w:r w:rsidRPr="0091785F">
              <w:rPr>
                <w:rFonts w:ascii="Times New Roman" w:hAnsi="Times New Roman" w:cs="Times New Roman"/>
                <w:b/>
              </w:rPr>
              <w:t xml:space="preserve"> централизованная библиотечная система»</w:t>
            </w:r>
          </w:p>
        </w:tc>
      </w:tr>
      <w:tr w:rsidR="0091785F" w:rsidRPr="002445F1" w:rsidTr="00965D8C">
        <w:tc>
          <w:tcPr>
            <w:tcW w:w="851" w:type="dxa"/>
          </w:tcPr>
          <w:p w:rsidR="0091785F" w:rsidRPr="0091785F" w:rsidRDefault="0091785F" w:rsidP="00261521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Размер выплат</w:t>
            </w:r>
          </w:p>
        </w:tc>
        <w:tc>
          <w:tcPr>
            <w:tcW w:w="1701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6570C3" w:rsidRPr="002445F1" w:rsidTr="00965D8C">
        <w:trPr>
          <w:trHeight w:val="649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993AED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реализация </w:t>
            </w:r>
            <w:r w:rsidRPr="002445F1">
              <w:rPr>
                <w:rFonts w:ascii="Times New Roman" w:hAnsi="Times New Roman" w:cs="Times New Roman"/>
              </w:rPr>
              <w:t>инновационных акций по рекламе и популяризации библиотек и библиотечных услу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6570C3" w:rsidRPr="002445F1" w:rsidRDefault="006570C3" w:rsidP="00A7517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6570C3" w:rsidRPr="002445F1" w:rsidRDefault="006570C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842"/>
        </w:trPr>
        <w:tc>
          <w:tcPr>
            <w:tcW w:w="851" w:type="dxa"/>
          </w:tcPr>
          <w:p w:rsidR="006570C3" w:rsidRPr="00561898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6570C3" w:rsidRPr="00561898" w:rsidRDefault="006570C3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Перевыполнение плановых показателей по количеству жителей, получивших консультации по работе в сети Интернет на официальных сайтах </w:t>
            </w:r>
            <w:proofErr w:type="spellStart"/>
            <w:r w:rsidRPr="00561898">
              <w:rPr>
                <w:rFonts w:ascii="Times New Roman" w:hAnsi="Times New Roman" w:cs="Times New Roman"/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53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новых дополнительных рубрик, сервисов на сайте учреждения,  создание новых страниц сайта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567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E5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образовательных учреждений к заключению договоров</w:t>
            </w:r>
            <w:r w:rsidRPr="002445F1">
              <w:rPr>
                <w:rFonts w:ascii="Times New Roman" w:hAnsi="Times New Roman" w:cs="Times New Roman"/>
              </w:rPr>
              <w:t xml:space="preserve"> по консультированию (на платной основе) 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1170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6570C3" w:rsidP="00400BD8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Увеличение количества обращений удалённых пользователей к информационным ресурсам библиотеки по сравнению с аналогичным периодом прошлого года (количество посещений сайта,</w:t>
            </w:r>
            <w:r>
              <w:rPr>
                <w:rFonts w:ascii="Times New Roman" w:hAnsi="Times New Roman" w:cs="Times New Roman"/>
              </w:rPr>
              <w:t xml:space="preserve"> скачиваний оцифрованных изданий)</w:t>
            </w:r>
          </w:p>
        </w:tc>
        <w:tc>
          <w:tcPr>
            <w:tcW w:w="1418" w:type="dxa"/>
          </w:tcPr>
          <w:p w:rsidR="006570C3" w:rsidRPr="002445F1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Default="006570C3" w:rsidP="00855F44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Привлечение рекламодателе</w:t>
            </w:r>
            <w:r w:rsidR="000603B8">
              <w:rPr>
                <w:rFonts w:ascii="Times New Roman" w:hAnsi="Times New Roman" w:cs="Times New Roman"/>
              </w:rPr>
              <w:t>й</w:t>
            </w:r>
          </w:p>
          <w:p w:rsidR="00025F5D" w:rsidRDefault="00025F5D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 разработки рекламного модуля (макета, баннера)</w:t>
            </w:r>
          </w:p>
          <w:p w:rsidR="00025F5D" w:rsidRPr="002445F1" w:rsidRDefault="00025F5D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разработкой рекламного модуля (макета, баннера)</w:t>
            </w:r>
          </w:p>
        </w:tc>
        <w:tc>
          <w:tcPr>
            <w:tcW w:w="1418" w:type="dxa"/>
          </w:tcPr>
          <w:p w:rsidR="00025F5D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570C3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570C3">
              <w:rPr>
                <w:rFonts w:ascii="Times New Roman" w:hAnsi="Times New Roman" w:cs="Times New Roman"/>
              </w:rPr>
              <w:t>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  <w:p w:rsidR="00025F5D" w:rsidRPr="002445F1" w:rsidRDefault="00025F5D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Pr="002445F1" w:rsidRDefault="000603B8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предоставление материалов о жизни и достижениях учреждений города и деятельности органов местного самоуправления для размещения на официа</w:t>
            </w:r>
            <w:r w:rsidR="00BA3168">
              <w:rPr>
                <w:rFonts w:ascii="Times New Roman" w:hAnsi="Times New Roman" w:cs="Times New Roman"/>
              </w:rPr>
              <w:t>льном сайте Администрации городского поселения</w:t>
            </w:r>
            <w:r>
              <w:rPr>
                <w:rFonts w:ascii="Times New Roman" w:hAnsi="Times New Roman" w:cs="Times New Roman"/>
              </w:rPr>
              <w:t xml:space="preserve"> Лянтор</w:t>
            </w:r>
          </w:p>
        </w:tc>
        <w:tc>
          <w:tcPr>
            <w:tcW w:w="1418" w:type="dxa"/>
          </w:tcPr>
          <w:p w:rsidR="006570C3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6570C3" w:rsidRPr="002445F1" w:rsidTr="00965D8C">
        <w:trPr>
          <w:trHeight w:val="791"/>
        </w:trPr>
        <w:tc>
          <w:tcPr>
            <w:tcW w:w="851" w:type="dxa"/>
          </w:tcPr>
          <w:p w:rsidR="006570C3" w:rsidRPr="0091785F" w:rsidRDefault="006570C3" w:rsidP="00965D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570C3" w:rsidRDefault="006570C3" w:rsidP="0085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физических и</w:t>
            </w:r>
            <w:r w:rsidR="00927FC3">
              <w:rPr>
                <w:rFonts w:ascii="Times New Roman" w:hAnsi="Times New Roman" w:cs="Times New Roman"/>
              </w:rPr>
              <w:t xml:space="preserve"> (или)</w:t>
            </w:r>
            <w:r>
              <w:rPr>
                <w:rFonts w:ascii="Times New Roman" w:hAnsi="Times New Roman" w:cs="Times New Roman"/>
              </w:rPr>
              <w:t xml:space="preserve"> юридических лиц</w:t>
            </w:r>
            <w:r w:rsidR="00927FC3">
              <w:rPr>
                <w:rFonts w:ascii="Times New Roman" w:hAnsi="Times New Roman" w:cs="Times New Roman"/>
              </w:rPr>
              <w:t xml:space="preserve"> в качестве заказчиков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7FC3">
              <w:rPr>
                <w:rFonts w:ascii="Times New Roman" w:hAnsi="Times New Roman" w:cs="Times New Roman"/>
              </w:rPr>
              <w:t>для написания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</w:p>
        </w:tc>
        <w:tc>
          <w:tcPr>
            <w:tcW w:w="1418" w:type="dxa"/>
          </w:tcPr>
          <w:p w:rsidR="006570C3" w:rsidRDefault="006570C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</w:tcPr>
          <w:p w:rsidR="006570C3" w:rsidRPr="002445F1" w:rsidRDefault="006570C3" w:rsidP="00CE41E3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1785F" w:rsidRPr="0091785F" w:rsidRDefault="0091785F" w:rsidP="00B97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>Критерии оценки эффективности деятельности работников муниципального учреждения культуры «</w:t>
            </w:r>
            <w:proofErr w:type="spellStart"/>
            <w:r w:rsidRPr="0091785F">
              <w:rPr>
                <w:rFonts w:ascii="Times New Roman" w:hAnsi="Times New Roman" w:cs="Times New Roman"/>
                <w:b/>
              </w:rPr>
              <w:t>Лянторский</w:t>
            </w:r>
            <w:proofErr w:type="spellEnd"/>
            <w:r w:rsidRPr="0091785F">
              <w:rPr>
                <w:rFonts w:ascii="Times New Roman" w:hAnsi="Times New Roman" w:cs="Times New Roman"/>
                <w:b/>
              </w:rPr>
              <w:t xml:space="preserve"> хантыйский этнографический музей»</w:t>
            </w:r>
          </w:p>
        </w:tc>
      </w:tr>
      <w:tr w:rsidR="0091785F" w:rsidRPr="002445F1" w:rsidTr="00965D8C">
        <w:trPr>
          <w:trHeight w:val="42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561898" w:rsidRDefault="0091785F" w:rsidP="006F47CA">
            <w:pPr>
              <w:rPr>
                <w:rStyle w:val="a4"/>
                <w:rFonts w:ascii="Times New Roman" w:hAnsi="Times New Roman" w:cs="Times New Roman"/>
                <w:smallCaps w:val="0"/>
                <w:color w:val="000000" w:themeColor="text1"/>
                <w:u w:val="none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Увеличение количества обращений пользователей в стационарном и удалённом режиме к электронным информационным ресурсам музея (в сравнении с аналогичным периодом прошлого года)</w:t>
            </w:r>
          </w:p>
        </w:tc>
        <w:tc>
          <w:tcPr>
            <w:tcW w:w="1418" w:type="dxa"/>
          </w:tcPr>
          <w:p w:rsidR="0091785F" w:rsidRPr="00561898" w:rsidRDefault="00561898" w:rsidP="00965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До 0,</w:t>
            </w:r>
            <w:r w:rsidR="00556AF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6257FC" w:rsidRDefault="006257FC" w:rsidP="006257F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Default="0091785F" w:rsidP="00A7517C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91785F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65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B962B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Публикации статей о деятельности музея в периодических изданиях разного уровня: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-районные; 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-окружные; </w:t>
            </w:r>
          </w:p>
          <w:p w:rsidR="0091785F" w:rsidRPr="002445F1" w:rsidRDefault="00BF0487" w:rsidP="00B9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-российские; </w:t>
            </w:r>
          </w:p>
          <w:p w:rsidR="0091785F" w:rsidRPr="002445F1" w:rsidRDefault="0091785F" w:rsidP="006F47CA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-зарубежные</w:t>
            </w:r>
            <w:r w:rsidR="00BF0487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BF0487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BF0487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7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F4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 в</w:t>
            </w:r>
            <w:r w:rsidRPr="002445F1">
              <w:rPr>
                <w:rFonts w:ascii="Times New Roman" w:hAnsi="Times New Roman" w:cs="Times New Roman"/>
              </w:rPr>
              <w:t>несение объектов нематериального культурного наследия</w:t>
            </w:r>
            <w:r>
              <w:rPr>
                <w:rFonts w:ascii="Times New Roman" w:hAnsi="Times New Roman" w:cs="Times New Roman"/>
              </w:rPr>
              <w:t xml:space="preserve"> во Всероссийский реестр нематериального культурного наследия (за каждый объект)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02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546716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Организация работы по увеличению доли опубликованных музейных предметов во всех формах (публичный показ в экспозиции или на выставке музея,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</w:t>
            </w:r>
            <w:r w:rsidRPr="0064228F">
              <w:rPr>
                <w:rFonts w:ascii="Times New Roman" w:hAnsi="Times New Roman" w:cs="Times New Roman"/>
              </w:rPr>
              <w:t>количестве музейных предметов основного фонда (процентов)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16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Количество посетителей платных семинаров, мастер-классов, участников кружков, работающих на платной основе (более 15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  <w:r w:rsidRPr="002445F1">
              <w:rPr>
                <w:rFonts w:ascii="Times New Roman" w:hAnsi="Times New Roman" w:cs="Times New Roman"/>
              </w:rPr>
              <w:t xml:space="preserve"> на одном мастер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5F1">
              <w:rPr>
                <w:rFonts w:ascii="Times New Roman" w:hAnsi="Times New Roman" w:cs="Times New Roman"/>
              </w:rPr>
              <w:t>классе/семинаре или в кружке в среднем за месяц)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399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Перевыполнение плана по изготовлению сувенирной продукции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919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внедрение в практику востребованной на рынке сувенирной продукции</w:t>
            </w: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76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Увеличение количества изделий народных художественных промыслов, прошедших экспертизу окружного художественно-экспертного совета</w:t>
            </w:r>
          </w:p>
        </w:tc>
        <w:tc>
          <w:tcPr>
            <w:tcW w:w="1418" w:type="dxa"/>
          </w:tcPr>
          <w:p w:rsidR="0091785F" w:rsidRPr="00A7517C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</w:t>
            </w:r>
            <w:r w:rsidR="0055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</w:tcPr>
          <w:p w:rsidR="0091785F" w:rsidRPr="004D2AF0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60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квалификации «Мастер народных художественных промыслов Югры»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</w:t>
            </w:r>
            <w:r w:rsidR="005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1785F" w:rsidRPr="004D2AF0" w:rsidRDefault="006257FC" w:rsidP="0096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истечения срока действия удостоверения о квалификации</w:t>
            </w:r>
          </w:p>
        </w:tc>
      </w:tr>
      <w:tr w:rsidR="0091785F" w:rsidRPr="002445F1" w:rsidTr="00965D8C">
        <w:trPr>
          <w:trHeight w:val="503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8A1ADF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звания «Народный мастер России»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vMerge w:val="restart"/>
            <w:vAlign w:val="center"/>
          </w:tcPr>
          <w:p w:rsidR="006257FC" w:rsidRDefault="006257FC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4D2AF0" w:rsidRDefault="0091785F" w:rsidP="00965D8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3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C2B85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Применение методов работы</w:t>
            </w:r>
            <w:r>
              <w:rPr>
                <w:rFonts w:ascii="Times New Roman" w:hAnsi="Times New Roman" w:cs="Times New Roman"/>
              </w:rPr>
              <w:t>, способствующих  значительному увеличению</w:t>
            </w:r>
            <w:r w:rsidRPr="002445F1">
              <w:rPr>
                <w:rFonts w:ascii="Times New Roman" w:hAnsi="Times New Roman" w:cs="Times New Roman"/>
              </w:rPr>
              <w:t xml:space="preserve"> количества посетителей экспозиций и выставок музея</w:t>
            </w:r>
            <w:r>
              <w:rPr>
                <w:rFonts w:ascii="Times New Roman" w:hAnsi="Times New Roman" w:cs="Times New Roman"/>
              </w:rPr>
              <w:t xml:space="preserve"> (превышение плановых показателей на 10% и более)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487">
              <w:rPr>
                <w:rFonts w:ascii="Times New Roman" w:hAnsi="Times New Roman" w:cs="Times New Roman"/>
              </w:rPr>
              <w:t>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Pr="002C3BA4" w:rsidRDefault="0091785F" w:rsidP="00965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785F" w:rsidRPr="002C3BA4" w:rsidRDefault="0091785F" w:rsidP="00965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85F" w:rsidRPr="002445F1" w:rsidTr="00965D8C">
        <w:trPr>
          <w:trHeight w:val="98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6C2B85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внедрение экскурсионных программ для разных категорий посетителей (люди с ограниченными возможностями здоровья, люди пожилого возраста, дошкольники, школьники, молодёжь)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91785F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487">
              <w:rPr>
                <w:rFonts w:ascii="Times New Roman" w:hAnsi="Times New Roman" w:cs="Times New Roman"/>
              </w:rPr>
              <w:t>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91785F" w:rsidRPr="004D2AF0" w:rsidRDefault="0091785F" w:rsidP="00965D8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1535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A7517C" w:rsidRDefault="0091785F" w:rsidP="006C2B85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Разработка новых туристических маршрутов, проектов</w:t>
            </w:r>
          </w:p>
        </w:tc>
        <w:tc>
          <w:tcPr>
            <w:tcW w:w="1418" w:type="dxa"/>
          </w:tcPr>
          <w:p w:rsidR="0091785F" w:rsidRPr="00A7517C" w:rsidRDefault="0091785F" w:rsidP="00724A7B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в зависимости от размера дохода от реализации проекта</w:t>
            </w:r>
          </w:p>
        </w:tc>
        <w:tc>
          <w:tcPr>
            <w:tcW w:w="1701" w:type="dxa"/>
          </w:tcPr>
          <w:p w:rsidR="0091785F" w:rsidRPr="00A7517C" w:rsidRDefault="0091785F" w:rsidP="00965D8C">
            <w:pPr>
              <w:rPr>
                <w:rFonts w:ascii="Times New Roman" w:hAnsi="Times New Roman" w:cs="Times New Roman"/>
              </w:rPr>
            </w:pPr>
            <w:r w:rsidRPr="00A7517C">
              <w:rPr>
                <w:rFonts w:ascii="Times New Roman" w:hAnsi="Times New Roman" w:cs="Times New Roman"/>
              </w:rPr>
              <w:t>на период реализации проекта</w:t>
            </w: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65D8C" w:rsidRDefault="0091785F" w:rsidP="00B003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Критерии оценки эффективности деятельности работников муниципальных </w:t>
            </w:r>
          </w:p>
          <w:p w:rsidR="0091785F" w:rsidRPr="0091785F" w:rsidRDefault="00965D8C" w:rsidP="00B00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91785F" w:rsidRPr="0091785F">
              <w:rPr>
                <w:rFonts w:ascii="Times New Roman" w:hAnsi="Times New Roman" w:cs="Times New Roman"/>
                <w:b/>
              </w:rPr>
              <w:t>ультурно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785F" w:rsidRPr="0091785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785F" w:rsidRPr="0091785F">
              <w:rPr>
                <w:rFonts w:ascii="Times New Roman" w:hAnsi="Times New Roman" w:cs="Times New Roman"/>
                <w:b/>
              </w:rPr>
              <w:t>досуговых учреждений</w:t>
            </w:r>
          </w:p>
        </w:tc>
      </w:tr>
      <w:tr w:rsidR="0091785F" w:rsidRPr="002445F1" w:rsidTr="00965D8C">
        <w:trPr>
          <w:trHeight w:val="1008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A7517C" w:rsidRDefault="0091785F" w:rsidP="00C7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(заключение договоров) по развитию творческих связей с коллективами учреждений, предприятий, предпринимателями с целью пропаганды творческой деятельности (за каждое выездное мероприятие на платной основе)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91785F" w:rsidRPr="002445F1" w:rsidRDefault="0091785F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91785F" w:rsidRPr="002445F1" w:rsidRDefault="0091785F" w:rsidP="00A751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Default="0091785F" w:rsidP="00867193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91785F" w:rsidP="00867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клубным формированием, работающим на платной основе (наполняемость более 16 человек)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367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Default="0091785F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новых постановочных решений</w:t>
            </w:r>
          </w:p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785F" w:rsidRPr="002445F1" w:rsidRDefault="00BF0487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rPr>
          <w:trHeight w:val="842"/>
        </w:trPr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1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Внедрений современных технологий, использование в работе собственных технических разработок для технического обеспечения сцены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10349" w:type="dxa"/>
            <w:gridSpan w:val="4"/>
          </w:tcPr>
          <w:p w:rsidR="00965D8C" w:rsidRDefault="0091785F" w:rsidP="00C23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 xml:space="preserve">Показатели эффективности деятельности работников, применимые ко всем </w:t>
            </w:r>
          </w:p>
          <w:p w:rsidR="0091785F" w:rsidRPr="0091785F" w:rsidRDefault="0091785F" w:rsidP="00C23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85F">
              <w:rPr>
                <w:rFonts w:ascii="Times New Roman" w:hAnsi="Times New Roman" w:cs="Times New Roman"/>
                <w:b/>
              </w:rPr>
              <w:t>видам муниципальных учреждений культуры</w:t>
            </w:r>
          </w:p>
        </w:tc>
      </w:tr>
      <w:tr w:rsidR="00F62743" w:rsidRPr="002445F1" w:rsidTr="00965D8C">
        <w:trPr>
          <w:trHeight w:val="274"/>
        </w:trPr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Разработка и эф</w:t>
            </w:r>
            <w:r>
              <w:rPr>
                <w:rFonts w:ascii="Times New Roman" w:hAnsi="Times New Roman" w:cs="Times New Roman"/>
              </w:rPr>
              <w:t xml:space="preserve">фективное внедрение новых видов платных </w:t>
            </w:r>
            <w:r w:rsidRPr="002445F1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965D8C">
            <w:pPr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A7517C">
            <w:pPr>
              <w:jc w:val="both"/>
              <w:rPr>
                <w:rFonts w:ascii="Times New Roman" w:hAnsi="Times New Roman" w:cs="Times New Roman"/>
              </w:rPr>
            </w:pPr>
            <w:r w:rsidRPr="004D2AF0">
              <w:rPr>
                <w:rFonts w:ascii="Times New Roman" w:hAnsi="Times New Roman" w:cs="Times New Roman"/>
              </w:rPr>
              <w:t>по результатам работы за месяц</w:t>
            </w: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</w:p>
          <w:p w:rsidR="00F62743" w:rsidRDefault="00F62743" w:rsidP="00A7517C">
            <w:pPr>
              <w:rPr>
                <w:rFonts w:ascii="Times New Roman" w:hAnsi="Times New Roman" w:cs="Times New Roman"/>
              </w:rPr>
            </w:pPr>
          </w:p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Внедрение новых форм, применение передовых методов работы, использование новых технологий</w:t>
            </w:r>
            <w:r>
              <w:rPr>
                <w:rFonts w:ascii="Times New Roman" w:hAnsi="Times New Roman" w:cs="Times New Roman"/>
              </w:rPr>
              <w:t xml:space="preserve"> для выполнения должностных обязанностей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Реализация маркетинговых проектов в сфере культурно-досуговой деятельности (опросы населения, анкетирование, тестирование</w:t>
            </w:r>
            <w:r>
              <w:rPr>
                <w:rFonts w:ascii="Times New Roman" w:hAnsi="Times New Roman" w:cs="Times New Roman"/>
              </w:rPr>
              <w:t>, мониторинг</w:t>
            </w:r>
            <w:r w:rsidRPr="002445F1">
              <w:rPr>
                <w:rFonts w:ascii="Times New Roman" w:hAnsi="Times New Roman" w:cs="Times New Roman"/>
              </w:rPr>
              <w:t xml:space="preserve">  подкреплённое отчётом)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заказчиков мероприятий на платной основе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C2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внеплановых работ за рамками функциональных обязанностей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Сохранение контингента участников коллектива</w:t>
            </w:r>
            <w:r>
              <w:rPr>
                <w:rFonts w:ascii="Times New Roman" w:hAnsi="Times New Roman" w:cs="Times New Roman"/>
              </w:rPr>
              <w:t>, перевыполнение плановых показателей (не менее 85 %)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9A2B1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Наличие призёров (победителей конкурсов, фестивалей, выставок разных уровней)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Творческая активность коллективов: выступлений на мероприятиях 2 и более раза в месяц: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городских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районных</w:t>
            </w:r>
          </w:p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5F1">
              <w:rPr>
                <w:rFonts w:ascii="Times New Roman" w:hAnsi="Times New Roman" w:cs="Times New Roman"/>
              </w:rPr>
              <w:t xml:space="preserve">кружных 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Результативность участия в конкурсах: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участие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обладатели гран-при</w:t>
            </w:r>
          </w:p>
          <w:p w:rsidR="00F62743" w:rsidRPr="009A57E7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лауреаты</w:t>
            </w:r>
          </w:p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9A57E7">
              <w:rPr>
                <w:rFonts w:ascii="Times New Roman" w:hAnsi="Times New Roman" w:cs="Times New Roman"/>
              </w:rPr>
              <w:t>дипломанты 1,2,3 степени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1,0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DB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</w:t>
            </w:r>
            <w:r w:rsidRPr="002445F1">
              <w:rPr>
                <w:rFonts w:ascii="Times New Roman" w:hAnsi="Times New Roman" w:cs="Times New Roman"/>
              </w:rPr>
              <w:t xml:space="preserve"> информационных, культурно-досуговых, социально-значимых и просветительских мероприятий, рассчитанных на обслуживание особых категорий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5F1">
              <w:rPr>
                <w:rFonts w:ascii="Times New Roman" w:hAnsi="Times New Roman" w:cs="Times New Roman"/>
              </w:rPr>
              <w:t>(люди с ограниченными возможностями здоровья, люди пожилого возраста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Получение грантов, распределяемых на конкурсной основе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3,0, </w:t>
            </w:r>
            <w:r w:rsidRPr="00F62743">
              <w:rPr>
                <w:rFonts w:ascii="Times New Roman" w:hAnsi="Times New Roman" w:cs="Times New Roman"/>
                <w:sz w:val="18"/>
                <w:szCs w:val="18"/>
              </w:rPr>
              <w:t>но не более 50% от суммы гранта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Публикации и освещение деятельности учреждения в средствах массовой информации</w:t>
            </w:r>
            <w:r>
              <w:rPr>
                <w:rFonts w:ascii="Times New Roman" w:hAnsi="Times New Roman" w:cs="Times New Roman"/>
              </w:rPr>
              <w:t xml:space="preserve"> (авторы статей – работники учреждений)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561898" w:rsidRDefault="00F62743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Разработка и проведение внеплановых мероприятий, превышающих объём муниципального задания</w:t>
            </w:r>
          </w:p>
        </w:tc>
        <w:tc>
          <w:tcPr>
            <w:tcW w:w="1418" w:type="dxa"/>
          </w:tcPr>
          <w:p w:rsidR="00F62743" w:rsidRPr="00561898" w:rsidRDefault="00F62743" w:rsidP="00965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До 0,</w:t>
            </w:r>
            <w:r w:rsidR="00556AF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 xml:space="preserve">Реализация совместных </w:t>
            </w:r>
            <w:r>
              <w:rPr>
                <w:rFonts w:ascii="Times New Roman" w:hAnsi="Times New Roman" w:cs="Times New Roman"/>
              </w:rPr>
              <w:t>социокультурных проектов с другими заинтересованными организациями и учреждениями</w:t>
            </w:r>
            <w:r w:rsidRPr="002445F1">
              <w:rPr>
                <w:rFonts w:ascii="Times New Roman" w:hAnsi="Times New Roman" w:cs="Times New Roman"/>
              </w:rPr>
              <w:t>: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окружных</w:t>
            </w:r>
          </w:p>
          <w:p w:rsidR="00F62743" w:rsidRDefault="00F62743" w:rsidP="002445F1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межрегиональных</w:t>
            </w:r>
          </w:p>
          <w:p w:rsidR="00F62743" w:rsidRPr="002445F1" w:rsidRDefault="00F62743" w:rsidP="002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Руководство коллективом, имеющим звание «Народный», «Образцовый»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Pr="002445F1" w:rsidRDefault="00F62743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Организация результативной работы любительских объединений (сохранность контингента участников, проведение собраний, выставок, разработка и реализация проектов)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  <w:tcBorders>
              <w:bottom w:val="single" w:sz="4" w:space="0" w:color="auto"/>
            </w:tcBorders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сайта учреждения, по сравнению с показателями предыдущего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  <w:tcBorders>
              <w:top w:val="single" w:sz="4" w:space="0" w:color="auto"/>
            </w:tcBorders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самостоятельной творческой работы в зависимости от специфики учреждения (программы, встречи, проекты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257CF6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удалёнными пользователями (дистанционное информационное обслуживание,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 интернет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-конференций, интернет-конкурсов, интернет-проектов, мастер-классов)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F62743" w:rsidRPr="002445F1" w:rsidTr="00965D8C">
        <w:tc>
          <w:tcPr>
            <w:tcW w:w="851" w:type="dxa"/>
          </w:tcPr>
          <w:p w:rsidR="00F62743" w:rsidRPr="006257FC" w:rsidRDefault="00F62743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62743" w:rsidRDefault="00F62743" w:rsidP="00724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постоянное увеличение количества удалённых пользователей</w:t>
            </w:r>
          </w:p>
        </w:tc>
        <w:tc>
          <w:tcPr>
            <w:tcW w:w="1418" w:type="dxa"/>
          </w:tcPr>
          <w:p w:rsidR="00F62743" w:rsidRPr="002445F1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0,</w:t>
            </w:r>
            <w:r w:rsidR="0055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F62743" w:rsidRPr="002445F1" w:rsidRDefault="00F62743" w:rsidP="00A7517C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DB3F3C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Занесение на Доску поч</w:t>
            </w:r>
            <w:r>
              <w:rPr>
                <w:rFonts w:ascii="Times New Roman" w:hAnsi="Times New Roman" w:cs="Times New Roman"/>
              </w:rPr>
              <w:t xml:space="preserve">ёта на муниципальном, районном </w:t>
            </w:r>
            <w:r w:rsidRPr="002445F1">
              <w:rPr>
                <w:rFonts w:ascii="Times New Roman" w:hAnsi="Times New Roman" w:cs="Times New Roman"/>
              </w:rPr>
              <w:t>уровнях</w:t>
            </w:r>
          </w:p>
        </w:tc>
        <w:tc>
          <w:tcPr>
            <w:tcW w:w="1418" w:type="dxa"/>
          </w:tcPr>
          <w:p w:rsidR="0091785F" w:rsidRPr="002445F1" w:rsidRDefault="00561898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048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  <w:vMerge w:val="restart"/>
          </w:tcPr>
          <w:p w:rsidR="00F62743" w:rsidRDefault="00F62743" w:rsidP="00A7517C">
            <w:pPr>
              <w:rPr>
                <w:rFonts w:ascii="Times New Roman" w:hAnsi="Times New Roman" w:cs="Times New Roman"/>
              </w:rPr>
            </w:pPr>
          </w:p>
          <w:p w:rsidR="0091785F" w:rsidRPr="002445F1" w:rsidRDefault="00F62743" w:rsidP="00CA6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момента получения награды </w:t>
            </w:r>
            <w:r w:rsidR="00B7507A">
              <w:rPr>
                <w:rFonts w:ascii="Times New Roman" w:hAnsi="Times New Roman" w:cs="Times New Roman"/>
              </w:rPr>
              <w:t>в течение</w:t>
            </w:r>
            <w:r w:rsidR="00CA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CA613B">
              <w:rPr>
                <w:rFonts w:ascii="Times New Roman" w:hAnsi="Times New Roman" w:cs="Times New Roman"/>
              </w:rPr>
              <w:t>-ти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Награждение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Благодарственным письмом Главы </w:t>
            </w:r>
            <w:r w:rsidR="006F49B7" w:rsidRPr="006F49B7">
              <w:rPr>
                <w:rFonts w:ascii="Times New Roman" w:hAnsi="Times New Roman" w:cs="Times New Roman"/>
              </w:rPr>
              <w:t>городского поселения Лянтор</w:t>
            </w:r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 xml:space="preserve">Почётной грамотой Главы </w:t>
            </w:r>
            <w:r w:rsidR="006F49B7" w:rsidRPr="006F49B7">
              <w:rPr>
                <w:rFonts w:ascii="Times New Roman" w:hAnsi="Times New Roman" w:cs="Times New Roman"/>
              </w:rPr>
              <w:t>городского поселения Лянтор</w:t>
            </w:r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561898" w:rsidRDefault="0091785F" w:rsidP="00724A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1898">
              <w:rPr>
                <w:rFonts w:ascii="Times New Roman" w:hAnsi="Times New Roman" w:cs="Times New Roman"/>
                <w:color w:val="000000" w:themeColor="text1"/>
              </w:rPr>
              <w:t>Бла</w:t>
            </w:r>
            <w:r w:rsidR="00F62743">
              <w:rPr>
                <w:rFonts w:ascii="Times New Roman" w:hAnsi="Times New Roman" w:cs="Times New Roman"/>
                <w:color w:val="000000" w:themeColor="text1"/>
              </w:rPr>
              <w:t xml:space="preserve">годарственным письмом </w:t>
            </w:r>
            <w:r w:rsidRPr="00561898">
              <w:rPr>
                <w:rFonts w:ascii="Times New Roman" w:hAnsi="Times New Roman" w:cs="Times New Roman"/>
                <w:color w:val="000000" w:themeColor="text1"/>
              </w:rPr>
              <w:t>Совета депутатов</w:t>
            </w:r>
            <w:r w:rsidR="00F62743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Лянтор</w:t>
            </w:r>
            <w:r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1785F" w:rsidRPr="00F62743" w:rsidRDefault="00F62743" w:rsidP="001167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Почётной грамотой </w:t>
            </w:r>
            <w:r w:rsidR="0091785F" w:rsidRPr="00561898">
              <w:rPr>
                <w:rFonts w:ascii="Times New Roman" w:hAnsi="Times New Roman" w:cs="Times New Roman"/>
                <w:color w:val="000000" w:themeColor="text1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Лянтор</w:t>
            </w:r>
            <w:r w:rsidR="0091785F" w:rsidRPr="0056189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556AF6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556AF6" w:rsidRDefault="00556AF6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556AF6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56AF6" w:rsidRDefault="00556AF6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556AF6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F62743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556AF6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673907" w:rsidRPr="002445F1" w:rsidRDefault="00673907" w:rsidP="00556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  <w:tr w:rsidR="0091785F" w:rsidRPr="002445F1" w:rsidTr="00965D8C">
        <w:tc>
          <w:tcPr>
            <w:tcW w:w="851" w:type="dxa"/>
          </w:tcPr>
          <w:p w:rsidR="0091785F" w:rsidRPr="006257FC" w:rsidRDefault="0091785F" w:rsidP="00965D8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Ведомственные награды:</w:t>
            </w:r>
          </w:p>
          <w:p w:rsidR="0091785F" w:rsidRPr="002445F1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Благодарственное письмо Департамента культуры ХМАО-Югры;</w:t>
            </w:r>
          </w:p>
          <w:p w:rsidR="0091785F" w:rsidRPr="002445F1" w:rsidRDefault="0091785F" w:rsidP="00116790">
            <w:pPr>
              <w:rPr>
                <w:rFonts w:ascii="Times New Roman" w:hAnsi="Times New Roman" w:cs="Times New Roman"/>
              </w:rPr>
            </w:pPr>
            <w:r w:rsidRPr="002445F1">
              <w:rPr>
                <w:rFonts w:ascii="Times New Roman" w:hAnsi="Times New Roman" w:cs="Times New Roman"/>
              </w:rPr>
              <w:t>Почётная грамота Департамента культуры ХМАО-Югры</w:t>
            </w:r>
          </w:p>
        </w:tc>
        <w:tc>
          <w:tcPr>
            <w:tcW w:w="1418" w:type="dxa"/>
          </w:tcPr>
          <w:p w:rsidR="0091785F" w:rsidRDefault="0091785F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673907" w:rsidP="00965D8C">
            <w:pPr>
              <w:jc w:val="center"/>
              <w:rPr>
                <w:rFonts w:ascii="Times New Roman" w:hAnsi="Times New Roman" w:cs="Times New Roman"/>
              </w:rPr>
            </w:pPr>
          </w:p>
          <w:p w:rsidR="00673907" w:rsidRDefault="00F62743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6AF6">
              <w:rPr>
                <w:rFonts w:ascii="Times New Roman" w:hAnsi="Times New Roman" w:cs="Times New Roman"/>
              </w:rPr>
              <w:t>,4</w:t>
            </w:r>
          </w:p>
          <w:p w:rsidR="00C07E5A" w:rsidRPr="002445F1" w:rsidRDefault="00C07E5A" w:rsidP="00965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5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91785F" w:rsidRPr="002445F1" w:rsidRDefault="0091785F" w:rsidP="00724A7B">
            <w:pPr>
              <w:rPr>
                <w:rFonts w:ascii="Times New Roman" w:hAnsi="Times New Roman" w:cs="Times New Roman"/>
              </w:rPr>
            </w:pPr>
          </w:p>
        </w:tc>
      </w:tr>
    </w:tbl>
    <w:p w:rsidR="004D2AF0" w:rsidRDefault="004D2AF0" w:rsidP="00C23A30">
      <w:pPr>
        <w:rPr>
          <w:rFonts w:ascii="Times New Roman" w:hAnsi="Times New Roman" w:cs="Times New Roman"/>
        </w:rPr>
      </w:pPr>
    </w:p>
    <w:p w:rsidR="004D2AF0" w:rsidRDefault="004D2AF0" w:rsidP="00C23A30">
      <w:pPr>
        <w:rPr>
          <w:rFonts w:ascii="Times New Roman" w:hAnsi="Times New Roman" w:cs="Times New Roman"/>
        </w:rPr>
      </w:pPr>
    </w:p>
    <w:p w:rsidR="00447A1C" w:rsidRDefault="00447A1C" w:rsidP="00C23A30">
      <w:pPr>
        <w:rPr>
          <w:rFonts w:ascii="Times New Roman" w:hAnsi="Times New Roman" w:cs="Times New Roman"/>
        </w:rPr>
      </w:pPr>
    </w:p>
    <w:p w:rsidR="002155EF" w:rsidRDefault="002155EF" w:rsidP="00C23A30">
      <w:pPr>
        <w:rPr>
          <w:rFonts w:ascii="Times New Roman" w:hAnsi="Times New Roman" w:cs="Times New Roman"/>
        </w:rPr>
      </w:pPr>
    </w:p>
    <w:p w:rsidR="006D2F5B" w:rsidRDefault="006D2F5B" w:rsidP="00C23A30">
      <w:pPr>
        <w:rPr>
          <w:rFonts w:ascii="Times New Roman" w:hAnsi="Times New Roman" w:cs="Times New Roman"/>
        </w:rPr>
      </w:pPr>
    </w:p>
    <w:p w:rsidR="006D2F5B" w:rsidRDefault="006D2F5B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6257FC" w:rsidRDefault="006257FC" w:rsidP="00C23A30">
      <w:pPr>
        <w:rPr>
          <w:rFonts w:ascii="Times New Roman" w:hAnsi="Times New Roman" w:cs="Times New Roman"/>
        </w:rPr>
      </w:pPr>
    </w:p>
    <w:p w:rsidR="00C23A30" w:rsidRPr="00C23A30" w:rsidRDefault="00C23A30" w:rsidP="00C23A30">
      <w:pPr>
        <w:rPr>
          <w:rFonts w:ascii="Times New Roman" w:hAnsi="Times New Roman" w:cs="Times New Roman"/>
        </w:rPr>
      </w:pPr>
    </w:p>
    <w:sectPr w:rsidR="00C23A30" w:rsidRPr="00C23A30" w:rsidSect="00965D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A7B"/>
    <w:rsid w:val="00000C18"/>
    <w:rsid w:val="00013FEF"/>
    <w:rsid w:val="00014072"/>
    <w:rsid w:val="00025F5D"/>
    <w:rsid w:val="00054797"/>
    <w:rsid w:val="000603B8"/>
    <w:rsid w:val="000A0009"/>
    <w:rsid w:val="000D52C8"/>
    <w:rsid w:val="00116790"/>
    <w:rsid w:val="00156605"/>
    <w:rsid w:val="00192856"/>
    <w:rsid w:val="001A31EC"/>
    <w:rsid w:val="001B763D"/>
    <w:rsid w:val="001C02D4"/>
    <w:rsid w:val="001E1DC7"/>
    <w:rsid w:val="001F57CE"/>
    <w:rsid w:val="001F743D"/>
    <w:rsid w:val="002155EF"/>
    <w:rsid w:val="0023558F"/>
    <w:rsid w:val="002445F1"/>
    <w:rsid w:val="002503B8"/>
    <w:rsid w:val="00257CF6"/>
    <w:rsid w:val="00261521"/>
    <w:rsid w:val="00261B51"/>
    <w:rsid w:val="002929FF"/>
    <w:rsid w:val="002A5422"/>
    <w:rsid w:val="002B670E"/>
    <w:rsid w:val="002C3BA4"/>
    <w:rsid w:val="002C62AC"/>
    <w:rsid w:val="002C7516"/>
    <w:rsid w:val="002D7BC0"/>
    <w:rsid w:val="002E26CE"/>
    <w:rsid w:val="002E32B0"/>
    <w:rsid w:val="00364DAC"/>
    <w:rsid w:val="00367237"/>
    <w:rsid w:val="003978E5"/>
    <w:rsid w:val="003A4C1B"/>
    <w:rsid w:val="003B41A9"/>
    <w:rsid w:val="003B484A"/>
    <w:rsid w:val="00400BD8"/>
    <w:rsid w:val="00405F9F"/>
    <w:rsid w:val="00410C7F"/>
    <w:rsid w:val="0044396F"/>
    <w:rsid w:val="00447A1C"/>
    <w:rsid w:val="00482828"/>
    <w:rsid w:val="004B4216"/>
    <w:rsid w:val="004D2AF0"/>
    <w:rsid w:val="004F44F3"/>
    <w:rsid w:val="00546716"/>
    <w:rsid w:val="005470FE"/>
    <w:rsid w:val="00552EAC"/>
    <w:rsid w:val="00556AF6"/>
    <w:rsid w:val="00561898"/>
    <w:rsid w:val="00580CD9"/>
    <w:rsid w:val="005A51A5"/>
    <w:rsid w:val="005E43E5"/>
    <w:rsid w:val="005E5709"/>
    <w:rsid w:val="005F1158"/>
    <w:rsid w:val="006152C3"/>
    <w:rsid w:val="006257FC"/>
    <w:rsid w:val="0064228F"/>
    <w:rsid w:val="006570C3"/>
    <w:rsid w:val="00673907"/>
    <w:rsid w:val="006A0689"/>
    <w:rsid w:val="006A2309"/>
    <w:rsid w:val="006A63C3"/>
    <w:rsid w:val="006B79B4"/>
    <w:rsid w:val="006C2B85"/>
    <w:rsid w:val="006C6098"/>
    <w:rsid w:val="006D2F5B"/>
    <w:rsid w:val="006F47CA"/>
    <w:rsid w:val="006F49B7"/>
    <w:rsid w:val="00707E13"/>
    <w:rsid w:val="007103A5"/>
    <w:rsid w:val="00710808"/>
    <w:rsid w:val="00724A7B"/>
    <w:rsid w:val="00750DDB"/>
    <w:rsid w:val="00757306"/>
    <w:rsid w:val="007668D5"/>
    <w:rsid w:val="007965BE"/>
    <w:rsid w:val="00797073"/>
    <w:rsid w:val="007B0EA2"/>
    <w:rsid w:val="007B5774"/>
    <w:rsid w:val="007C3458"/>
    <w:rsid w:val="007F565F"/>
    <w:rsid w:val="00810A7A"/>
    <w:rsid w:val="008140C2"/>
    <w:rsid w:val="00842C25"/>
    <w:rsid w:val="00855F44"/>
    <w:rsid w:val="00867193"/>
    <w:rsid w:val="008921CC"/>
    <w:rsid w:val="008A1ADF"/>
    <w:rsid w:val="008F3B9E"/>
    <w:rsid w:val="0091587D"/>
    <w:rsid w:val="0091785F"/>
    <w:rsid w:val="00920877"/>
    <w:rsid w:val="00927FC3"/>
    <w:rsid w:val="00932767"/>
    <w:rsid w:val="00940D10"/>
    <w:rsid w:val="00946DE4"/>
    <w:rsid w:val="00956A88"/>
    <w:rsid w:val="00965D8C"/>
    <w:rsid w:val="00970B7F"/>
    <w:rsid w:val="00985ED6"/>
    <w:rsid w:val="009900CD"/>
    <w:rsid w:val="00993AED"/>
    <w:rsid w:val="009A2B11"/>
    <w:rsid w:val="009A4A0F"/>
    <w:rsid w:val="009A57E7"/>
    <w:rsid w:val="009B50E8"/>
    <w:rsid w:val="009B5676"/>
    <w:rsid w:val="00A23B22"/>
    <w:rsid w:val="00A33257"/>
    <w:rsid w:val="00A7517C"/>
    <w:rsid w:val="00AA09AD"/>
    <w:rsid w:val="00AA18BF"/>
    <w:rsid w:val="00B00302"/>
    <w:rsid w:val="00B009D6"/>
    <w:rsid w:val="00B11DC1"/>
    <w:rsid w:val="00B45B35"/>
    <w:rsid w:val="00B45CBE"/>
    <w:rsid w:val="00B67BD5"/>
    <w:rsid w:val="00B72C4A"/>
    <w:rsid w:val="00B7507A"/>
    <w:rsid w:val="00B962B0"/>
    <w:rsid w:val="00B97B4D"/>
    <w:rsid w:val="00BA3168"/>
    <w:rsid w:val="00BB294A"/>
    <w:rsid w:val="00BF0487"/>
    <w:rsid w:val="00BF31E4"/>
    <w:rsid w:val="00C04FE0"/>
    <w:rsid w:val="00C070A1"/>
    <w:rsid w:val="00C07E5A"/>
    <w:rsid w:val="00C23A30"/>
    <w:rsid w:val="00C27403"/>
    <w:rsid w:val="00C43E27"/>
    <w:rsid w:val="00C62A0C"/>
    <w:rsid w:val="00C6576E"/>
    <w:rsid w:val="00C72AA0"/>
    <w:rsid w:val="00C85C45"/>
    <w:rsid w:val="00CA613B"/>
    <w:rsid w:val="00CE41E3"/>
    <w:rsid w:val="00D52574"/>
    <w:rsid w:val="00D64C5E"/>
    <w:rsid w:val="00D73212"/>
    <w:rsid w:val="00D742E6"/>
    <w:rsid w:val="00DA19F0"/>
    <w:rsid w:val="00DB33B9"/>
    <w:rsid w:val="00DB3F3C"/>
    <w:rsid w:val="00DC1E9D"/>
    <w:rsid w:val="00DD17D1"/>
    <w:rsid w:val="00E019F8"/>
    <w:rsid w:val="00E47A4C"/>
    <w:rsid w:val="00E52C1C"/>
    <w:rsid w:val="00E671F8"/>
    <w:rsid w:val="00E71FC7"/>
    <w:rsid w:val="00EA13CA"/>
    <w:rsid w:val="00F0006D"/>
    <w:rsid w:val="00F22CAB"/>
    <w:rsid w:val="00F34453"/>
    <w:rsid w:val="00F455CD"/>
    <w:rsid w:val="00F62743"/>
    <w:rsid w:val="00FB700B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043085-1A19-45A5-978B-12619D81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116790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9178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B99CC-F1BE-4A80-9CD7-8CD7BB74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Парамонова Маргарита Васильевна</cp:lastModifiedBy>
  <cp:revision>13</cp:revision>
  <cp:lastPrinted>2018-02-27T13:46:00Z</cp:lastPrinted>
  <dcterms:created xsi:type="dcterms:W3CDTF">2018-02-26T05:29:00Z</dcterms:created>
  <dcterms:modified xsi:type="dcterms:W3CDTF">2018-02-27T13:46:00Z</dcterms:modified>
</cp:coreProperties>
</file>