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C" w:rsidRDefault="000E160C" w:rsidP="000E160C">
      <w:pPr>
        <w:jc w:val="center"/>
        <w:rPr>
          <w:rFonts w:ascii="Calibri" w:eastAsia="Calibri" w:hAnsi="Calibri"/>
          <w:bCs/>
          <w:iCs/>
          <w:lang w:eastAsia="ar-SA"/>
        </w:rPr>
      </w:pPr>
    </w:p>
    <w:p w:rsidR="000E160C" w:rsidRDefault="000E160C" w:rsidP="000E160C">
      <w:pPr>
        <w:jc w:val="center"/>
        <w:rPr>
          <w:rFonts w:ascii="Calibri" w:eastAsia="Calibri" w:hAnsi="Calibri"/>
        </w:rPr>
      </w:pPr>
      <w:r w:rsidRPr="00D86C0B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6" o:title="" blacklevel="-1966f"/>
          </v:shape>
          <o:OLEObject Type="Embed" ProgID="CorelDRAW.Graphic.12" ShapeID="_x0000_i1025" DrawAspect="Content" ObjectID="_1517821064" r:id="rId7"/>
        </w:object>
      </w:r>
    </w:p>
    <w:p w:rsidR="000E160C" w:rsidRDefault="000E160C" w:rsidP="000E160C">
      <w:pPr>
        <w:jc w:val="center"/>
      </w:pPr>
    </w:p>
    <w:p w:rsidR="000E160C" w:rsidRDefault="000E160C" w:rsidP="000E160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E160C" w:rsidRDefault="000E160C" w:rsidP="000E160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E160C" w:rsidRDefault="000E160C" w:rsidP="000E160C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E160C" w:rsidRDefault="000E160C" w:rsidP="000E160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E160C" w:rsidRDefault="000E160C" w:rsidP="000E160C">
      <w:pPr>
        <w:jc w:val="center"/>
        <w:rPr>
          <w:b/>
          <w:sz w:val="32"/>
        </w:rPr>
      </w:pPr>
    </w:p>
    <w:p w:rsidR="000E160C" w:rsidRDefault="000E160C" w:rsidP="000E160C">
      <w:pPr>
        <w:jc w:val="center"/>
      </w:pPr>
      <w:r>
        <w:rPr>
          <w:b/>
          <w:sz w:val="32"/>
          <w:szCs w:val="32"/>
        </w:rPr>
        <w:t>ПОСТАНОВЛЕНИЕ</w:t>
      </w:r>
    </w:p>
    <w:p w:rsidR="000E160C" w:rsidRDefault="000E160C" w:rsidP="000E160C">
      <w:pPr>
        <w:jc w:val="center"/>
      </w:pPr>
    </w:p>
    <w:p w:rsidR="000E160C" w:rsidRDefault="000E160C" w:rsidP="000E16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F7235D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723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F7235D">
        <w:rPr>
          <w:sz w:val="28"/>
          <w:szCs w:val="28"/>
        </w:rPr>
        <w:t>130</w:t>
      </w:r>
    </w:p>
    <w:p w:rsidR="000E160C" w:rsidRDefault="000E160C" w:rsidP="000E1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83F84" w:rsidRDefault="00A83F84" w:rsidP="00A83F84">
      <w:pPr>
        <w:jc w:val="both"/>
        <w:rPr>
          <w:sz w:val="28"/>
          <w:szCs w:val="28"/>
        </w:rPr>
      </w:pPr>
    </w:p>
    <w:p w:rsidR="00AE7F7E" w:rsidRDefault="00AE7F7E" w:rsidP="00A83F8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E7F7E" w:rsidRDefault="00AE7F7E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726F4" w:rsidRDefault="00AE7F7E" w:rsidP="00AE7F7E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декабря 2015 года № 1114</w:t>
      </w:r>
      <w:r w:rsidR="000726F4">
        <w:rPr>
          <w:sz w:val="28"/>
          <w:szCs w:val="28"/>
        </w:rPr>
        <w:t xml:space="preserve"> </w:t>
      </w:r>
    </w:p>
    <w:p w:rsidR="00AE7F7E" w:rsidRPr="00A33D3E" w:rsidRDefault="00AE7F7E" w:rsidP="00AE7F7E">
      <w:pPr>
        <w:jc w:val="both"/>
        <w:rPr>
          <w:sz w:val="16"/>
          <w:szCs w:val="16"/>
        </w:rPr>
      </w:pPr>
    </w:p>
    <w:p w:rsidR="000726F4" w:rsidRDefault="000726F4" w:rsidP="000726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82094">
        <w:rPr>
          <w:sz w:val="28"/>
          <w:szCs w:val="28"/>
        </w:rPr>
        <w:t xml:space="preserve"> с частью 2 статьи 179 Бюджетного кодекса, </w:t>
      </w:r>
      <w:r w:rsidR="001E0D25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16 октября 2013 года № 483 «О муниципальн</w:t>
      </w:r>
      <w:r w:rsidR="00AE7F7E">
        <w:rPr>
          <w:sz w:val="28"/>
          <w:szCs w:val="28"/>
        </w:rPr>
        <w:t xml:space="preserve">ых программах» </w:t>
      </w:r>
      <w:r>
        <w:rPr>
          <w:sz w:val="28"/>
          <w:szCs w:val="28"/>
        </w:rPr>
        <w:t>(в редакции постановления от 12</w:t>
      </w:r>
      <w:r w:rsidR="00B53F3F">
        <w:rPr>
          <w:sz w:val="28"/>
          <w:szCs w:val="28"/>
        </w:rPr>
        <w:t xml:space="preserve">.01.2015 № 4),            </w:t>
      </w:r>
      <w:r>
        <w:rPr>
          <w:sz w:val="28"/>
          <w:szCs w:val="28"/>
        </w:rPr>
        <w:t xml:space="preserve"> в целях обеспечения на муниципальном уровне системного подхода к решению вопросов организации и осуществления мероприятий по работе с детьми и молодёжью в городе </w:t>
      </w:r>
      <w:proofErr w:type="spellStart"/>
      <w:r>
        <w:rPr>
          <w:sz w:val="28"/>
          <w:szCs w:val="28"/>
        </w:rPr>
        <w:t>Лянторе</w:t>
      </w:r>
      <w:proofErr w:type="spellEnd"/>
      <w:r>
        <w:rPr>
          <w:sz w:val="28"/>
          <w:szCs w:val="28"/>
        </w:rPr>
        <w:t>:</w:t>
      </w:r>
      <w:proofErr w:type="gramEnd"/>
    </w:p>
    <w:p w:rsidR="0038209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382094">
        <w:rPr>
          <w:sz w:val="28"/>
          <w:szCs w:val="28"/>
        </w:rPr>
        <w:t>Внести в</w:t>
      </w:r>
      <w:r w:rsidR="00B53F3F">
        <w:rPr>
          <w:sz w:val="28"/>
          <w:szCs w:val="28"/>
        </w:rPr>
        <w:t xml:space="preserve"> приложение к постановлению</w:t>
      </w:r>
      <w:r w:rsidR="00382094">
        <w:rPr>
          <w:sz w:val="28"/>
          <w:szCs w:val="28"/>
        </w:rPr>
        <w:t xml:space="preserve"> Администрации гор</w:t>
      </w:r>
      <w:r w:rsidR="00B53F3F">
        <w:rPr>
          <w:sz w:val="28"/>
          <w:szCs w:val="28"/>
        </w:rPr>
        <w:t xml:space="preserve">одского поселения </w:t>
      </w:r>
      <w:proofErr w:type="spellStart"/>
      <w:r w:rsidR="00B53F3F">
        <w:rPr>
          <w:sz w:val="28"/>
          <w:szCs w:val="28"/>
        </w:rPr>
        <w:t>Лянтор</w:t>
      </w:r>
      <w:proofErr w:type="spellEnd"/>
      <w:r w:rsidR="00B53F3F">
        <w:rPr>
          <w:sz w:val="28"/>
          <w:szCs w:val="28"/>
        </w:rPr>
        <w:t xml:space="preserve"> от </w:t>
      </w:r>
      <w:r w:rsidR="00382094">
        <w:rPr>
          <w:sz w:val="28"/>
          <w:szCs w:val="28"/>
        </w:rPr>
        <w:t xml:space="preserve">22 декабря 2015 года № 1114 «Об утверждении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 w:rsidR="00382094">
        <w:rPr>
          <w:sz w:val="28"/>
          <w:szCs w:val="28"/>
        </w:rPr>
        <w:t>Лянтора</w:t>
      </w:r>
      <w:proofErr w:type="spellEnd"/>
      <w:r w:rsidR="00382094">
        <w:rPr>
          <w:sz w:val="28"/>
          <w:szCs w:val="28"/>
        </w:rPr>
        <w:t xml:space="preserve"> на 2016-2</w:t>
      </w:r>
      <w:r w:rsidR="00B53F3F">
        <w:rPr>
          <w:sz w:val="28"/>
          <w:szCs w:val="28"/>
        </w:rPr>
        <w:t>018 годы» (далее – Программа</w:t>
      </w:r>
      <w:r w:rsidR="00382094">
        <w:rPr>
          <w:sz w:val="28"/>
          <w:szCs w:val="28"/>
        </w:rPr>
        <w:t>) следующие изменения:</w:t>
      </w:r>
    </w:p>
    <w:p w:rsidR="000726F4" w:rsidRDefault="000726F4" w:rsidP="0038209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D53C9">
        <w:rPr>
          <w:sz w:val="28"/>
        </w:rPr>
        <w:t>1.1. Раз</w:t>
      </w:r>
      <w:r w:rsidR="00B53F3F">
        <w:rPr>
          <w:sz w:val="28"/>
        </w:rPr>
        <w:t>дел 1 Программы</w:t>
      </w:r>
      <w:r w:rsidR="006D53C9">
        <w:rPr>
          <w:sz w:val="28"/>
        </w:rPr>
        <w:t xml:space="preserve"> из</w:t>
      </w:r>
      <w:r w:rsidR="00B53F3F">
        <w:rPr>
          <w:sz w:val="28"/>
        </w:rPr>
        <w:t xml:space="preserve">ложить в редакции приложения </w:t>
      </w:r>
      <w:r w:rsidR="006D53C9">
        <w:rPr>
          <w:sz w:val="28"/>
        </w:rPr>
        <w:t>1 к настоящему постановлению</w:t>
      </w:r>
      <w:r w:rsidR="00382094">
        <w:rPr>
          <w:sz w:val="28"/>
        </w:rPr>
        <w:t>.</w:t>
      </w:r>
    </w:p>
    <w:p w:rsidR="00382094" w:rsidRDefault="00382094" w:rsidP="00382094">
      <w:pPr>
        <w:jc w:val="both"/>
        <w:rPr>
          <w:sz w:val="28"/>
        </w:rPr>
      </w:pPr>
      <w:r>
        <w:rPr>
          <w:sz w:val="28"/>
        </w:rPr>
        <w:tab/>
        <w:t xml:space="preserve">1.2. Раздел </w:t>
      </w:r>
      <w:r w:rsidR="00B53F3F">
        <w:rPr>
          <w:sz w:val="28"/>
        </w:rPr>
        <w:t>2 Программы</w:t>
      </w:r>
      <w:r w:rsidR="006D53C9">
        <w:rPr>
          <w:sz w:val="28"/>
        </w:rPr>
        <w:t xml:space="preserve"> из</w:t>
      </w:r>
      <w:r w:rsidR="00B53F3F">
        <w:rPr>
          <w:sz w:val="28"/>
        </w:rPr>
        <w:t xml:space="preserve">ложить в редакции приложения </w:t>
      </w:r>
      <w:r w:rsidR="006D53C9">
        <w:rPr>
          <w:sz w:val="28"/>
        </w:rPr>
        <w:t>2 к настоящему постановлению.</w:t>
      </w:r>
    </w:p>
    <w:p w:rsidR="006D53C9" w:rsidRDefault="006D53C9" w:rsidP="00382094">
      <w:pPr>
        <w:jc w:val="both"/>
        <w:rPr>
          <w:sz w:val="28"/>
        </w:rPr>
      </w:pPr>
      <w:r>
        <w:rPr>
          <w:sz w:val="28"/>
        </w:rPr>
        <w:tab/>
        <w:t>1.3. Раз</w:t>
      </w:r>
      <w:r w:rsidR="00B53F3F">
        <w:rPr>
          <w:sz w:val="28"/>
        </w:rPr>
        <w:t>дел 3 Программы</w:t>
      </w:r>
      <w:r>
        <w:rPr>
          <w:sz w:val="28"/>
        </w:rPr>
        <w:t xml:space="preserve"> из</w:t>
      </w:r>
      <w:r w:rsidR="00B53F3F">
        <w:rPr>
          <w:sz w:val="28"/>
        </w:rPr>
        <w:t xml:space="preserve">ложить в редакции приложения   </w:t>
      </w:r>
      <w:r>
        <w:rPr>
          <w:sz w:val="28"/>
        </w:rPr>
        <w:t>3  к настоящему постановлению.</w:t>
      </w:r>
    </w:p>
    <w:p w:rsidR="006D53C9" w:rsidRDefault="006D53C9" w:rsidP="00382094">
      <w:pPr>
        <w:jc w:val="both"/>
        <w:rPr>
          <w:sz w:val="28"/>
        </w:rPr>
      </w:pPr>
      <w:r>
        <w:rPr>
          <w:sz w:val="28"/>
        </w:rPr>
        <w:tab/>
        <w:t>1.4. Раз</w:t>
      </w:r>
      <w:r w:rsidR="00B53F3F">
        <w:rPr>
          <w:sz w:val="28"/>
        </w:rPr>
        <w:t>дел 5 Программы</w:t>
      </w:r>
      <w:r>
        <w:rPr>
          <w:sz w:val="28"/>
        </w:rPr>
        <w:t xml:space="preserve"> излож</w:t>
      </w:r>
      <w:r w:rsidR="00B53F3F">
        <w:rPr>
          <w:sz w:val="28"/>
        </w:rPr>
        <w:t xml:space="preserve">ить в редакции приложения </w:t>
      </w:r>
      <w:r>
        <w:rPr>
          <w:sz w:val="28"/>
        </w:rPr>
        <w:t>4 к настоящему постановлению.</w:t>
      </w:r>
    </w:p>
    <w:p w:rsidR="00A33D3E" w:rsidRDefault="00A33D3E" w:rsidP="00382094">
      <w:pPr>
        <w:jc w:val="both"/>
        <w:rPr>
          <w:sz w:val="28"/>
        </w:rPr>
      </w:pPr>
      <w:r>
        <w:rPr>
          <w:sz w:val="28"/>
        </w:rPr>
        <w:tab/>
        <w:t>1.5. Разд</w:t>
      </w:r>
      <w:r w:rsidR="00B53F3F">
        <w:rPr>
          <w:sz w:val="28"/>
        </w:rPr>
        <w:t xml:space="preserve">ел 6 Программы </w:t>
      </w:r>
      <w:r>
        <w:rPr>
          <w:sz w:val="28"/>
        </w:rPr>
        <w:t>изложить в редакции приложения 5 к настоящему постановлению.</w:t>
      </w:r>
    </w:p>
    <w:p w:rsidR="006D53C9" w:rsidRDefault="00A33D3E" w:rsidP="00382094">
      <w:pPr>
        <w:jc w:val="both"/>
        <w:rPr>
          <w:sz w:val="28"/>
        </w:rPr>
      </w:pPr>
      <w:r>
        <w:rPr>
          <w:sz w:val="28"/>
        </w:rPr>
        <w:tab/>
        <w:t>1.6</w:t>
      </w:r>
      <w:r w:rsidR="006D53C9">
        <w:rPr>
          <w:sz w:val="28"/>
        </w:rPr>
        <w:t>. Раз</w:t>
      </w:r>
      <w:r w:rsidR="00B53F3F">
        <w:rPr>
          <w:sz w:val="28"/>
        </w:rPr>
        <w:t>дел 7 Программы</w:t>
      </w:r>
      <w:r w:rsidR="006D53C9">
        <w:rPr>
          <w:sz w:val="28"/>
        </w:rPr>
        <w:t xml:space="preserve"> изложить в</w:t>
      </w:r>
      <w:r w:rsidR="00B53F3F">
        <w:rPr>
          <w:sz w:val="28"/>
        </w:rPr>
        <w:t xml:space="preserve"> редакции приложения </w:t>
      </w:r>
      <w:r>
        <w:rPr>
          <w:sz w:val="28"/>
        </w:rPr>
        <w:t>6</w:t>
      </w:r>
      <w:r w:rsidR="006D53C9">
        <w:rPr>
          <w:sz w:val="28"/>
        </w:rPr>
        <w:t xml:space="preserve"> к настоящему постановлению.</w:t>
      </w:r>
    </w:p>
    <w:p w:rsidR="00667AAA" w:rsidRDefault="00A33D3E" w:rsidP="00382094">
      <w:pPr>
        <w:jc w:val="both"/>
        <w:rPr>
          <w:sz w:val="28"/>
        </w:rPr>
      </w:pPr>
      <w:r>
        <w:rPr>
          <w:sz w:val="28"/>
        </w:rPr>
        <w:tab/>
        <w:t>1.7</w:t>
      </w:r>
      <w:r w:rsidR="00B53F3F">
        <w:rPr>
          <w:sz w:val="28"/>
        </w:rPr>
        <w:t>. Приложение к Программе</w:t>
      </w:r>
      <w:r w:rsidR="00667AAA">
        <w:rPr>
          <w:sz w:val="28"/>
        </w:rPr>
        <w:t xml:space="preserve"> </w:t>
      </w:r>
      <w:r>
        <w:rPr>
          <w:sz w:val="28"/>
        </w:rPr>
        <w:t>изложить в редакции приложения 7</w:t>
      </w:r>
      <w:r w:rsidR="00667AAA">
        <w:rPr>
          <w:sz w:val="28"/>
        </w:rPr>
        <w:t xml:space="preserve"> к настоящему постановлению.</w:t>
      </w:r>
    </w:p>
    <w:p w:rsidR="00667AAA" w:rsidRDefault="00667AAA" w:rsidP="00382094">
      <w:pPr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газете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667AAA" w:rsidRDefault="00667AAA" w:rsidP="00382094">
      <w:pPr>
        <w:jc w:val="both"/>
        <w:rPr>
          <w:sz w:val="28"/>
        </w:rPr>
      </w:pPr>
      <w:r>
        <w:rPr>
          <w:sz w:val="28"/>
        </w:rPr>
        <w:lastRenderedPageBreak/>
        <w:tab/>
        <w:t>3. Настоящее постановление вступает в силу после его официального опубликования.</w:t>
      </w:r>
    </w:p>
    <w:p w:rsidR="006D53C9" w:rsidRDefault="00667AAA" w:rsidP="00382094">
      <w:pPr>
        <w:jc w:val="both"/>
        <w:rPr>
          <w:sz w:val="28"/>
          <w:szCs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 </w:t>
      </w:r>
    </w:p>
    <w:p w:rsidR="000726F4" w:rsidRDefault="000726F4" w:rsidP="000726F4">
      <w:pPr>
        <w:ind w:firstLine="708"/>
        <w:jc w:val="both"/>
        <w:rPr>
          <w:sz w:val="16"/>
          <w:szCs w:val="16"/>
        </w:rPr>
      </w:pPr>
    </w:p>
    <w:p w:rsidR="00B53F3F" w:rsidRDefault="00B53F3F" w:rsidP="000726F4">
      <w:pPr>
        <w:ind w:firstLine="708"/>
        <w:jc w:val="both"/>
        <w:rPr>
          <w:sz w:val="16"/>
          <w:szCs w:val="16"/>
        </w:rPr>
      </w:pPr>
    </w:p>
    <w:p w:rsidR="00B53F3F" w:rsidRDefault="00B53F3F" w:rsidP="000726F4">
      <w:pPr>
        <w:ind w:firstLine="708"/>
        <w:jc w:val="both"/>
        <w:rPr>
          <w:sz w:val="16"/>
          <w:szCs w:val="16"/>
        </w:rPr>
      </w:pPr>
    </w:p>
    <w:p w:rsidR="000726F4" w:rsidRDefault="000726F4" w:rsidP="000726F4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742A9C" w:rsidRDefault="00742A9C" w:rsidP="000726F4">
      <w:pPr>
        <w:jc w:val="both"/>
        <w:rPr>
          <w:sz w:val="16"/>
          <w:szCs w:val="16"/>
        </w:rPr>
      </w:pPr>
    </w:p>
    <w:p w:rsidR="00A33D3E" w:rsidRDefault="00A33D3E" w:rsidP="000726F4">
      <w:pPr>
        <w:jc w:val="both"/>
        <w:rPr>
          <w:sz w:val="16"/>
          <w:szCs w:val="16"/>
        </w:rPr>
      </w:pPr>
    </w:p>
    <w:p w:rsidR="00B53F3F" w:rsidRDefault="00B53F3F" w:rsidP="000726F4">
      <w:pPr>
        <w:jc w:val="both"/>
        <w:rPr>
          <w:sz w:val="16"/>
          <w:szCs w:val="16"/>
        </w:rPr>
      </w:pPr>
    </w:p>
    <w:p w:rsidR="00B53F3F" w:rsidRDefault="00B53F3F" w:rsidP="000726F4">
      <w:pPr>
        <w:jc w:val="both"/>
        <w:rPr>
          <w:sz w:val="16"/>
          <w:szCs w:val="16"/>
        </w:rPr>
      </w:pPr>
    </w:p>
    <w:p w:rsidR="00A83F84" w:rsidRDefault="00A83F84" w:rsidP="000726F4">
      <w:pPr>
        <w:jc w:val="both"/>
        <w:rPr>
          <w:sz w:val="24"/>
          <w:szCs w:val="24"/>
        </w:rPr>
      </w:pPr>
    </w:p>
    <w:p w:rsidR="00A83F84" w:rsidRDefault="00A83F84" w:rsidP="000726F4">
      <w:pPr>
        <w:jc w:val="both"/>
        <w:rPr>
          <w:sz w:val="24"/>
          <w:szCs w:val="24"/>
        </w:rPr>
      </w:pPr>
    </w:p>
    <w:p w:rsidR="00A83F84" w:rsidRDefault="00A83F84" w:rsidP="000726F4">
      <w:pPr>
        <w:jc w:val="both"/>
        <w:rPr>
          <w:sz w:val="24"/>
          <w:szCs w:val="24"/>
        </w:rPr>
      </w:pPr>
    </w:p>
    <w:p w:rsidR="00A83F84" w:rsidRDefault="00A83F84" w:rsidP="000726F4">
      <w:pPr>
        <w:jc w:val="both"/>
        <w:rPr>
          <w:sz w:val="24"/>
          <w:szCs w:val="24"/>
        </w:rPr>
      </w:pPr>
    </w:p>
    <w:p w:rsidR="00A83F84" w:rsidRDefault="00A83F84" w:rsidP="000726F4">
      <w:pPr>
        <w:jc w:val="both"/>
        <w:rPr>
          <w:sz w:val="24"/>
          <w:szCs w:val="24"/>
        </w:rPr>
      </w:pPr>
    </w:p>
    <w:p w:rsidR="00EE6DEE" w:rsidRDefault="009D5398" w:rsidP="00072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DEE" w:rsidRDefault="00EE6DEE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0E160C" w:rsidRDefault="000E160C" w:rsidP="000726F4">
      <w:pPr>
        <w:jc w:val="both"/>
        <w:rPr>
          <w:sz w:val="24"/>
          <w:szCs w:val="24"/>
        </w:rPr>
      </w:pPr>
    </w:p>
    <w:p w:rsidR="00EE6DEE" w:rsidRDefault="00EE6DEE" w:rsidP="000726F4">
      <w:pPr>
        <w:jc w:val="both"/>
        <w:rPr>
          <w:sz w:val="24"/>
          <w:szCs w:val="24"/>
        </w:rPr>
      </w:pPr>
    </w:p>
    <w:p w:rsidR="000726F4" w:rsidRDefault="00EE6DEE" w:rsidP="00072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6F4">
        <w:rPr>
          <w:sz w:val="24"/>
          <w:szCs w:val="24"/>
        </w:rPr>
        <w:t>Приложение</w:t>
      </w:r>
      <w:r w:rsidR="00504886">
        <w:rPr>
          <w:sz w:val="24"/>
          <w:szCs w:val="24"/>
        </w:rPr>
        <w:t xml:space="preserve"> 1</w:t>
      </w:r>
      <w:r w:rsidR="000726F4">
        <w:rPr>
          <w:sz w:val="24"/>
          <w:szCs w:val="24"/>
        </w:rPr>
        <w:t xml:space="preserve">  к постановлению</w:t>
      </w:r>
    </w:p>
    <w:p w:rsidR="000726F4" w:rsidRDefault="000726F4" w:rsidP="00072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0726F4" w:rsidRDefault="000726F4" w:rsidP="00072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0726F4" w:rsidRDefault="00504886" w:rsidP="000726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F7235D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2016</w:t>
      </w:r>
      <w:r w:rsidR="000726F4">
        <w:rPr>
          <w:sz w:val="24"/>
          <w:szCs w:val="24"/>
        </w:rPr>
        <w:t xml:space="preserve"> года № </w:t>
      </w:r>
      <w:r w:rsidR="00630D4F">
        <w:rPr>
          <w:sz w:val="24"/>
          <w:szCs w:val="24"/>
        </w:rPr>
        <w:t>130</w:t>
      </w:r>
    </w:p>
    <w:p w:rsidR="000726F4" w:rsidRPr="006836D3" w:rsidRDefault="000726F4" w:rsidP="000726F4">
      <w:pPr>
        <w:jc w:val="both"/>
        <w:rPr>
          <w:sz w:val="28"/>
          <w:szCs w:val="28"/>
        </w:rPr>
      </w:pPr>
    </w:p>
    <w:p w:rsidR="000726F4" w:rsidRPr="006836D3" w:rsidRDefault="000726F4" w:rsidP="000726F4">
      <w:pPr>
        <w:jc w:val="both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</w:t>
      </w: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РАБОТЕ С ДЕТЬМИ И МОЛОДЁЖЬЮ НА ТЕРРИТОРИИ ГОРОДА ЛЯНТОРА НА 2016 – 2018 ГОДЫ»</w:t>
      </w:r>
    </w:p>
    <w:p w:rsidR="000726F4" w:rsidRPr="00A01C7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программы</w:t>
      </w:r>
    </w:p>
    <w:p w:rsidR="000726F4" w:rsidRPr="00A01C74" w:rsidRDefault="000726F4" w:rsidP="000726F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6627"/>
      </w:tblGrid>
      <w:tr w:rsidR="000726F4" w:rsidTr="00382094">
        <w:tc>
          <w:tcPr>
            <w:tcW w:w="3794" w:type="dxa"/>
          </w:tcPr>
          <w:p w:rsidR="000726F4" w:rsidRDefault="000726F4" w:rsidP="0038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«Организация и осуществление мероприятий по работе с детьми и молодёжью на территории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2016 – 2018 годы»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16.10.2013 года № 483 «О муниципальных программах» (в редакции постановления от 12.01.2015 № 4);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20.10.2015 года  № 858    «О разработке  муниципальной программы «Организация и осуществление мероприятий по работе с детьми и молодёжью на территории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2016 – 2018 годы»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  <w:p w:rsidR="007323EC" w:rsidRPr="00867D2F" w:rsidRDefault="0067598F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Создание условий для эффективного развития системы организации отдыха детей и молодёжи.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</w:t>
            </w:r>
            <w:r>
              <w:rPr>
                <w:sz w:val="28"/>
                <w:szCs w:val="28"/>
              </w:rPr>
              <w:lastRenderedPageBreak/>
              <w:t>субкультурами и неформальными движениями.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молодых семей,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Профилактика негативных проявлений в молодёжной среде, формирование ценностей здорового образа жизни, вовлечение молодёжи в пропаганду здорового образа жизни.</w:t>
            </w:r>
          </w:p>
          <w:p w:rsidR="00B11BC4" w:rsidRPr="00867D2F" w:rsidRDefault="00B11BC4" w:rsidP="00382094">
            <w:pPr>
              <w:jc w:val="both"/>
              <w:rPr>
                <w:sz w:val="28"/>
                <w:szCs w:val="28"/>
              </w:rPr>
            </w:pPr>
            <w:r w:rsidRPr="00EE6DEE">
              <w:rPr>
                <w:sz w:val="28"/>
                <w:szCs w:val="28"/>
              </w:rPr>
              <w:t>6.</w:t>
            </w:r>
            <w:r w:rsidRPr="00867D2F">
              <w:rPr>
                <w:sz w:val="28"/>
                <w:szCs w:val="28"/>
              </w:rPr>
              <w:t xml:space="preserve">  Реализация прогр</w:t>
            </w:r>
            <w:r w:rsidR="00927534" w:rsidRPr="00867D2F">
              <w:rPr>
                <w:sz w:val="28"/>
                <w:szCs w:val="28"/>
              </w:rPr>
              <w:t>амм по организации летних творческих и спортивных площадок.</w:t>
            </w:r>
          </w:p>
          <w:p w:rsidR="00B11BC4" w:rsidRPr="00867D2F" w:rsidRDefault="00927534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 xml:space="preserve">7. Развитие </w:t>
            </w:r>
            <w:proofErr w:type="spellStart"/>
            <w:r w:rsidRPr="00867D2F">
              <w:rPr>
                <w:sz w:val="28"/>
                <w:szCs w:val="28"/>
              </w:rPr>
              <w:t>малозатратных</w:t>
            </w:r>
            <w:proofErr w:type="spellEnd"/>
            <w:r w:rsidR="00B11BC4" w:rsidRPr="00867D2F">
              <w:rPr>
                <w:sz w:val="28"/>
                <w:szCs w:val="28"/>
              </w:rPr>
              <w:t xml:space="preserve"> форм </w:t>
            </w:r>
            <w:r w:rsidRPr="00867D2F">
              <w:rPr>
                <w:sz w:val="28"/>
                <w:szCs w:val="28"/>
              </w:rPr>
              <w:t>отдыха для детей и молодёжи.</w:t>
            </w:r>
          </w:p>
          <w:p w:rsidR="00F61C9D" w:rsidRPr="00867D2F" w:rsidRDefault="00F61C9D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 xml:space="preserve">8. Координация и ведомственное взаимодействие со структурными подразделениями (службами), находящимися на территории города </w:t>
            </w:r>
            <w:proofErr w:type="spellStart"/>
            <w:r w:rsidRPr="00867D2F">
              <w:rPr>
                <w:sz w:val="28"/>
                <w:szCs w:val="28"/>
              </w:rPr>
              <w:t>Лянтора</w:t>
            </w:r>
            <w:proofErr w:type="spellEnd"/>
            <w:r w:rsidRPr="00867D2F">
              <w:rPr>
                <w:sz w:val="28"/>
                <w:szCs w:val="28"/>
              </w:rPr>
              <w:t xml:space="preserve">    в обеспечении организации отдыха детей и молодёжи</w:t>
            </w:r>
            <w:r w:rsidR="00927534" w:rsidRPr="00867D2F">
              <w:rPr>
                <w:sz w:val="28"/>
                <w:szCs w:val="28"/>
              </w:rPr>
              <w:t>.</w:t>
            </w:r>
          </w:p>
          <w:p w:rsidR="000E7A9D" w:rsidRPr="00867D2F" w:rsidRDefault="00927534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9. Создание безопасных условий пребывания детей и молодёжи на спортивных и творческих площадках</w:t>
            </w:r>
            <w:r w:rsidR="000E7A9D" w:rsidRPr="00867D2F">
              <w:rPr>
                <w:sz w:val="28"/>
                <w:szCs w:val="28"/>
              </w:rPr>
              <w:t>.</w:t>
            </w:r>
          </w:p>
          <w:p w:rsidR="00135C9C" w:rsidRPr="00867D2F" w:rsidRDefault="00460F76" w:rsidP="00135C9C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10. Привлечение максимального количества детей и молодёжи к организованному отдыху.</w:t>
            </w:r>
          </w:p>
          <w:p w:rsidR="00040AF6" w:rsidRPr="00B11BC4" w:rsidRDefault="00040AF6" w:rsidP="00135C9C">
            <w:pPr>
              <w:jc w:val="both"/>
              <w:rPr>
                <w:b/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11. Обеспечение комплексного анализа организации отдыха детей и молодёжи города.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2018 годы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27" w:type="dxa"/>
          </w:tcPr>
          <w:p w:rsidR="000726F4" w:rsidRPr="00867D2F" w:rsidRDefault="00135C9C" w:rsidP="00382094">
            <w:pPr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Подпрограмма «Организация отдыха детей и молодёжи»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A01B9">
              <w:rPr>
                <w:sz w:val="28"/>
                <w:szCs w:val="28"/>
              </w:rPr>
              <w:t xml:space="preserve">сего по Программе: </w:t>
            </w:r>
            <w:r w:rsidR="003A01B9" w:rsidRPr="00867D2F">
              <w:rPr>
                <w:sz w:val="28"/>
                <w:szCs w:val="28"/>
              </w:rPr>
              <w:t xml:space="preserve">2 437 500,00 </w:t>
            </w:r>
            <w:r w:rsidRPr="00867D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 в том числе:</w:t>
            </w:r>
          </w:p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(субси</w:t>
            </w:r>
            <w:r w:rsidR="00CC143B">
              <w:rPr>
                <w:sz w:val="28"/>
                <w:szCs w:val="28"/>
              </w:rPr>
              <w:t>дия на иные цели) – 2 437 500,00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0726F4" w:rsidRDefault="00CC143B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812 500,00</w:t>
            </w:r>
            <w:r w:rsidR="000726F4">
              <w:rPr>
                <w:sz w:val="28"/>
                <w:szCs w:val="28"/>
              </w:rPr>
              <w:t xml:space="preserve"> руб.</w:t>
            </w:r>
          </w:p>
          <w:p w:rsidR="000726F4" w:rsidRDefault="00CC143B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812 500,00</w:t>
            </w:r>
            <w:r w:rsidR="000726F4">
              <w:rPr>
                <w:sz w:val="28"/>
                <w:szCs w:val="28"/>
              </w:rPr>
              <w:t xml:space="preserve"> руб.</w:t>
            </w:r>
          </w:p>
          <w:p w:rsidR="003A01B9" w:rsidRPr="00135C9C" w:rsidRDefault="00CC143B" w:rsidP="00CC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812 500,00</w:t>
            </w:r>
            <w:r w:rsidR="000726F4">
              <w:rPr>
                <w:sz w:val="28"/>
                <w:szCs w:val="28"/>
              </w:rPr>
              <w:t xml:space="preserve"> руб.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3% ежегодно доли молодых людей в возрасте от 14 до 30 лет,  принимающих участие в мероприятиях по поддержке инициативной и талантливой молодёжи от общей численности молодёжи в возрасте от 14 до 30 лет;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2% ежегодно доли молодых людей в возрасте от 14 до 30 лет, вовлечённых в мероприятия гражданско-патриотической направленности от общей численности молодёжи в возрасте от 14 до 30 лет;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увеличение на 3% ежегодно доли молодых людей в возрасте от 14 до 30 лет, принимающих участие в мероприятиях, направленных на формирование ценностей семейной культуры, воспитание в молодёжной среде позитивного отношения к браку, от общей численности молодёжи в возрасте от 14 до 30 лет;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1% ежегодно доли молодых людей в возрасте от 14 до 30 лет, занимающихся волонтёрской и добровольческой деятельностью от общей численности молодёжи в возрасте от 14 до 30 лет;</w:t>
            </w:r>
          </w:p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на 5% ежегодно доли молодых людей в возрасте от 14 до 30 лет,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моло</w:t>
            </w:r>
            <w:r w:rsidR="00135C9C">
              <w:rPr>
                <w:sz w:val="28"/>
                <w:szCs w:val="28"/>
              </w:rPr>
              <w:t>дёжи в возрасте от 14 до 30 лет;</w:t>
            </w:r>
          </w:p>
          <w:p w:rsidR="00135C9C" w:rsidRPr="00867D2F" w:rsidRDefault="00135C9C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 xml:space="preserve">- </w:t>
            </w:r>
            <w:r w:rsidR="00040AF6" w:rsidRPr="00867D2F">
              <w:rPr>
                <w:sz w:val="28"/>
                <w:szCs w:val="28"/>
              </w:rPr>
              <w:t>увеличение</w:t>
            </w:r>
            <w:r w:rsidR="009937F6">
              <w:rPr>
                <w:sz w:val="28"/>
                <w:szCs w:val="28"/>
              </w:rPr>
              <w:t xml:space="preserve"> на 3%</w:t>
            </w:r>
            <w:r w:rsidR="00927534" w:rsidRPr="00867D2F">
              <w:rPr>
                <w:sz w:val="28"/>
                <w:szCs w:val="28"/>
              </w:rPr>
              <w:t xml:space="preserve"> уровня</w:t>
            </w:r>
            <w:r w:rsidR="00EE6DEE">
              <w:rPr>
                <w:sz w:val="28"/>
                <w:szCs w:val="28"/>
              </w:rPr>
              <w:t xml:space="preserve"> охвата детей и молодёжи различными</w:t>
            </w:r>
            <w:r w:rsidR="00040AF6" w:rsidRPr="00867D2F">
              <w:rPr>
                <w:sz w:val="28"/>
                <w:szCs w:val="28"/>
              </w:rPr>
              <w:t xml:space="preserve"> формами отдыха</w:t>
            </w:r>
            <w:r w:rsidR="009937F6">
              <w:rPr>
                <w:sz w:val="28"/>
                <w:szCs w:val="28"/>
              </w:rPr>
              <w:t xml:space="preserve"> в летний период</w:t>
            </w:r>
            <w:r w:rsidR="00040AF6" w:rsidRPr="00867D2F">
              <w:rPr>
                <w:sz w:val="28"/>
                <w:szCs w:val="28"/>
              </w:rPr>
              <w:t>;</w:t>
            </w:r>
          </w:p>
          <w:p w:rsidR="00040AF6" w:rsidRPr="00867D2F" w:rsidRDefault="00040AF6" w:rsidP="00382094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- выявление и раскрытие спо</w:t>
            </w:r>
            <w:r w:rsidR="000D6777" w:rsidRPr="00867D2F">
              <w:rPr>
                <w:sz w:val="28"/>
                <w:szCs w:val="28"/>
              </w:rPr>
              <w:t>собностей детей и молодёжи в различных</w:t>
            </w:r>
            <w:r w:rsidRPr="00867D2F">
              <w:rPr>
                <w:sz w:val="28"/>
                <w:szCs w:val="28"/>
              </w:rPr>
              <w:t xml:space="preserve"> видах деятельности;</w:t>
            </w:r>
          </w:p>
          <w:p w:rsidR="000D71B6" w:rsidRPr="00040AF6" w:rsidRDefault="000D71B6" w:rsidP="00382094">
            <w:pPr>
              <w:jc w:val="both"/>
              <w:rPr>
                <w:b/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- положительное влияние на уровень безнадзорнос</w:t>
            </w:r>
            <w:r w:rsidR="00927534" w:rsidRPr="00867D2F">
              <w:rPr>
                <w:sz w:val="28"/>
                <w:szCs w:val="28"/>
              </w:rPr>
              <w:t>ти среди детей и молодёжи</w:t>
            </w:r>
            <w:r w:rsidR="003A01B9" w:rsidRPr="00867D2F">
              <w:rPr>
                <w:sz w:val="28"/>
                <w:szCs w:val="28"/>
              </w:rPr>
              <w:t>.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726F4" w:rsidTr="00382094">
        <w:tc>
          <w:tcPr>
            <w:tcW w:w="3794" w:type="dxa"/>
          </w:tcPr>
          <w:p w:rsidR="000726F4" w:rsidRDefault="000726F4" w:rsidP="00382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27" w:type="dxa"/>
          </w:tcPr>
          <w:p w:rsidR="000726F4" w:rsidRDefault="000726F4" w:rsidP="0038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культуры города</w:t>
            </w:r>
          </w:p>
        </w:tc>
      </w:tr>
    </w:tbl>
    <w:p w:rsidR="000726F4" w:rsidRPr="00A01C74" w:rsidRDefault="000726F4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0D6777" w:rsidRDefault="000D6777" w:rsidP="000726F4">
      <w:pPr>
        <w:jc w:val="center"/>
        <w:rPr>
          <w:sz w:val="28"/>
          <w:szCs w:val="28"/>
        </w:rPr>
      </w:pPr>
    </w:p>
    <w:p w:rsidR="005B3850" w:rsidRDefault="005B3850" w:rsidP="000726F4">
      <w:pPr>
        <w:jc w:val="center"/>
        <w:rPr>
          <w:sz w:val="28"/>
          <w:szCs w:val="28"/>
        </w:rPr>
      </w:pPr>
    </w:p>
    <w:p w:rsidR="005B3850" w:rsidRDefault="005B3850" w:rsidP="000726F4">
      <w:pPr>
        <w:jc w:val="center"/>
        <w:rPr>
          <w:sz w:val="28"/>
          <w:szCs w:val="28"/>
        </w:rPr>
      </w:pPr>
    </w:p>
    <w:p w:rsidR="005B3850" w:rsidRDefault="005B3850" w:rsidP="000726F4">
      <w:pPr>
        <w:jc w:val="center"/>
        <w:rPr>
          <w:sz w:val="28"/>
          <w:szCs w:val="28"/>
        </w:rPr>
      </w:pPr>
    </w:p>
    <w:p w:rsidR="005B3850" w:rsidRDefault="005B3850" w:rsidP="000726F4">
      <w:pPr>
        <w:jc w:val="center"/>
        <w:rPr>
          <w:sz w:val="28"/>
          <w:szCs w:val="28"/>
        </w:rPr>
      </w:pPr>
    </w:p>
    <w:p w:rsidR="00EE6DE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DEE" w:rsidRDefault="00EE6DEE" w:rsidP="00A33D3E">
      <w:pPr>
        <w:jc w:val="both"/>
        <w:rPr>
          <w:sz w:val="24"/>
          <w:szCs w:val="24"/>
        </w:rPr>
      </w:pPr>
    </w:p>
    <w:p w:rsidR="00EE6DEE" w:rsidRDefault="00EE6DEE" w:rsidP="00A33D3E">
      <w:pPr>
        <w:jc w:val="both"/>
        <w:rPr>
          <w:sz w:val="24"/>
          <w:szCs w:val="24"/>
        </w:rPr>
      </w:pPr>
    </w:p>
    <w:p w:rsidR="00CC143B" w:rsidRDefault="00EE6DE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43B" w:rsidRDefault="00CC143B" w:rsidP="00A33D3E">
      <w:pPr>
        <w:jc w:val="both"/>
        <w:rPr>
          <w:sz w:val="24"/>
          <w:szCs w:val="24"/>
        </w:rPr>
      </w:pPr>
    </w:p>
    <w:p w:rsidR="00CC143B" w:rsidRDefault="00CC143B" w:rsidP="00A33D3E">
      <w:pPr>
        <w:jc w:val="both"/>
        <w:rPr>
          <w:sz w:val="24"/>
          <w:szCs w:val="24"/>
        </w:rPr>
      </w:pPr>
    </w:p>
    <w:p w:rsidR="00A33D3E" w:rsidRDefault="00CC143B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D3E">
        <w:rPr>
          <w:sz w:val="24"/>
          <w:szCs w:val="24"/>
        </w:rPr>
        <w:t>Приложение 2  к постановлению</w:t>
      </w:r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7235D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2016 года № </w:t>
      </w:r>
      <w:r w:rsidR="00630D4F">
        <w:rPr>
          <w:sz w:val="24"/>
          <w:szCs w:val="24"/>
        </w:rPr>
        <w:t>130</w:t>
      </w:r>
    </w:p>
    <w:p w:rsidR="00A33D3E" w:rsidRPr="006836D3" w:rsidRDefault="00A33D3E" w:rsidP="00A33D3E">
      <w:pPr>
        <w:jc w:val="both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проблем, на решение которых направлена Программа</w:t>
      </w:r>
    </w:p>
    <w:p w:rsidR="000726F4" w:rsidRPr="00A01C7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Сегодня всё более очевидной становится ключевая роль молодёжи как особой социальной группы в развитии общества. Молодёжь – это не только социально-возрастная группа населения 14-30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мнение, что молодёжь политически  граждански не активна, не хочет участвовать в решении наиболее актуальных вопросов, брать на себя ответственность. Отсюда растерянность, пессимизм, неверие в настоящее и будущее, нежелание участвовать в процессах, происходящих в обществе. Однако молодёжь очень разная. Для того чтобы у молодого поколения сформировались духовно-нравственные ценности, гражданское самосознание, укрепилась вера  в собственные силы необходимо создавать условия, включая саму молодёжь в общественные процессы, давая возможность выбора в самоопределении и в самореализации. 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 – 2018 годы» (далее – Программа)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молодёжи, развитие её потенциала в интересах общества.</w:t>
      </w:r>
      <w:r w:rsidRPr="002C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Программы обусловлена необходимостью формирования условий для поддержки, самореализации и гражданского становления молодых людей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Правовое обоснование для разработки  Программы составили следующие нормативно-правовые акты: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Федеральный закон от 28.06.1995 года № 98-ФЗ «О государственной поддержке молодёжных и детских общественных объединений»;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Распоряжение Правительства РФ от 18.12.2006 № 1760-р «О стратегии государственной молодёжной политики в Российской Федерации»;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Закон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30.04.2011года       № 27-оз «О реализации государственной молодёжной политики в Ханты-Мансийском </w:t>
      </w:r>
      <w:proofErr w:type="gramStart"/>
      <w:r>
        <w:rPr>
          <w:sz w:val="28"/>
          <w:szCs w:val="28"/>
        </w:rPr>
        <w:t>автономном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округе-Югре</w:t>
      </w:r>
      <w:proofErr w:type="spellEnd"/>
      <w:r>
        <w:rPr>
          <w:sz w:val="28"/>
          <w:szCs w:val="28"/>
        </w:rPr>
        <w:t>».</w:t>
      </w:r>
    </w:p>
    <w:p w:rsidR="000726F4" w:rsidRPr="008E7A7C" w:rsidRDefault="000726F4" w:rsidP="00072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E7A7C">
        <w:rPr>
          <w:sz w:val="28"/>
          <w:szCs w:val="28"/>
        </w:rPr>
        <w:tab/>
      </w:r>
      <w:r>
        <w:rPr>
          <w:sz w:val="28"/>
          <w:szCs w:val="28"/>
        </w:rPr>
        <w:t xml:space="preserve">Основы государственной молодёжной политики Российской Федерации определяют государственную молодёжную политику следующим образом: </w:t>
      </w:r>
      <w:proofErr w:type="gramStart"/>
      <w:r>
        <w:rPr>
          <w:sz w:val="28"/>
          <w:szCs w:val="28"/>
        </w:rPr>
        <w:lastRenderedPageBreak/>
        <w:t>«Государственная молодёжная политика является системой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молодёжи, расширение возможностей для эффективной самореализации молодёжи и повышения уровня её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её</w:t>
      </w:r>
      <w:proofErr w:type="gramEnd"/>
      <w:r>
        <w:rPr>
          <w:sz w:val="28"/>
          <w:szCs w:val="28"/>
        </w:rPr>
        <w:t xml:space="preserve"> лидерских позиций на мировой арене».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89A">
        <w:rPr>
          <w:sz w:val="28"/>
          <w:szCs w:val="28"/>
        </w:rPr>
        <w:t>Главная цель реализации</w:t>
      </w:r>
      <w:r>
        <w:rPr>
          <w:sz w:val="28"/>
          <w:szCs w:val="28"/>
        </w:rPr>
        <w:t xml:space="preserve"> молодёжной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EC2">
        <w:rPr>
          <w:sz w:val="28"/>
          <w:szCs w:val="28"/>
        </w:rPr>
        <w:t>Согласно ста</w:t>
      </w:r>
      <w:r>
        <w:rPr>
          <w:sz w:val="28"/>
          <w:szCs w:val="28"/>
        </w:rPr>
        <w:t>тистическим данным на 01.01.2015</w:t>
      </w:r>
      <w:r w:rsidRPr="008A6EC2">
        <w:rPr>
          <w:sz w:val="28"/>
          <w:szCs w:val="28"/>
        </w:rPr>
        <w:t xml:space="preserve"> года на терр</w:t>
      </w:r>
      <w:r>
        <w:rPr>
          <w:sz w:val="28"/>
          <w:szCs w:val="28"/>
        </w:rPr>
        <w:t xml:space="preserve">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проживает 9 657 человек</w:t>
      </w:r>
      <w:r w:rsidRPr="008A6EC2">
        <w:rPr>
          <w:sz w:val="28"/>
          <w:szCs w:val="28"/>
        </w:rPr>
        <w:t xml:space="preserve"> в возрасте от 14 до 30 лет, что составляет 24,2% от общей численности населения.</w:t>
      </w:r>
      <w:r>
        <w:rPr>
          <w:sz w:val="28"/>
          <w:szCs w:val="28"/>
        </w:rPr>
        <w:t xml:space="preserve"> Из этого следует, что каждый четвёртый житель города – представитель молодёжи. </w:t>
      </w:r>
      <w:r w:rsidRPr="008A6EC2">
        <w:rPr>
          <w:sz w:val="28"/>
          <w:szCs w:val="28"/>
        </w:rPr>
        <w:t xml:space="preserve">Это учащиеся </w:t>
      </w:r>
      <w:r>
        <w:rPr>
          <w:sz w:val="28"/>
          <w:szCs w:val="28"/>
        </w:rPr>
        <w:t>обще</w:t>
      </w:r>
      <w:r w:rsidRPr="008A6EC2">
        <w:rPr>
          <w:sz w:val="28"/>
          <w:szCs w:val="28"/>
        </w:rPr>
        <w:t xml:space="preserve">образовательных учреждений города, студенты </w:t>
      </w:r>
      <w:proofErr w:type="spellStart"/>
      <w:r w:rsidRPr="008A6EC2">
        <w:rPr>
          <w:sz w:val="28"/>
          <w:szCs w:val="28"/>
        </w:rPr>
        <w:t>Лянторского</w:t>
      </w:r>
      <w:proofErr w:type="spellEnd"/>
      <w:r w:rsidRPr="008A6EC2">
        <w:rPr>
          <w:sz w:val="28"/>
          <w:szCs w:val="28"/>
        </w:rPr>
        <w:t xml:space="preserve"> нефтяного техникума, работающая молодёжь предприятий, организаций, учреждений города.</w:t>
      </w:r>
      <w:r>
        <w:rPr>
          <w:sz w:val="28"/>
          <w:szCs w:val="28"/>
        </w:rPr>
        <w:t xml:space="preserve"> Это наиболее динамично развивающаяся категория населения, и от её позитивного настроя, социального и духовного благополучия во многом зависит успех проводимых преобразований, общее развитие города.</w:t>
      </w:r>
    </w:p>
    <w:p w:rsidR="000726F4" w:rsidRPr="005B748B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748B">
        <w:rPr>
          <w:sz w:val="28"/>
          <w:szCs w:val="28"/>
        </w:rPr>
        <w:t>Основными направлениями деятельности в работе с молодёжью являются:</w:t>
      </w:r>
    </w:p>
    <w:p w:rsidR="000726F4" w:rsidRPr="008A6EC2" w:rsidRDefault="000726F4" w:rsidP="000726F4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талантливой молодёжи, молодёжных инициатив;</w:t>
      </w:r>
    </w:p>
    <w:p w:rsidR="000726F4" w:rsidRDefault="000726F4" w:rsidP="000726F4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гражда</w:t>
      </w:r>
      <w:r>
        <w:rPr>
          <w:sz w:val="28"/>
          <w:szCs w:val="28"/>
        </w:rPr>
        <w:t>нское становление и патриотическое воспитание молодёжи</w:t>
      </w:r>
      <w:r w:rsidRPr="008A6EC2">
        <w:rPr>
          <w:sz w:val="28"/>
          <w:szCs w:val="28"/>
        </w:rPr>
        <w:t>;</w:t>
      </w:r>
    </w:p>
    <w:p w:rsidR="000726F4" w:rsidRPr="009601C3" w:rsidRDefault="000726F4" w:rsidP="000726F4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поддержка молодых семей, популяризация семейных ценностей;</w:t>
      </w:r>
    </w:p>
    <w:p w:rsidR="000726F4" w:rsidRDefault="000726F4" w:rsidP="000726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молодёжных общественных объединений;</w:t>
      </w:r>
    </w:p>
    <w:p w:rsidR="000726F4" w:rsidRDefault="000726F4" w:rsidP="000726F4">
      <w:pPr>
        <w:pStyle w:val="a3"/>
        <w:jc w:val="both"/>
        <w:rPr>
          <w:sz w:val="28"/>
          <w:szCs w:val="28"/>
        </w:rPr>
      </w:pPr>
      <w:r w:rsidRPr="008A6EC2">
        <w:rPr>
          <w:sz w:val="28"/>
          <w:szCs w:val="28"/>
        </w:rPr>
        <w:t>- пропаганда здорового образа жизни,</w:t>
      </w:r>
      <w:r w:rsidRPr="00ED676D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негативных проявлений в молодёжной среде, организация досуга молодёжи.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реализации мер по работе с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за последние годы достигнуты определённые  позитивные результаты: сложилась традиционная система мероприятий, направленных на гражданско-патриотическое воспитание молодёжи, на реализацию творческого потенциала молодых людей, пропаганду здорового образа жизни, налажен процесс взаимодействия с общественными организациями.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проводятся мероприятия, направленные на творчески одарённую молодёжь. Большой популярностью у молодёжи пользуются городской конкурс «Мисс Весна», фестиваль творчества работающей молодёжи, открытый городской фестиваль молодёжных субкультур «Уличный др</w:t>
      </w:r>
      <w:r w:rsidR="009D5398">
        <w:rPr>
          <w:sz w:val="28"/>
          <w:szCs w:val="28"/>
        </w:rPr>
        <w:t xml:space="preserve">айв», </w:t>
      </w:r>
      <w:r>
        <w:rPr>
          <w:sz w:val="28"/>
          <w:szCs w:val="28"/>
        </w:rPr>
        <w:t>городской праздник «Выпускник». Движение Клуба Весёлых и Находчивых (КВН) нашло своих сторонников не только в ср</w:t>
      </w:r>
      <w:r w:rsidR="009D5398">
        <w:rPr>
          <w:sz w:val="28"/>
          <w:szCs w:val="28"/>
        </w:rPr>
        <w:t xml:space="preserve">еде школьников и студентов, но </w:t>
      </w:r>
      <w:r>
        <w:rPr>
          <w:sz w:val="28"/>
          <w:szCs w:val="28"/>
        </w:rPr>
        <w:t>и работающей молодёжи.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города организована работа по развитию добровольческого (волонтёрского) движения. С целью повышения гражданской активности молодёжи </w:t>
      </w:r>
      <w:r w:rsidRPr="00EC3147">
        <w:rPr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городской слёт волонтёров «Сообщество открытых сердец» и городской конкурс волонтёров «Доброе сердце».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Молодёжь города активно принимает участие в мероприятиях гражданско-патриотической направленности: городском конкурсе гражданско-патриотической песни «Голо</w:t>
      </w:r>
      <w:r w:rsidR="009D5398">
        <w:rPr>
          <w:sz w:val="28"/>
          <w:szCs w:val="28"/>
        </w:rPr>
        <w:t xml:space="preserve">с памяти», праздничном шествии </w:t>
      </w:r>
      <w:r>
        <w:rPr>
          <w:sz w:val="28"/>
          <w:szCs w:val="28"/>
        </w:rPr>
        <w:t>«Молодёжь – ветеранам!», акции «Бессмертный полк», городских соревнованиях «Полоса препятствий», городской игре-соревновании «Северный край».</w:t>
      </w:r>
      <w:proofErr w:type="gramEnd"/>
      <w:r>
        <w:rPr>
          <w:sz w:val="28"/>
          <w:szCs w:val="28"/>
        </w:rPr>
        <w:t xml:space="preserve"> По традиции, 9 мая, в День Победы, проводятся торжественные проводы в армию, 12 июня, в День России, и 12 декабря, в День Конституции, торжественное вручение паспортов юным гражданам Российской Федерации.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Востребованными среди молодёжи остаются мероприятия, направленные на формирование здорового образа жизни: городские соревнования по </w:t>
      </w:r>
      <w:proofErr w:type="spellStart"/>
      <w:r>
        <w:rPr>
          <w:sz w:val="28"/>
          <w:szCs w:val="28"/>
        </w:rPr>
        <w:t>чирлидингу</w:t>
      </w:r>
      <w:proofErr w:type="spellEnd"/>
      <w:r>
        <w:rPr>
          <w:sz w:val="28"/>
          <w:szCs w:val="28"/>
        </w:rPr>
        <w:t>, городской спортивный праздник «Образ жизни – активный!», городской туристический слёт работающей молодёжи «Адреналин».</w:t>
      </w:r>
      <w:proofErr w:type="gramEnd"/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последние годы наблюдается увлечение молодёжи здоровым образом жизни посредством развития молодёжных «альтернативных» видов спорта, таких как </w:t>
      </w:r>
      <w:proofErr w:type="spellStart"/>
      <w:r>
        <w:rPr>
          <w:sz w:val="28"/>
          <w:szCs w:val="28"/>
        </w:rPr>
        <w:t>паркур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>, роллер-спорт и т.д. Проведение мероприятий по различным направлениям молодёжных культур способствует формированию ценности здорового образа жизни у молодого поколения.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учёта интересов и потребностей всех возрастных категорий молодёжи планирование и реализация мероприятий осуществляется в тесном взаимодействии с детскими общественными объединениями и организациями общеобразовательных учреждений города, студенческим советом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техникума. В целях привлечения работающей молодёжи к активному участию в жизнедеятельности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эффективной самореализации и развития потенциала молодёжи в феврале 2015 года был образован городской Совет работающей молодёжи, в состав которого вошли представители 15 предприятий, учреждений, организаций города.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такого взаимодействия стала организация и проведение новых городских мероприятий. Среди них – городской спортивный праздник для работающей молодёжи «Снежное многоборье», городская игра «Выбор за нами», посвящённая Дню молодого избирателя, молодёжный фестиваль «Мы – вместе!», посвящённый Международному Дню толерантности.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</w:t>
      </w:r>
      <w:r w:rsidR="009D5398">
        <w:rPr>
          <w:sz w:val="28"/>
          <w:szCs w:val="28"/>
        </w:rPr>
        <w:t xml:space="preserve">дня в городе </w:t>
      </w:r>
      <w:r>
        <w:rPr>
          <w:sz w:val="28"/>
          <w:szCs w:val="28"/>
        </w:rPr>
        <w:t>интеллектуальное движение стало ещё более массовым. Интеллектуальные игры «Что? Где? Когда?» проводятся не только среди команд образовательных учреждений города, но и среди команд работающей молодёжи.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Молодые </w:t>
      </w:r>
      <w:proofErr w:type="spellStart"/>
      <w:r>
        <w:rPr>
          <w:sz w:val="28"/>
          <w:szCs w:val="28"/>
        </w:rPr>
        <w:t>лянторцы</w:t>
      </w:r>
      <w:proofErr w:type="spellEnd"/>
      <w:r>
        <w:rPr>
          <w:sz w:val="28"/>
          <w:szCs w:val="28"/>
        </w:rPr>
        <w:t xml:space="preserve"> достойно представляют наш город, становясь победителями и призёрами районных, окружных и Всероссийских конкурсов, фестивалей.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несмотря на проводимую системную работу с детьми и молодёжью, существуют проблемы, на решение которых направлена Программа: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вовлеченности молодёжи в социальную практику, эта тенденция проявляется во всех сферах жизни молодого человека – гражданской, культурной, семейной;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положительной мотивации молодёжи на военную службу;</w:t>
      </w:r>
    </w:p>
    <w:p w:rsidR="000726F4" w:rsidRDefault="009D5398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молодёжи </w:t>
      </w:r>
      <w:r w:rsidR="000726F4">
        <w:rPr>
          <w:sz w:val="28"/>
          <w:szCs w:val="28"/>
        </w:rPr>
        <w:t>интереса к участию в общественно-политической жизни общества;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экстремистских настроений в молодёжной среде;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значимости семейных ценностей среди молодёжи;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ухудшение здоровья молодого поколения, высокий уровень распространённости вредных привычек и асоциального поведения в молодёжной среде;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проблема толерантного отношения к молодым людям с ограниченными возможностями;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престижа общественной деятельности в молодёжной среде.</w:t>
      </w:r>
    </w:p>
    <w:p w:rsidR="000726F4" w:rsidRPr="005B748B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городе большую часть мероприятий для молодёжи реализует муниципальное учреждение культуры «Городской Дом Молодёжи «Строитель», м</w:t>
      </w:r>
      <w:r w:rsidRPr="005B748B">
        <w:rPr>
          <w:sz w:val="28"/>
          <w:szCs w:val="28"/>
        </w:rPr>
        <w:t>олодёжные кружки, клубы и секции р</w:t>
      </w:r>
      <w:r>
        <w:rPr>
          <w:sz w:val="28"/>
          <w:szCs w:val="28"/>
        </w:rPr>
        <w:t xml:space="preserve">аботают на базах </w:t>
      </w:r>
      <w:r w:rsidRPr="005B748B">
        <w:rPr>
          <w:sz w:val="28"/>
          <w:szCs w:val="28"/>
        </w:rPr>
        <w:t>образовательных учреждений города, учреждениях культуры и спорта.</w:t>
      </w:r>
      <w:r>
        <w:rPr>
          <w:sz w:val="28"/>
          <w:szCs w:val="28"/>
        </w:rPr>
        <w:t xml:space="preserve"> 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Молодые </w:t>
      </w:r>
      <w:proofErr w:type="spellStart"/>
      <w:r>
        <w:rPr>
          <w:sz w:val="28"/>
          <w:szCs w:val="28"/>
        </w:rPr>
        <w:t>лянторцы</w:t>
      </w:r>
      <w:proofErr w:type="spellEnd"/>
      <w:r>
        <w:rPr>
          <w:sz w:val="28"/>
          <w:szCs w:val="28"/>
        </w:rPr>
        <w:t xml:space="preserve"> желают развиваться, создавать новое и при этом иметь свою активную жизненную позицию. Для этого необходимо выработать комплексный подход к решению молодёжных проблем, направить основные усилия на устранение негативных тенденций, не </w:t>
      </w:r>
      <w:proofErr w:type="gramStart"/>
      <w:r>
        <w:rPr>
          <w:sz w:val="28"/>
          <w:szCs w:val="28"/>
        </w:rPr>
        <w:t>исключая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поля деятельности традиционные мероприятия, которые дают устоявшийся социальный эффект.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Молодёжь – один из основных стратегических ресурсов, который необходимо направлять на социально-экономическое развитие города. Она обладает значительным потенциалом, который используется не в полной мере, -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использования денежных средств.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молодых людей.</w:t>
      </w:r>
    </w:p>
    <w:p w:rsidR="000E43B1" w:rsidRPr="00867D2F" w:rsidRDefault="002F772E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768" w:rsidRPr="00867D2F">
        <w:rPr>
          <w:sz w:val="28"/>
          <w:szCs w:val="28"/>
        </w:rPr>
        <w:t xml:space="preserve">В создании условий полноценного развития подрастающего поколения организация отдыха детей и молодёжи имеет большое значение. </w:t>
      </w:r>
      <w:r w:rsidR="000E43B1" w:rsidRPr="00867D2F">
        <w:rPr>
          <w:sz w:val="28"/>
          <w:szCs w:val="28"/>
        </w:rPr>
        <w:t xml:space="preserve">Проблема организации каникулярного отдыха детей и молодёжи является актуальной. </w:t>
      </w:r>
    </w:p>
    <w:p w:rsidR="000E43B1" w:rsidRPr="00867D2F" w:rsidRDefault="000E43B1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ab/>
        <w:t>Каникулы являются само</w:t>
      </w:r>
      <w:r w:rsidR="009D5398" w:rsidRPr="00867D2F">
        <w:rPr>
          <w:sz w:val="28"/>
          <w:szCs w:val="28"/>
        </w:rPr>
        <w:t>ценным периодом развития детей и молодёжи</w:t>
      </w:r>
      <w:r w:rsidRPr="00867D2F">
        <w:rPr>
          <w:sz w:val="28"/>
          <w:szCs w:val="28"/>
        </w:rPr>
        <w:t xml:space="preserve">. Именно в период </w:t>
      </w:r>
      <w:r w:rsidR="009D5398" w:rsidRPr="00867D2F">
        <w:rPr>
          <w:sz w:val="28"/>
          <w:szCs w:val="28"/>
        </w:rPr>
        <w:t>отдыха молодое поколение</w:t>
      </w:r>
      <w:r w:rsidRPr="00867D2F">
        <w:rPr>
          <w:sz w:val="28"/>
          <w:szCs w:val="28"/>
        </w:rPr>
        <w:t xml:space="preserve"> получает возможность раскрыть себя, реализовать свои стремления и желания, которые не могли быть удовлетворены в процессе учебной, трудовой деятельности и связанных с </w:t>
      </w:r>
      <w:r w:rsidR="003740E6" w:rsidRPr="00867D2F">
        <w:rPr>
          <w:sz w:val="28"/>
          <w:szCs w:val="28"/>
        </w:rPr>
        <w:t xml:space="preserve">ними занятий. </w:t>
      </w:r>
    </w:p>
    <w:p w:rsidR="002F772E" w:rsidRPr="00867D2F" w:rsidRDefault="000E43B1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 xml:space="preserve"> </w:t>
      </w:r>
      <w:r w:rsidRPr="00867D2F">
        <w:rPr>
          <w:sz w:val="28"/>
          <w:szCs w:val="28"/>
        </w:rPr>
        <w:tab/>
      </w:r>
      <w:r w:rsidR="003740E6" w:rsidRPr="00867D2F">
        <w:rPr>
          <w:sz w:val="28"/>
          <w:szCs w:val="28"/>
        </w:rPr>
        <w:t>Значительную</w:t>
      </w:r>
      <w:r w:rsidR="00007768" w:rsidRPr="00867D2F">
        <w:rPr>
          <w:sz w:val="28"/>
          <w:szCs w:val="28"/>
        </w:rPr>
        <w:t xml:space="preserve"> роль в решении задачи организации</w:t>
      </w:r>
      <w:r w:rsidR="009937F6">
        <w:rPr>
          <w:sz w:val="28"/>
          <w:szCs w:val="28"/>
        </w:rPr>
        <w:t xml:space="preserve"> летнего</w:t>
      </w:r>
      <w:r w:rsidR="00007768" w:rsidRPr="00867D2F">
        <w:rPr>
          <w:sz w:val="28"/>
          <w:szCs w:val="28"/>
        </w:rPr>
        <w:t xml:space="preserve"> отдыха детей и молодёжи играет эффективное использование базы муниципальных учреждений культуры и спорта в каникулярный период.</w:t>
      </w:r>
    </w:p>
    <w:p w:rsidR="00207286" w:rsidRPr="00867D2F" w:rsidRDefault="00022BA3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ab/>
        <w:t>В течение многих лет</w:t>
      </w:r>
      <w:r w:rsidR="00207286" w:rsidRPr="00867D2F">
        <w:rPr>
          <w:sz w:val="28"/>
          <w:szCs w:val="28"/>
        </w:rPr>
        <w:t xml:space="preserve"> в городе сложилась эффективная</w:t>
      </w:r>
      <w:r w:rsidRPr="00867D2F">
        <w:rPr>
          <w:sz w:val="28"/>
          <w:szCs w:val="28"/>
        </w:rPr>
        <w:t xml:space="preserve"> система</w:t>
      </w:r>
      <w:r w:rsidR="00207286" w:rsidRPr="00867D2F">
        <w:rPr>
          <w:sz w:val="28"/>
          <w:szCs w:val="28"/>
        </w:rPr>
        <w:t xml:space="preserve"> организованных форм отдыха детей и молодёжи.</w:t>
      </w:r>
      <w:r w:rsidRPr="00867D2F">
        <w:rPr>
          <w:sz w:val="28"/>
          <w:szCs w:val="28"/>
        </w:rPr>
        <w:t xml:space="preserve"> </w:t>
      </w:r>
      <w:r w:rsidR="00207286" w:rsidRPr="00867D2F">
        <w:rPr>
          <w:sz w:val="28"/>
          <w:szCs w:val="28"/>
        </w:rPr>
        <w:t xml:space="preserve">Охват детей и молодёжи всеми видами отдыха увеличивается. Положительной особенностью является то, что работу </w:t>
      </w:r>
      <w:r w:rsidR="003740E6" w:rsidRPr="00867D2F">
        <w:rPr>
          <w:sz w:val="28"/>
          <w:szCs w:val="28"/>
        </w:rPr>
        <w:t>по организации отдыха осуществляют</w:t>
      </w:r>
      <w:r w:rsidR="00207286" w:rsidRPr="00867D2F">
        <w:rPr>
          <w:sz w:val="28"/>
          <w:szCs w:val="28"/>
        </w:rPr>
        <w:t xml:space="preserve"> также органы местного самоуправления совместно с предприятиями, учреждениями города, молодёжными, детскими и иными общественными организациями. Это способствует укреплению и стабилизации партнёрских отношений при реализации важного для детей и молодёжи направления – организации отдыха.</w:t>
      </w:r>
    </w:p>
    <w:p w:rsidR="00022BA3" w:rsidRPr="00867D2F" w:rsidRDefault="00207286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 xml:space="preserve"> </w:t>
      </w:r>
      <w:r w:rsidRPr="00867D2F">
        <w:rPr>
          <w:sz w:val="28"/>
          <w:szCs w:val="28"/>
        </w:rPr>
        <w:tab/>
      </w:r>
      <w:r w:rsidR="00022BA3" w:rsidRPr="00867D2F">
        <w:rPr>
          <w:sz w:val="28"/>
          <w:szCs w:val="28"/>
        </w:rPr>
        <w:t>Для обеспечения прав детей и молодёжи на отдых в муниципальных учреждениях культуры и спорта в</w:t>
      </w:r>
      <w:r w:rsidR="009937F6">
        <w:rPr>
          <w:sz w:val="28"/>
          <w:szCs w:val="28"/>
        </w:rPr>
        <w:t xml:space="preserve"> летний</w:t>
      </w:r>
      <w:r w:rsidR="00022BA3" w:rsidRPr="00867D2F">
        <w:rPr>
          <w:sz w:val="28"/>
          <w:szCs w:val="28"/>
        </w:rPr>
        <w:t xml:space="preserve"> каникулярный период работают творческие и спортивные площадки.</w:t>
      </w:r>
      <w:r w:rsidR="00F37AF2" w:rsidRPr="00867D2F">
        <w:rPr>
          <w:sz w:val="28"/>
          <w:szCs w:val="28"/>
        </w:rPr>
        <w:t xml:space="preserve"> На творческих площадках реализуются </w:t>
      </w:r>
      <w:r w:rsidR="00F37AF2" w:rsidRPr="00867D2F">
        <w:rPr>
          <w:sz w:val="28"/>
          <w:szCs w:val="28"/>
        </w:rPr>
        <w:lastRenderedPageBreak/>
        <w:t xml:space="preserve">программы по следующим направлениям: </w:t>
      </w:r>
      <w:proofErr w:type="spellStart"/>
      <w:r w:rsidR="00F37AF2" w:rsidRPr="00867D2F">
        <w:rPr>
          <w:sz w:val="28"/>
          <w:szCs w:val="28"/>
        </w:rPr>
        <w:t>культурно-досуговое</w:t>
      </w:r>
      <w:proofErr w:type="spellEnd"/>
      <w:r w:rsidR="00F37AF2" w:rsidRPr="00867D2F">
        <w:rPr>
          <w:sz w:val="28"/>
          <w:szCs w:val="28"/>
        </w:rPr>
        <w:t xml:space="preserve">, </w:t>
      </w:r>
      <w:proofErr w:type="gramStart"/>
      <w:r w:rsidR="00F37AF2" w:rsidRPr="00867D2F">
        <w:rPr>
          <w:sz w:val="28"/>
          <w:szCs w:val="28"/>
        </w:rPr>
        <w:t>нравственно-эстетическое</w:t>
      </w:r>
      <w:proofErr w:type="gramEnd"/>
      <w:r w:rsidR="00F37AF2" w:rsidRPr="00867D2F">
        <w:rPr>
          <w:sz w:val="28"/>
          <w:szCs w:val="28"/>
        </w:rPr>
        <w:t>, гражданско-патриотическое, эколого-краеведческое, декоративно-прикладное, культурно-просветительское, спортивно-оздоровительное. На спортивных площадках</w:t>
      </w:r>
      <w:r w:rsidR="003740E6" w:rsidRPr="00867D2F">
        <w:rPr>
          <w:sz w:val="28"/>
          <w:szCs w:val="28"/>
        </w:rPr>
        <w:t xml:space="preserve"> реализуется программа спортивно-оздоровительной деятельности с уклоном на подвижные и спортивные игры.</w:t>
      </w:r>
      <w:r w:rsidR="00F37AF2" w:rsidRPr="00867D2F">
        <w:rPr>
          <w:sz w:val="28"/>
          <w:szCs w:val="28"/>
        </w:rPr>
        <w:t xml:space="preserve"> </w:t>
      </w:r>
    </w:p>
    <w:p w:rsidR="000726F4" w:rsidRPr="00867D2F" w:rsidRDefault="00F37AF2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ab/>
      </w:r>
      <w:r w:rsidR="005B7688" w:rsidRPr="00867D2F">
        <w:rPr>
          <w:sz w:val="28"/>
          <w:szCs w:val="28"/>
        </w:rPr>
        <w:t>Разработка данной Программы позволит:</w:t>
      </w:r>
    </w:p>
    <w:p w:rsidR="005B7688" w:rsidRPr="00867D2F" w:rsidRDefault="005B7688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>- упорядочить с</w:t>
      </w:r>
      <w:r w:rsidR="009D5398" w:rsidRPr="00867D2F">
        <w:rPr>
          <w:sz w:val="28"/>
          <w:szCs w:val="28"/>
        </w:rPr>
        <w:t>ложившуюся систему организации</w:t>
      </w:r>
      <w:r w:rsidRPr="00867D2F">
        <w:rPr>
          <w:sz w:val="28"/>
          <w:szCs w:val="28"/>
        </w:rPr>
        <w:t xml:space="preserve"> отдыха детей и молодёжи в городе </w:t>
      </w:r>
      <w:proofErr w:type="spellStart"/>
      <w:r w:rsidRPr="00867D2F">
        <w:rPr>
          <w:sz w:val="28"/>
          <w:szCs w:val="28"/>
        </w:rPr>
        <w:t>Лянторе</w:t>
      </w:r>
      <w:proofErr w:type="spellEnd"/>
      <w:r w:rsidRPr="00867D2F">
        <w:rPr>
          <w:sz w:val="28"/>
          <w:szCs w:val="28"/>
        </w:rPr>
        <w:t>;</w:t>
      </w:r>
    </w:p>
    <w:p w:rsidR="005B7688" w:rsidRPr="00867D2F" w:rsidRDefault="005B7688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>- модернизировать старые формы работы с детьми и молодёжью и внедрить новые</w:t>
      </w:r>
      <w:r w:rsidR="0021428D" w:rsidRPr="00867D2F">
        <w:rPr>
          <w:sz w:val="28"/>
          <w:szCs w:val="28"/>
        </w:rPr>
        <w:t>;</w:t>
      </w:r>
    </w:p>
    <w:p w:rsidR="0021428D" w:rsidRPr="00867D2F" w:rsidRDefault="0021428D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>- привлечь максимальное количество детей и молодёжи к организованному отдыху.</w:t>
      </w:r>
    </w:p>
    <w:p w:rsidR="0021428D" w:rsidRPr="00867D2F" w:rsidRDefault="0021428D" w:rsidP="000726F4">
      <w:pPr>
        <w:jc w:val="both"/>
        <w:rPr>
          <w:sz w:val="28"/>
          <w:szCs w:val="28"/>
        </w:rPr>
      </w:pPr>
    </w:p>
    <w:p w:rsidR="00F61C9D" w:rsidRPr="00867D2F" w:rsidRDefault="00F61C9D" w:rsidP="000726F4">
      <w:pPr>
        <w:jc w:val="center"/>
        <w:rPr>
          <w:sz w:val="28"/>
          <w:szCs w:val="28"/>
        </w:rPr>
      </w:pPr>
    </w:p>
    <w:p w:rsidR="00F61C9D" w:rsidRPr="00867D2F" w:rsidRDefault="00F61C9D" w:rsidP="000726F4">
      <w:pPr>
        <w:jc w:val="center"/>
        <w:rPr>
          <w:sz w:val="28"/>
          <w:szCs w:val="28"/>
        </w:rPr>
      </w:pPr>
    </w:p>
    <w:p w:rsidR="00A33D3E" w:rsidRPr="00867D2F" w:rsidRDefault="00A33D3E" w:rsidP="000726F4">
      <w:pPr>
        <w:jc w:val="center"/>
        <w:rPr>
          <w:sz w:val="28"/>
          <w:szCs w:val="28"/>
        </w:rPr>
      </w:pPr>
    </w:p>
    <w:p w:rsidR="00A33D3E" w:rsidRPr="00867D2F" w:rsidRDefault="00A33D3E" w:rsidP="000726F4">
      <w:pPr>
        <w:jc w:val="center"/>
        <w:rPr>
          <w:sz w:val="28"/>
          <w:szCs w:val="28"/>
        </w:rPr>
      </w:pPr>
    </w:p>
    <w:p w:rsidR="00A33D3E" w:rsidRPr="00867D2F" w:rsidRDefault="00A33D3E" w:rsidP="000726F4">
      <w:pPr>
        <w:jc w:val="center"/>
        <w:rPr>
          <w:sz w:val="28"/>
          <w:szCs w:val="28"/>
        </w:rPr>
      </w:pPr>
    </w:p>
    <w:p w:rsidR="00A33D3E" w:rsidRPr="00867D2F" w:rsidRDefault="00A33D3E" w:rsidP="000726F4">
      <w:pPr>
        <w:jc w:val="center"/>
        <w:rPr>
          <w:sz w:val="28"/>
          <w:szCs w:val="28"/>
        </w:rPr>
      </w:pPr>
    </w:p>
    <w:p w:rsidR="00A33D3E" w:rsidRPr="00867D2F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927534" w:rsidRDefault="00927534" w:rsidP="000726F4">
      <w:pPr>
        <w:jc w:val="center"/>
        <w:rPr>
          <w:sz w:val="28"/>
          <w:szCs w:val="28"/>
        </w:rPr>
      </w:pPr>
    </w:p>
    <w:p w:rsidR="00927534" w:rsidRDefault="00927534" w:rsidP="000726F4">
      <w:pPr>
        <w:jc w:val="center"/>
        <w:rPr>
          <w:sz w:val="28"/>
          <w:szCs w:val="28"/>
        </w:rPr>
      </w:pPr>
    </w:p>
    <w:p w:rsidR="00927534" w:rsidRDefault="00927534" w:rsidP="000726F4">
      <w:pPr>
        <w:jc w:val="center"/>
        <w:rPr>
          <w:sz w:val="28"/>
          <w:szCs w:val="28"/>
        </w:rPr>
      </w:pPr>
    </w:p>
    <w:p w:rsidR="00927534" w:rsidRDefault="00927534" w:rsidP="000726F4">
      <w:pPr>
        <w:jc w:val="center"/>
        <w:rPr>
          <w:sz w:val="28"/>
          <w:szCs w:val="28"/>
        </w:rPr>
      </w:pPr>
    </w:p>
    <w:p w:rsidR="00927534" w:rsidRDefault="00927534" w:rsidP="000726F4">
      <w:pPr>
        <w:jc w:val="center"/>
        <w:rPr>
          <w:sz w:val="28"/>
          <w:szCs w:val="28"/>
        </w:rPr>
      </w:pPr>
    </w:p>
    <w:p w:rsidR="00EE6DE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6DEE" w:rsidRDefault="00EE6DEE" w:rsidP="00A33D3E">
      <w:pPr>
        <w:jc w:val="both"/>
        <w:rPr>
          <w:sz w:val="24"/>
          <w:szCs w:val="24"/>
        </w:rPr>
      </w:pPr>
    </w:p>
    <w:p w:rsidR="00A33D3E" w:rsidRDefault="00EE6DE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D3E">
        <w:rPr>
          <w:sz w:val="24"/>
          <w:szCs w:val="24"/>
        </w:rPr>
        <w:t>Приложение 3  к постановлению</w:t>
      </w:r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7235D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2016 года №</w:t>
      </w:r>
      <w:r w:rsidR="00630D4F">
        <w:rPr>
          <w:sz w:val="24"/>
          <w:szCs w:val="24"/>
        </w:rPr>
        <w:t xml:space="preserve"> 130</w:t>
      </w:r>
    </w:p>
    <w:p w:rsidR="00A33D3E" w:rsidRDefault="00A33D3E" w:rsidP="000726F4">
      <w:pPr>
        <w:jc w:val="center"/>
        <w:rPr>
          <w:sz w:val="28"/>
          <w:szCs w:val="28"/>
        </w:rPr>
      </w:pPr>
    </w:p>
    <w:p w:rsidR="00A33D3E" w:rsidRDefault="00A33D3E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Программы</w:t>
      </w:r>
    </w:p>
    <w:p w:rsidR="000726F4" w:rsidRPr="00A01C7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rPr>
          <w:sz w:val="28"/>
          <w:szCs w:val="28"/>
        </w:rPr>
      </w:pPr>
      <w:r>
        <w:rPr>
          <w:sz w:val="28"/>
          <w:szCs w:val="28"/>
        </w:rPr>
        <w:tab/>
        <w:t>Це</w:t>
      </w:r>
      <w:r w:rsidR="00A33D3E">
        <w:rPr>
          <w:sz w:val="28"/>
          <w:szCs w:val="28"/>
        </w:rPr>
        <w:t>ли</w:t>
      </w:r>
      <w:r>
        <w:rPr>
          <w:sz w:val="28"/>
          <w:szCs w:val="28"/>
        </w:rPr>
        <w:t xml:space="preserve"> Программы: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успешной самореализации молодёжи, направленной на раскрытие её потенциала для дальнейшего развития.</w:t>
      </w:r>
    </w:p>
    <w:p w:rsidR="0021428D" w:rsidRPr="00867D2F" w:rsidRDefault="0021428D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D2F">
        <w:rPr>
          <w:sz w:val="28"/>
          <w:szCs w:val="28"/>
        </w:rPr>
        <w:t>- Создание условий для эффективного развития системы организации отдыха детей и молодёжи.</w:t>
      </w:r>
    </w:p>
    <w:p w:rsidR="000726F4" w:rsidRPr="00867D2F" w:rsidRDefault="000726F4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ab/>
        <w:t>Задачи Программы: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движениями;</w:t>
      </w:r>
    </w:p>
    <w:p w:rsidR="000726F4" w:rsidRDefault="000726F4" w:rsidP="000726F4">
      <w:pPr>
        <w:jc w:val="both"/>
        <w:rPr>
          <w:rStyle w:val="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создание условий для молодых семей, направленных на формирование ценностей семейной культуры, </w:t>
      </w:r>
      <w:r>
        <w:rPr>
          <w:rStyle w:val="3"/>
          <w:sz w:val="28"/>
          <w:szCs w:val="28"/>
        </w:rPr>
        <w:t>воспитание в молодёжной среде позитивного отношения к браку;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вовлечение молодёжи в социально-активную деятельность, развитие детских и молодёжных общественных организаций и объединений;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профилактика негативных проявлений в молодёжной среде, формирование ценностей здорового образа жизни, вовлечение молодёжи в пр</w:t>
      </w:r>
      <w:r w:rsidR="0021428D">
        <w:rPr>
          <w:sz w:val="28"/>
          <w:szCs w:val="28"/>
        </w:rPr>
        <w:t>опаганду здорового образа жизни;</w:t>
      </w:r>
    </w:p>
    <w:p w:rsidR="00B6734F" w:rsidRPr="00D57D94" w:rsidRDefault="00B6734F" w:rsidP="00B6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7D94">
        <w:rPr>
          <w:sz w:val="28"/>
          <w:szCs w:val="28"/>
        </w:rPr>
        <w:t xml:space="preserve">- </w:t>
      </w:r>
      <w:r w:rsidR="00927534" w:rsidRPr="00D57D94">
        <w:rPr>
          <w:sz w:val="28"/>
          <w:szCs w:val="28"/>
        </w:rPr>
        <w:t>реализация программ по организации летних творческих и спортивных площадок;</w:t>
      </w:r>
    </w:p>
    <w:p w:rsidR="00B6734F" w:rsidRPr="00D57D94" w:rsidRDefault="00927534" w:rsidP="00B6734F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 xml:space="preserve"> </w:t>
      </w:r>
      <w:r w:rsidRPr="00D57D94">
        <w:rPr>
          <w:sz w:val="28"/>
          <w:szCs w:val="28"/>
        </w:rPr>
        <w:tab/>
        <w:t xml:space="preserve">- развитие </w:t>
      </w:r>
      <w:proofErr w:type="spellStart"/>
      <w:r w:rsidRPr="00D57D94">
        <w:rPr>
          <w:sz w:val="28"/>
          <w:szCs w:val="28"/>
        </w:rPr>
        <w:t>малозатратных</w:t>
      </w:r>
      <w:proofErr w:type="spellEnd"/>
      <w:r w:rsidRPr="00D57D94">
        <w:rPr>
          <w:sz w:val="28"/>
          <w:szCs w:val="28"/>
        </w:rPr>
        <w:t xml:space="preserve"> </w:t>
      </w:r>
      <w:r w:rsidR="00B6734F" w:rsidRPr="00D57D94">
        <w:rPr>
          <w:sz w:val="28"/>
          <w:szCs w:val="28"/>
        </w:rPr>
        <w:t xml:space="preserve"> форм отдыха</w:t>
      </w:r>
      <w:r w:rsidRPr="00D57D94">
        <w:rPr>
          <w:sz w:val="28"/>
          <w:szCs w:val="28"/>
        </w:rPr>
        <w:t xml:space="preserve"> для детей и молодёжи</w:t>
      </w:r>
      <w:r w:rsidR="00B6734F" w:rsidRPr="00D57D94">
        <w:rPr>
          <w:sz w:val="28"/>
          <w:szCs w:val="28"/>
        </w:rPr>
        <w:t>;</w:t>
      </w:r>
    </w:p>
    <w:p w:rsidR="00F61C9D" w:rsidRPr="00D57D94" w:rsidRDefault="00B6734F" w:rsidP="00B6734F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 xml:space="preserve"> </w:t>
      </w:r>
      <w:r w:rsidRPr="00D57D94">
        <w:rPr>
          <w:sz w:val="28"/>
          <w:szCs w:val="28"/>
        </w:rPr>
        <w:tab/>
        <w:t xml:space="preserve">- </w:t>
      </w:r>
      <w:r w:rsidR="00F61C9D" w:rsidRPr="00D57D94">
        <w:rPr>
          <w:sz w:val="28"/>
          <w:szCs w:val="28"/>
        </w:rPr>
        <w:t xml:space="preserve">координация и ведомственное взаимодействие со структурными подразделениями (службами), находящимися на территории города </w:t>
      </w:r>
      <w:proofErr w:type="spellStart"/>
      <w:r w:rsidR="00F61C9D" w:rsidRPr="00D57D94">
        <w:rPr>
          <w:sz w:val="28"/>
          <w:szCs w:val="28"/>
        </w:rPr>
        <w:t>Лянтора</w:t>
      </w:r>
      <w:proofErr w:type="spellEnd"/>
      <w:r w:rsidR="00F61C9D" w:rsidRPr="00D57D94">
        <w:rPr>
          <w:sz w:val="28"/>
          <w:szCs w:val="28"/>
        </w:rPr>
        <w:t xml:space="preserve">   в обеспечении организации отдыха детей и молодёжи; </w:t>
      </w:r>
    </w:p>
    <w:p w:rsidR="00927534" w:rsidRPr="00D57D94" w:rsidRDefault="00B6734F" w:rsidP="00927534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ab/>
        <w:t xml:space="preserve">- </w:t>
      </w:r>
      <w:r w:rsidR="00927534" w:rsidRPr="00D57D94">
        <w:rPr>
          <w:sz w:val="28"/>
          <w:szCs w:val="28"/>
        </w:rPr>
        <w:t>создание безопасных условий пребывания детей и молодёжи на спортивных и творческих площадках;</w:t>
      </w:r>
    </w:p>
    <w:p w:rsidR="00B6734F" w:rsidRPr="00D57D94" w:rsidRDefault="00B6734F" w:rsidP="00B6734F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ab/>
        <w:t>- привлечение максимального количества детей и мо</w:t>
      </w:r>
      <w:r w:rsidR="003A01B9" w:rsidRPr="00D57D94">
        <w:rPr>
          <w:sz w:val="28"/>
          <w:szCs w:val="28"/>
        </w:rPr>
        <w:t>лодёжи к организованному отдыху;</w:t>
      </w:r>
    </w:p>
    <w:p w:rsidR="0021428D" w:rsidRPr="00D57D94" w:rsidRDefault="00B6734F" w:rsidP="00B6734F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 xml:space="preserve"> </w:t>
      </w:r>
      <w:r w:rsidRPr="00D57D94">
        <w:rPr>
          <w:sz w:val="28"/>
          <w:szCs w:val="28"/>
        </w:rPr>
        <w:tab/>
        <w:t>- обеспечение комплексного анализа организации отдыха детей и молодёжи города.</w:t>
      </w:r>
    </w:p>
    <w:p w:rsidR="00A33D3E" w:rsidRPr="00D57D94" w:rsidRDefault="000726F4" w:rsidP="00A33D3E">
      <w:pPr>
        <w:jc w:val="both"/>
        <w:rPr>
          <w:sz w:val="28"/>
          <w:szCs w:val="28"/>
        </w:rPr>
      </w:pPr>
      <w:r w:rsidRPr="00D57D94">
        <w:rPr>
          <w:sz w:val="28"/>
          <w:szCs w:val="28"/>
        </w:rPr>
        <w:t xml:space="preserve"> </w:t>
      </w:r>
      <w:r w:rsidRPr="00D57D94">
        <w:rPr>
          <w:sz w:val="28"/>
          <w:szCs w:val="28"/>
        </w:rPr>
        <w:tab/>
      </w:r>
    </w:p>
    <w:p w:rsidR="00F61C9D" w:rsidRPr="00D57D94" w:rsidRDefault="00F61C9D" w:rsidP="000726F4">
      <w:pPr>
        <w:rPr>
          <w:sz w:val="28"/>
          <w:szCs w:val="28"/>
        </w:rPr>
      </w:pPr>
    </w:p>
    <w:p w:rsidR="00A33D3E" w:rsidRDefault="00A33D3E" w:rsidP="00F7235D">
      <w:pPr>
        <w:pStyle w:val="a3"/>
        <w:ind w:left="0"/>
        <w:rPr>
          <w:sz w:val="28"/>
          <w:szCs w:val="28"/>
        </w:rPr>
      </w:pPr>
    </w:p>
    <w:p w:rsidR="00A33D3E" w:rsidRDefault="00A33D3E" w:rsidP="000726F4">
      <w:pPr>
        <w:pStyle w:val="a3"/>
        <w:ind w:left="0"/>
        <w:jc w:val="center"/>
        <w:rPr>
          <w:sz w:val="28"/>
          <w:szCs w:val="28"/>
        </w:rPr>
      </w:pPr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4  к постановлению</w:t>
      </w:r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A33D3E" w:rsidRDefault="00A33D3E" w:rsidP="00A33D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7235D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2016 года № </w:t>
      </w:r>
      <w:r w:rsidR="00630D4F">
        <w:rPr>
          <w:sz w:val="24"/>
          <w:szCs w:val="24"/>
        </w:rPr>
        <w:t>130</w:t>
      </w:r>
    </w:p>
    <w:p w:rsidR="00A33D3E" w:rsidRPr="006836D3" w:rsidRDefault="00A33D3E" w:rsidP="00A33D3E">
      <w:pPr>
        <w:jc w:val="both"/>
        <w:rPr>
          <w:sz w:val="28"/>
          <w:szCs w:val="28"/>
        </w:rPr>
      </w:pPr>
    </w:p>
    <w:p w:rsidR="000726F4" w:rsidRPr="00A01C74" w:rsidRDefault="000726F4" w:rsidP="000726F4">
      <w:pPr>
        <w:pStyle w:val="a3"/>
        <w:ind w:left="0"/>
        <w:jc w:val="both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 Обоснование ресурсного обеспечения Программы</w:t>
      </w:r>
    </w:p>
    <w:p w:rsidR="00D22143" w:rsidRPr="00A01C74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Потребность в финансовых ресурсах на реализацию мероприятий Программы составляет </w:t>
      </w:r>
      <w:r w:rsidRPr="00867D2F">
        <w:rPr>
          <w:sz w:val="28"/>
          <w:szCs w:val="28"/>
        </w:rPr>
        <w:t>2 437 500</w:t>
      </w:r>
      <w:r>
        <w:rPr>
          <w:sz w:val="28"/>
          <w:szCs w:val="28"/>
        </w:rPr>
        <w:t xml:space="preserve"> руб.</w:t>
      </w:r>
    </w:p>
    <w:p w:rsidR="00D22143" w:rsidRDefault="00D22143" w:rsidP="00D22143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7"/>
        <w:gridCol w:w="1803"/>
        <w:gridCol w:w="1677"/>
        <w:gridCol w:w="1677"/>
        <w:gridCol w:w="1921"/>
      </w:tblGrid>
      <w:tr w:rsidR="00D22143" w:rsidTr="00E413F2">
        <w:trPr>
          <w:trHeight w:val="288"/>
        </w:trPr>
        <w:tc>
          <w:tcPr>
            <w:tcW w:w="3117" w:type="dxa"/>
            <w:vMerge w:val="restart"/>
          </w:tcPr>
          <w:p w:rsidR="00D22143" w:rsidRPr="00CF76B7" w:rsidRDefault="00D22143" w:rsidP="00E413F2">
            <w:pPr>
              <w:jc w:val="center"/>
              <w:rPr>
                <w:sz w:val="28"/>
                <w:szCs w:val="28"/>
              </w:rPr>
            </w:pPr>
            <w:r w:rsidRPr="00CF76B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78" w:type="dxa"/>
            <w:gridSpan w:val="4"/>
          </w:tcPr>
          <w:p w:rsidR="00D22143" w:rsidRDefault="00D22143" w:rsidP="00E4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D22143" w:rsidTr="00E413F2">
        <w:trPr>
          <w:trHeight w:val="348"/>
        </w:trPr>
        <w:tc>
          <w:tcPr>
            <w:tcW w:w="3117" w:type="dxa"/>
            <w:vMerge/>
          </w:tcPr>
          <w:p w:rsidR="00D22143" w:rsidRPr="00CF76B7" w:rsidRDefault="00D22143" w:rsidP="00E4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22143" w:rsidRPr="00CF76B7" w:rsidRDefault="00D22143" w:rsidP="00E4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77" w:type="dxa"/>
          </w:tcPr>
          <w:p w:rsidR="00D22143" w:rsidRPr="00CF76B7" w:rsidRDefault="00D22143" w:rsidP="00E4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77" w:type="dxa"/>
          </w:tcPr>
          <w:p w:rsidR="00D22143" w:rsidRPr="00CF76B7" w:rsidRDefault="00D22143" w:rsidP="00E4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21" w:type="dxa"/>
          </w:tcPr>
          <w:p w:rsidR="00D22143" w:rsidRDefault="00D22143" w:rsidP="00E41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22143" w:rsidTr="00E413F2">
        <w:tc>
          <w:tcPr>
            <w:tcW w:w="3117" w:type="dxa"/>
          </w:tcPr>
          <w:p w:rsidR="00D22143" w:rsidRPr="000811C3" w:rsidRDefault="00D22143" w:rsidP="00E413F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803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677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677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921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2 437 500,00</w:t>
            </w:r>
          </w:p>
        </w:tc>
      </w:tr>
      <w:tr w:rsidR="00D22143" w:rsidTr="00E413F2">
        <w:tc>
          <w:tcPr>
            <w:tcW w:w="3117" w:type="dxa"/>
          </w:tcPr>
          <w:p w:rsidR="00D22143" w:rsidRPr="00867D2F" w:rsidRDefault="00D22143" w:rsidP="00E413F2">
            <w:pPr>
              <w:jc w:val="both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ИТОГО:</w:t>
            </w:r>
          </w:p>
        </w:tc>
        <w:tc>
          <w:tcPr>
            <w:tcW w:w="1803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677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677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812 500,00</w:t>
            </w:r>
          </w:p>
        </w:tc>
        <w:tc>
          <w:tcPr>
            <w:tcW w:w="1921" w:type="dxa"/>
          </w:tcPr>
          <w:p w:rsidR="00D22143" w:rsidRPr="00867D2F" w:rsidRDefault="00D22143" w:rsidP="00E413F2">
            <w:pPr>
              <w:jc w:val="center"/>
              <w:rPr>
                <w:sz w:val="28"/>
                <w:szCs w:val="28"/>
              </w:rPr>
            </w:pPr>
            <w:r w:rsidRPr="00867D2F">
              <w:rPr>
                <w:sz w:val="28"/>
                <w:szCs w:val="28"/>
              </w:rPr>
              <w:t>2 437 500,00</w:t>
            </w:r>
          </w:p>
        </w:tc>
      </w:tr>
    </w:tbl>
    <w:p w:rsidR="00D22143" w:rsidRDefault="00D22143" w:rsidP="00D22143">
      <w:pPr>
        <w:pStyle w:val="a3"/>
        <w:ind w:left="0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Ежегодный объём финансирования муниципальной программы корректируется при составлении бюджета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соответствующий финансовый год.</w:t>
      </w:r>
    </w:p>
    <w:p w:rsidR="00D22143" w:rsidRPr="00A01C74" w:rsidRDefault="00D22143" w:rsidP="00D22143">
      <w:pPr>
        <w:pStyle w:val="a3"/>
        <w:ind w:left="0"/>
        <w:jc w:val="both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Default="00D22143" w:rsidP="00D22143">
      <w:pPr>
        <w:pStyle w:val="a3"/>
        <w:ind w:left="0"/>
        <w:jc w:val="center"/>
        <w:rPr>
          <w:sz w:val="28"/>
          <w:szCs w:val="28"/>
        </w:rPr>
      </w:pPr>
    </w:p>
    <w:p w:rsidR="00D22143" w:rsidRPr="00BB0F1E" w:rsidRDefault="00D22143" w:rsidP="00D22143">
      <w:pPr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D57D94" w:rsidRDefault="00D57D94" w:rsidP="000726F4">
      <w:pPr>
        <w:pStyle w:val="a3"/>
        <w:ind w:left="0"/>
        <w:jc w:val="center"/>
        <w:rPr>
          <w:sz w:val="28"/>
          <w:szCs w:val="28"/>
        </w:rPr>
      </w:pPr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5  к постановлению</w:t>
      </w:r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7235D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2016 года № </w:t>
      </w:r>
      <w:r w:rsidR="00630D4F">
        <w:rPr>
          <w:sz w:val="24"/>
          <w:szCs w:val="24"/>
        </w:rPr>
        <w:t>130</w:t>
      </w:r>
    </w:p>
    <w:p w:rsidR="005412DC" w:rsidRPr="006836D3" w:rsidRDefault="005412DC" w:rsidP="005412DC">
      <w:pPr>
        <w:jc w:val="both"/>
        <w:rPr>
          <w:sz w:val="28"/>
          <w:szCs w:val="28"/>
        </w:rPr>
      </w:pPr>
    </w:p>
    <w:p w:rsidR="000726F4" w:rsidRDefault="000726F4" w:rsidP="000726F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0726F4" w:rsidRPr="00A01C74" w:rsidRDefault="000726F4" w:rsidP="000726F4">
      <w:pPr>
        <w:pStyle w:val="a3"/>
        <w:ind w:left="0"/>
        <w:jc w:val="center"/>
        <w:rPr>
          <w:sz w:val="28"/>
          <w:szCs w:val="28"/>
        </w:rPr>
      </w:pP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муниципальной программы включает в себя три основных направления: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утверждение расходов на реализацию муниципальной программы в соответствии с предусмотренными мероприятиями;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выполнения мероприятий;</w:t>
      </w:r>
    </w:p>
    <w:p w:rsidR="00D57D9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и координацию программных мероприятий.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муниципальной программы участвуют:</w:t>
      </w:r>
    </w:p>
    <w:p w:rsidR="000726F4" w:rsidRDefault="000726F4" w:rsidP="000726F4">
      <w:pPr>
        <w:pStyle w:val="a3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Программы – муниципальное казённое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молодёжи».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Исполнители мероприятий Программы – муниципальные учреждения культуры</w:t>
      </w:r>
      <w:r w:rsidR="00F61C9D">
        <w:rPr>
          <w:sz w:val="28"/>
          <w:szCs w:val="28"/>
        </w:rPr>
        <w:t xml:space="preserve"> и </w:t>
      </w:r>
      <w:r w:rsidR="00F61C9D" w:rsidRPr="00D57D94">
        <w:rPr>
          <w:sz w:val="28"/>
          <w:szCs w:val="28"/>
        </w:rPr>
        <w:t>спорта</w:t>
      </w:r>
      <w:r w:rsidRPr="00D57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Текущее управление Программой осуществляет координатор Программы, который: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представляет отчёт о ходе реализации и оценке эффективности Программы;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размещение в средствах массовой информации и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информацию о ходе и результатах реализации Программы, финансировании программных мероприятий.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мероприятий Программы: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участвуют в реализации Программы и отвечают за выполнение конкретных мероприятий;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ежеквартально, до 5-го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, направляют координатору информацию о ходе реализации Программы и использовании финансовых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несут ответственность перед координатором Программы за использование средств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0726F4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927534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7534" w:rsidRDefault="00927534" w:rsidP="005412DC">
      <w:pPr>
        <w:jc w:val="both"/>
        <w:rPr>
          <w:sz w:val="24"/>
          <w:szCs w:val="24"/>
        </w:rPr>
      </w:pPr>
    </w:p>
    <w:p w:rsidR="005412DC" w:rsidRDefault="00927534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2DC">
        <w:rPr>
          <w:sz w:val="24"/>
          <w:szCs w:val="24"/>
        </w:rPr>
        <w:t>Приложение 6  к постановлению</w:t>
      </w:r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 w:rsidR="00F7235D"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 w:rsidR="00F7235D">
        <w:rPr>
          <w:sz w:val="24"/>
          <w:szCs w:val="24"/>
        </w:rPr>
        <w:t xml:space="preserve">» февраля </w:t>
      </w:r>
      <w:r>
        <w:rPr>
          <w:sz w:val="24"/>
          <w:szCs w:val="24"/>
        </w:rPr>
        <w:t xml:space="preserve">2016 года № </w:t>
      </w:r>
      <w:r w:rsidR="00630D4F">
        <w:rPr>
          <w:sz w:val="24"/>
          <w:szCs w:val="24"/>
        </w:rPr>
        <w:t>130</w:t>
      </w:r>
    </w:p>
    <w:p w:rsidR="005412DC" w:rsidRDefault="005412DC" w:rsidP="000726F4">
      <w:pPr>
        <w:pStyle w:val="a3"/>
        <w:ind w:left="0"/>
        <w:jc w:val="center"/>
        <w:rPr>
          <w:sz w:val="28"/>
          <w:szCs w:val="28"/>
        </w:rPr>
      </w:pPr>
    </w:p>
    <w:p w:rsidR="000726F4" w:rsidRDefault="000726F4" w:rsidP="000726F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Оценка ожидаемой эффективности Программы</w:t>
      </w:r>
    </w:p>
    <w:p w:rsidR="000726F4" w:rsidRPr="00A01C74" w:rsidRDefault="000726F4" w:rsidP="000726F4">
      <w:pPr>
        <w:pStyle w:val="a3"/>
        <w:ind w:left="0"/>
        <w:jc w:val="center"/>
        <w:rPr>
          <w:sz w:val="28"/>
          <w:szCs w:val="28"/>
        </w:rPr>
      </w:pPr>
    </w:p>
    <w:p w:rsidR="000726F4" w:rsidRPr="00867D2F" w:rsidRDefault="000726F4" w:rsidP="000726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Эффективность реализации мероприятий, предусмотренных Программой, вытекает из ожидаемых в ходе её результатов. Реализация мероприятий Программы позволит создать благоприятные условия </w:t>
      </w:r>
      <w:r w:rsidR="00F61C9D">
        <w:rPr>
          <w:sz w:val="28"/>
          <w:szCs w:val="28"/>
        </w:rPr>
        <w:t>для успешной социализации,</w:t>
      </w:r>
      <w:r>
        <w:rPr>
          <w:sz w:val="28"/>
          <w:szCs w:val="28"/>
        </w:rPr>
        <w:t xml:space="preserve"> эффективной самореализации, конкурентоспособност</w:t>
      </w:r>
      <w:r w:rsidR="00F61C9D">
        <w:rPr>
          <w:sz w:val="28"/>
          <w:szCs w:val="28"/>
        </w:rPr>
        <w:t xml:space="preserve">и молодёжи города </w:t>
      </w:r>
      <w:proofErr w:type="spellStart"/>
      <w:r w:rsidR="00F61C9D">
        <w:rPr>
          <w:sz w:val="28"/>
          <w:szCs w:val="28"/>
        </w:rPr>
        <w:t>Лянтора</w:t>
      </w:r>
      <w:proofErr w:type="spellEnd"/>
      <w:r w:rsidR="00F61C9D">
        <w:rPr>
          <w:sz w:val="28"/>
          <w:szCs w:val="28"/>
        </w:rPr>
        <w:t xml:space="preserve"> и</w:t>
      </w:r>
      <w:r w:rsidR="0086201A">
        <w:rPr>
          <w:sz w:val="28"/>
          <w:szCs w:val="28"/>
        </w:rPr>
        <w:t xml:space="preserve"> </w:t>
      </w:r>
      <w:r w:rsidR="0086201A" w:rsidRPr="00867D2F">
        <w:rPr>
          <w:sz w:val="28"/>
          <w:szCs w:val="28"/>
        </w:rPr>
        <w:t>для эффективного развития системы организации отдыха детей и молодёжи</w:t>
      </w:r>
      <w:r w:rsidR="003A01B9" w:rsidRPr="00867D2F">
        <w:rPr>
          <w:sz w:val="28"/>
          <w:szCs w:val="28"/>
        </w:rPr>
        <w:t>.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Совокупность мероприятий, предложенных в Программе,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3% ежегодно доли молодых людей в возрасте от 14 до 30 лет,  принимающих участие в мероприятиях по поддержке талантливой молодёжи от общей численности молодёжи в возрасте от 14 до 30 лет;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2% ежегодно доли молодых людей в возрасте от 14 до 30 лет, вовлечённых в мероприятия гражданско-патриотической направленности от общей численности молодёжи в возрасте от 14 до 30 лет;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3% ежегодно доли молодых людей в возрасте от 14 до 30 лет, принимающих участие в мероприятиях, направленных на формирование ценностей семейной культуры, воспитание в молодёжной среде позитивного отношения к браку от общей численности молодёжи в возрасте от 14 до 30 лет;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1% ежегодно доли молодых людей в возрасте от 14 до 30 лет, занимающихся волонтёрской и добровольческой деятельностью от общей численности молодёжи в возрасте от 14 до 30 лет;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 5% ежегодно доли молодых людей в возрасте от 14 до 30 лет, вовлечённых в мероприятия, направленные на профилактику негативных проявлений в молодёжной среде, пропаганду здорового образа жизни от общей численности молодёжи в возрасте от 14 до 30 лет.</w:t>
      </w:r>
    </w:p>
    <w:p w:rsidR="0086201A" w:rsidRPr="00867D2F" w:rsidRDefault="0086201A" w:rsidP="0086201A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>- увеличение</w:t>
      </w:r>
      <w:r w:rsidR="009937F6">
        <w:rPr>
          <w:sz w:val="28"/>
          <w:szCs w:val="28"/>
        </w:rPr>
        <w:t xml:space="preserve"> на 3%</w:t>
      </w:r>
      <w:r w:rsidR="00927534" w:rsidRPr="00867D2F">
        <w:rPr>
          <w:sz w:val="28"/>
          <w:szCs w:val="28"/>
        </w:rPr>
        <w:t xml:space="preserve"> уровня</w:t>
      </w:r>
      <w:r w:rsidRPr="00867D2F">
        <w:rPr>
          <w:sz w:val="28"/>
          <w:szCs w:val="28"/>
        </w:rPr>
        <w:t xml:space="preserve"> охвата детей и молодёжи всеми формами отдыха</w:t>
      </w:r>
      <w:r w:rsidR="009937F6">
        <w:rPr>
          <w:sz w:val="28"/>
          <w:szCs w:val="28"/>
        </w:rPr>
        <w:t xml:space="preserve"> в летний период</w:t>
      </w:r>
      <w:r w:rsidRPr="00867D2F">
        <w:rPr>
          <w:sz w:val="28"/>
          <w:szCs w:val="28"/>
        </w:rPr>
        <w:t>;</w:t>
      </w:r>
    </w:p>
    <w:p w:rsidR="0086201A" w:rsidRPr="00867D2F" w:rsidRDefault="0086201A" w:rsidP="0086201A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>- выявление и раскрытие способност</w:t>
      </w:r>
      <w:r w:rsidR="000D6777" w:rsidRPr="00867D2F">
        <w:rPr>
          <w:sz w:val="28"/>
          <w:szCs w:val="28"/>
        </w:rPr>
        <w:t>ей детей и молодёжи в различных</w:t>
      </w:r>
      <w:r w:rsidRPr="00867D2F">
        <w:rPr>
          <w:sz w:val="28"/>
          <w:szCs w:val="28"/>
        </w:rPr>
        <w:t xml:space="preserve"> видах деятельности;</w:t>
      </w:r>
    </w:p>
    <w:p w:rsidR="0086201A" w:rsidRPr="00867D2F" w:rsidRDefault="0086201A" w:rsidP="0086201A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 xml:space="preserve"> - положительное влияние на уровень безнадзорнос</w:t>
      </w:r>
      <w:r w:rsidR="00927534" w:rsidRPr="00867D2F">
        <w:rPr>
          <w:sz w:val="28"/>
          <w:szCs w:val="28"/>
        </w:rPr>
        <w:t>ти среди детей и молодёжи</w:t>
      </w:r>
      <w:r w:rsidRPr="00867D2F">
        <w:rPr>
          <w:sz w:val="28"/>
          <w:szCs w:val="28"/>
        </w:rPr>
        <w:t>.</w:t>
      </w:r>
    </w:p>
    <w:p w:rsidR="0086201A" w:rsidRPr="00867D2F" w:rsidRDefault="0086201A" w:rsidP="000726F4">
      <w:pPr>
        <w:jc w:val="both"/>
        <w:rPr>
          <w:sz w:val="28"/>
          <w:szCs w:val="28"/>
        </w:rPr>
      </w:pPr>
    </w:p>
    <w:p w:rsidR="000726F4" w:rsidRDefault="0086201A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26F4">
        <w:rPr>
          <w:sz w:val="28"/>
          <w:szCs w:val="28"/>
        </w:rPr>
        <w:t xml:space="preserve">Социальная эффективность Программы направлена </w:t>
      </w:r>
      <w:proofErr w:type="gramStart"/>
      <w:r w:rsidR="000726F4">
        <w:rPr>
          <w:sz w:val="28"/>
          <w:szCs w:val="28"/>
        </w:rPr>
        <w:t>на</w:t>
      </w:r>
      <w:proofErr w:type="gramEnd"/>
      <w:r w:rsidR="000726F4">
        <w:rPr>
          <w:sz w:val="28"/>
          <w:szCs w:val="28"/>
        </w:rPr>
        <w:t>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молодёжи устойчивого интереса и потребности к творческой и социально-активной деятельности;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молодёжи в пропаганду здорового образа жизни;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в молодёжной среде ценностей семейной культуры;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гражданско-</w:t>
      </w:r>
      <w:r w:rsidR="0086201A">
        <w:rPr>
          <w:sz w:val="28"/>
          <w:szCs w:val="28"/>
        </w:rPr>
        <w:t>патриотических качеств молодёжи;</w:t>
      </w:r>
    </w:p>
    <w:p w:rsidR="0086201A" w:rsidRPr="00867D2F" w:rsidRDefault="0086201A" w:rsidP="008620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67D2F">
        <w:rPr>
          <w:sz w:val="28"/>
          <w:szCs w:val="28"/>
        </w:rPr>
        <w:t xml:space="preserve">- организацию </w:t>
      </w:r>
      <w:proofErr w:type="spellStart"/>
      <w:r w:rsidRPr="00867D2F">
        <w:rPr>
          <w:sz w:val="28"/>
          <w:szCs w:val="28"/>
        </w:rPr>
        <w:t>малозатратных</w:t>
      </w:r>
      <w:proofErr w:type="spellEnd"/>
      <w:r w:rsidRPr="00867D2F">
        <w:rPr>
          <w:sz w:val="28"/>
          <w:szCs w:val="28"/>
        </w:rPr>
        <w:t xml:space="preserve"> форм отдыха</w:t>
      </w:r>
      <w:r w:rsidR="00927534" w:rsidRPr="00867D2F">
        <w:rPr>
          <w:sz w:val="28"/>
          <w:szCs w:val="28"/>
        </w:rPr>
        <w:t xml:space="preserve"> для</w:t>
      </w:r>
      <w:r w:rsidRPr="00867D2F">
        <w:rPr>
          <w:sz w:val="28"/>
          <w:szCs w:val="28"/>
        </w:rPr>
        <w:t xml:space="preserve"> детей и молодёжи;</w:t>
      </w:r>
    </w:p>
    <w:p w:rsidR="003A01B9" w:rsidRPr="00867D2F" w:rsidRDefault="001176A2" w:rsidP="003A01B9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lastRenderedPageBreak/>
        <w:tab/>
        <w:t xml:space="preserve">- </w:t>
      </w:r>
      <w:r w:rsidR="003A01B9" w:rsidRPr="00867D2F">
        <w:rPr>
          <w:sz w:val="28"/>
          <w:szCs w:val="28"/>
        </w:rPr>
        <w:t xml:space="preserve">ведомственное взаимодействие со структурными подразделениями (службами), находящимися на территории города </w:t>
      </w:r>
      <w:proofErr w:type="spellStart"/>
      <w:r w:rsidR="003A01B9" w:rsidRPr="00867D2F">
        <w:rPr>
          <w:sz w:val="28"/>
          <w:szCs w:val="28"/>
        </w:rPr>
        <w:t>Лянтора</w:t>
      </w:r>
      <w:proofErr w:type="spellEnd"/>
      <w:r w:rsidR="003A01B9" w:rsidRPr="00867D2F">
        <w:rPr>
          <w:sz w:val="28"/>
          <w:szCs w:val="28"/>
        </w:rPr>
        <w:t xml:space="preserve">    в обеспечении организации отдыха детей и молодёжи; </w:t>
      </w:r>
    </w:p>
    <w:p w:rsidR="0086201A" w:rsidRPr="00867D2F" w:rsidRDefault="001176A2" w:rsidP="0086201A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ab/>
        <w:t xml:space="preserve">- </w:t>
      </w:r>
      <w:r w:rsidR="00927534" w:rsidRPr="00867D2F">
        <w:rPr>
          <w:sz w:val="28"/>
          <w:szCs w:val="28"/>
        </w:rPr>
        <w:t>создание безопасных условий пребывания детей и молодёжи на спортивных и творческих площадках;</w:t>
      </w:r>
    </w:p>
    <w:p w:rsidR="0086201A" w:rsidRPr="00867D2F" w:rsidRDefault="001176A2" w:rsidP="0086201A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 xml:space="preserve"> </w:t>
      </w:r>
      <w:r w:rsidRPr="00867D2F">
        <w:rPr>
          <w:sz w:val="28"/>
          <w:szCs w:val="28"/>
        </w:rPr>
        <w:tab/>
        <w:t>- п</w:t>
      </w:r>
      <w:r w:rsidR="0086201A" w:rsidRPr="00867D2F">
        <w:rPr>
          <w:sz w:val="28"/>
          <w:szCs w:val="28"/>
        </w:rPr>
        <w:t>ривлечение максимального количества детей и мо</w:t>
      </w:r>
      <w:r w:rsidRPr="00867D2F">
        <w:rPr>
          <w:sz w:val="28"/>
          <w:szCs w:val="28"/>
        </w:rPr>
        <w:t>лодёжи к организованному отдыху;</w:t>
      </w:r>
    </w:p>
    <w:p w:rsidR="0086201A" w:rsidRPr="00867D2F" w:rsidRDefault="001176A2" w:rsidP="000726F4">
      <w:pPr>
        <w:jc w:val="both"/>
        <w:rPr>
          <w:sz w:val="28"/>
          <w:szCs w:val="28"/>
        </w:rPr>
      </w:pPr>
      <w:r w:rsidRPr="00867D2F">
        <w:rPr>
          <w:sz w:val="28"/>
          <w:szCs w:val="28"/>
        </w:rPr>
        <w:t xml:space="preserve"> </w:t>
      </w:r>
      <w:r w:rsidRPr="00867D2F">
        <w:rPr>
          <w:sz w:val="28"/>
          <w:szCs w:val="28"/>
        </w:rPr>
        <w:tab/>
        <w:t>- о</w:t>
      </w:r>
      <w:r w:rsidR="0086201A" w:rsidRPr="00867D2F">
        <w:rPr>
          <w:sz w:val="28"/>
          <w:szCs w:val="28"/>
        </w:rPr>
        <w:t>беспечение комплексного анализа организации отдыха детей и молодёжи города.</w:t>
      </w:r>
    </w:p>
    <w:p w:rsidR="001176A2" w:rsidRDefault="001176A2" w:rsidP="000726F4">
      <w:pPr>
        <w:jc w:val="both"/>
        <w:rPr>
          <w:sz w:val="28"/>
          <w:szCs w:val="28"/>
        </w:rPr>
      </w:pPr>
    </w:p>
    <w:p w:rsidR="000726F4" w:rsidRDefault="0086201A" w:rsidP="000726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6F4">
        <w:rPr>
          <w:sz w:val="28"/>
          <w:szCs w:val="28"/>
        </w:rPr>
        <w:tab/>
        <w:t xml:space="preserve">Экономическая эффективность Программы основана </w:t>
      </w:r>
      <w:proofErr w:type="gramStart"/>
      <w:r w:rsidR="000726F4">
        <w:rPr>
          <w:sz w:val="28"/>
          <w:szCs w:val="28"/>
        </w:rPr>
        <w:t>на</w:t>
      </w:r>
      <w:proofErr w:type="gramEnd"/>
      <w:r w:rsidR="000726F4">
        <w:rPr>
          <w:sz w:val="28"/>
          <w:szCs w:val="28"/>
        </w:rPr>
        <w:t>: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расходования бюджетных средств в области молодёжной политики;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системы платных услуг;</w:t>
      </w:r>
    </w:p>
    <w:p w:rsidR="000726F4" w:rsidRDefault="000726F4" w:rsidP="00072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улучшения качества оказываемых услуг.</w:t>
      </w:r>
    </w:p>
    <w:p w:rsidR="000726F4" w:rsidRDefault="000726F4" w:rsidP="000726F4">
      <w:pPr>
        <w:jc w:val="both"/>
        <w:rPr>
          <w:sz w:val="28"/>
          <w:szCs w:val="28"/>
        </w:rPr>
      </w:pPr>
    </w:p>
    <w:p w:rsidR="000726F4" w:rsidRDefault="000726F4" w:rsidP="000726F4">
      <w:pPr>
        <w:jc w:val="both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</w:pPr>
    </w:p>
    <w:p w:rsidR="000726F4" w:rsidRDefault="000726F4" w:rsidP="000726F4">
      <w:pPr>
        <w:jc w:val="center"/>
        <w:rPr>
          <w:sz w:val="28"/>
          <w:szCs w:val="28"/>
        </w:rPr>
        <w:sectPr w:rsidR="000726F4" w:rsidSect="000E160C">
          <w:pgSz w:w="11906" w:h="16838"/>
          <w:pgMar w:top="567" w:right="567" w:bottom="1135" w:left="1134" w:header="709" w:footer="709" w:gutter="0"/>
          <w:cols w:space="708"/>
          <w:docGrid w:linePitch="360"/>
        </w:sectPr>
      </w:pPr>
    </w:p>
    <w:p w:rsidR="005412DC" w:rsidRDefault="000726F4" w:rsidP="005412D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412DC">
        <w:rPr>
          <w:color w:val="000000"/>
          <w:sz w:val="24"/>
          <w:szCs w:val="24"/>
        </w:rPr>
        <w:t xml:space="preserve"> </w:t>
      </w:r>
      <w:r w:rsidR="005412DC">
        <w:rPr>
          <w:color w:val="000000"/>
          <w:sz w:val="24"/>
          <w:szCs w:val="24"/>
        </w:rPr>
        <w:tab/>
      </w:r>
      <w:r w:rsidR="005412DC">
        <w:rPr>
          <w:color w:val="000000"/>
          <w:sz w:val="24"/>
          <w:szCs w:val="24"/>
        </w:rPr>
        <w:tab/>
      </w:r>
      <w:r w:rsidR="005412DC">
        <w:rPr>
          <w:color w:val="000000"/>
          <w:sz w:val="24"/>
          <w:szCs w:val="24"/>
        </w:rPr>
        <w:tab/>
      </w:r>
      <w:r w:rsidR="005412DC">
        <w:rPr>
          <w:sz w:val="24"/>
          <w:szCs w:val="24"/>
        </w:rPr>
        <w:t>Приложение 7  к постановлению</w:t>
      </w:r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5412DC" w:rsidRDefault="005412DC" w:rsidP="005412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F8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30D4F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F7235D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2016 года № </w:t>
      </w:r>
      <w:r w:rsidR="00630D4F">
        <w:rPr>
          <w:sz w:val="24"/>
          <w:szCs w:val="24"/>
        </w:rPr>
        <w:t>130</w:t>
      </w:r>
    </w:p>
    <w:p w:rsidR="005412DC" w:rsidRPr="00F36187" w:rsidRDefault="005412DC" w:rsidP="005412DC">
      <w:pPr>
        <w:pStyle w:val="a3"/>
        <w:ind w:left="0"/>
        <w:jc w:val="center"/>
        <w:rPr>
          <w:sz w:val="16"/>
          <w:szCs w:val="16"/>
        </w:rPr>
      </w:pPr>
    </w:p>
    <w:tbl>
      <w:tblPr>
        <w:tblW w:w="17316" w:type="dxa"/>
        <w:tblInd w:w="91" w:type="dxa"/>
        <w:tblLayout w:type="fixed"/>
        <w:tblLook w:val="04A0"/>
      </w:tblPr>
      <w:tblGrid>
        <w:gridCol w:w="761"/>
        <w:gridCol w:w="1808"/>
        <w:gridCol w:w="1276"/>
        <w:gridCol w:w="1559"/>
        <w:gridCol w:w="594"/>
        <w:gridCol w:w="969"/>
        <w:gridCol w:w="1031"/>
        <w:gridCol w:w="387"/>
        <w:gridCol w:w="1559"/>
        <w:gridCol w:w="396"/>
        <w:gridCol w:w="236"/>
        <w:gridCol w:w="1211"/>
        <w:gridCol w:w="2405"/>
        <w:gridCol w:w="1560"/>
        <w:gridCol w:w="1564"/>
      </w:tblGrid>
      <w:tr w:rsidR="000726F4" w:rsidRPr="0065764F" w:rsidTr="00382094">
        <w:trPr>
          <w:trHeight w:val="375"/>
        </w:trPr>
        <w:tc>
          <w:tcPr>
            <w:tcW w:w="15752" w:type="dxa"/>
            <w:gridSpan w:val="14"/>
            <w:noWrap/>
            <w:vAlign w:val="bottom"/>
            <w:hideMark/>
          </w:tcPr>
          <w:p w:rsidR="000726F4" w:rsidRPr="00DC4D89" w:rsidRDefault="000726F4" w:rsidP="00382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DC4D89">
              <w:rPr>
                <w:color w:val="000000"/>
                <w:sz w:val="24"/>
                <w:szCs w:val="24"/>
                <w:lang w:eastAsia="en-US"/>
              </w:rPr>
              <w:t>ПЕРЕЧЕНЬ ПРОГРАММНЫХ МЕРОПРИЯТИЙ МУНИЦИПАЛЬНОЙ ПРОГРАММЫ</w:t>
            </w:r>
          </w:p>
        </w:tc>
        <w:tc>
          <w:tcPr>
            <w:tcW w:w="1564" w:type="dxa"/>
            <w:noWrap/>
            <w:vAlign w:val="bottom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26F4" w:rsidRPr="0065764F" w:rsidTr="00382094">
        <w:trPr>
          <w:trHeight w:val="375"/>
        </w:trPr>
        <w:tc>
          <w:tcPr>
            <w:tcW w:w="15752" w:type="dxa"/>
            <w:gridSpan w:val="14"/>
            <w:noWrap/>
            <w:vAlign w:val="bottom"/>
            <w:hideMark/>
          </w:tcPr>
          <w:p w:rsidR="000726F4" w:rsidRPr="00DC4D89" w:rsidRDefault="000726F4" w:rsidP="0038209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C4D89">
              <w:rPr>
                <w:color w:val="000000"/>
                <w:sz w:val="24"/>
                <w:szCs w:val="24"/>
                <w:lang w:eastAsia="en-US"/>
              </w:rPr>
              <w:t xml:space="preserve">«Организация и осуществление мероприятий по работе с детьми и молодёжью на территории города </w:t>
            </w:r>
            <w:proofErr w:type="spellStart"/>
            <w:r w:rsidRPr="00DC4D89">
              <w:rPr>
                <w:color w:val="000000"/>
                <w:sz w:val="24"/>
                <w:szCs w:val="24"/>
                <w:lang w:eastAsia="en-US"/>
              </w:rPr>
              <w:t>Лянтора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2016 – 2018 годы»</w:t>
            </w:r>
          </w:p>
        </w:tc>
        <w:tc>
          <w:tcPr>
            <w:tcW w:w="1564" w:type="dxa"/>
            <w:noWrap/>
            <w:vAlign w:val="bottom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26F4" w:rsidRPr="0065764F" w:rsidTr="00F36187">
        <w:trPr>
          <w:gridAfter w:val="1"/>
          <w:wAfter w:w="1564" w:type="dxa"/>
          <w:trHeight w:val="63"/>
        </w:trPr>
        <w:tc>
          <w:tcPr>
            <w:tcW w:w="761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0726F4" w:rsidRPr="00685823" w:rsidRDefault="000726F4" w:rsidP="0038209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42" w:type="dxa"/>
            <w:gridSpan w:val="3"/>
            <w:noWrap/>
            <w:vAlign w:val="center"/>
            <w:hideMark/>
          </w:tcPr>
          <w:p w:rsidR="000726F4" w:rsidRPr="003C3D50" w:rsidRDefault="000726F4" w:rsidP="00382094">
            <w:pPr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5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26F4" w:rsidRPr="0065764F" w:rsidTr="00382094">
        <w:trPr>
          <w:gridAfter w:val="1"/>
          <w:wAfter w:w="1564" w:type="dxa"/>
          <w:trHeight w:val="99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5764F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65764F">
              <w:rPr>
                <w:color w:val="000000"/>
                <w:lang w:eastAsia="en-US"/>
              </w:rPr>
              <w:t>/</w:t>
            </w:r>
            <w:proofErr w:type="spellStart"/>
            <w:r w:rsidRPr="0065764F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Срок выполнения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Финансовые затраты по кварталам (руб.)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Ожидаемые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Исполнитель Программы</w:t>
            </w:r>
          </w:p>
        </w:tc>
      </w:tr>
      <w:tr w:rsidR="000726F4" w:rsidRPr="0065764F" w:rsidTr="00382094">
        <w:trPr>
          <w:gridAfter w:val="1"/>
          <w:wAfter w:w="1564" w:type="dxa"/>
          <w:trHeight w:val="31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6F4" w:rsidRPr="0065764F" w:rsidRDefault="000726F4" w:rsidP="00382094">
            <w:pPr>
              <w:rPr>
                <w:color w:val="000000"/>
                <w:lang w:eastAsia="en-US"/>
              </w:rPr>
            </w:pPr>
          </w:p>
        </w:tc>
      </w:tr>
      <w:tr w:rsidR="000726F4" w:rsidRPr="0065764F" w:rsidTr="00382094">
        <w:trPr>
          <w:gridAfter w:val="1"/>
          <w:wAfter w:w="1564" w:type="dxa"/>
          <w:trHeight w:val="315"/>
        </w:trPr>
        <w:tc>
          <w:tcPr>
            <w:tcW w:w="15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764F">
              <w:rPr>
                <w:color w:val="000000"/>
                <w:lang w:eastAsia="en-US"/>
              </w:rPr>
              <w:t xml:space="preserve">Цель: </w:t>
            </w:r>
            <w:r w:rsidRPr="0065764F">
              <w:t>Создание условий для  успешной самореализации молодёжи, направленной на раскрытие её потенциала</w:t>
            </w:r>
            <w:r>
              <w:t xml:space="preserve"> для дальнейшего развития</w:t>
            </w:r>
          </w:p>
        </w:tc>
      </w:tr>
    </w:tbl>
    <w:tbl>
      <w:tblPr>
        <w:tblStyle w:val="a4"/>
        <w:tblW w:w="15735" w:type="dxa"/>
        <w:tblInd w:w="108" w:type="dxa"/>
        <w:tblLayout w:type="fixed"/>
        <w:tblLook w:val="04A0"/>
      </w:tblPr>
      <w:tblGrid>
        <w:gridCol w:w="708"/>
        <w:gridCol w:w="1842"/>
        <w:gridCol w:w="1268"/>
        <w:gridCol w:w="1565"/>
        <w:gridCol w:w="1553"/>
        <w:gridCol w:w="6"/>
        <w:gridCol w:w="1423"/>
        <w:gridCol w:w="1553"/>
        <w:gridCol w:w="6"/>
        <w:gridCol w:w="1842"/>
        <w:gridCol w:w="2408"/>
        <w:gridCol w:w="1561"/>
      </w:tblGrid>
      <w:tr w:rsidR="000726F4" w:rsidRPr="0065764F" w:rsidTr="0038209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10 000,00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количества студентов, принимающих участие в мероприятиях творческого направления.</w:t>
            </w:r>
            <w:r w:rsidRPr="0065764F"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конкурс «Мисс Весна»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rPr>
                <w:lang w:val="en-US"/>
              </w:rPr>
              <w:t>4</w:t>
            </w:r>
            <w:r w:rsidRPr="0065764F">
              <w:t>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турнир по интеллектуальным играм «Что? Где? Когда?»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60 000,00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Кубок КВН на приз Главы города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40 000,00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Приобщение молодёжи к творчеству, повышение творческого потенциала. Популяризация движения КВН в городе.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Городской фестиваль творчества работающей </w:t>
            </w:r>
            <w:r w:rsidRPr="0065764F">
              <w:lastRenderedPageBreak/>
              <w:t>молодёжи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lastRenderedPageBreak/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</w:t>
            </w:r>
            <w:r>
              <w:lastRenderedPageBreak/>
              <w:t>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Повышение творческого потенциала, активизация инициативы работающей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rPr>
                <w:lang w:val="en-US"/>
              </w:rPr>
              <w:lastRenderedPageBreak/>
              <w:t>1</w:t>
            </w:r>
            <w:r w:rsidRPr="0065764F">
              <w:t>.6.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Открытый г</w:t>
            </w:r>
            <w:r w:rsidRPr="0065764F">
              <w:t>ородской фестиваль молодёжных субкультур «Уличный драйв»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40 000,00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AC22E6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70 000,00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1.7.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праздник «Выпускник»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90 000,00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90 000,00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  <w:rPr>
                <w:lang w:val="en-US"/>
              </w:rPr>
            </w:pPr>
            <w:r>
              <w:t>75 000,00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</w:t>
            </w:r>
            <w:r>
              <w:t>Л</w:t>
            </w:r>
            <w:r w:rsidRPr="0065764F">
              <w:t>ДК «Нефтяник»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1.8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Новогодний вечер для актива молодёжных объединений (работающая молодёжь)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75 000,00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</w:t>
            </w:r>
            <w:r>
              <w:t>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1.9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60 000,00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38209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Задача 2. Создание условий для  развития гражданско-патриотических качеств молодёж</w:t>
            </w:r>
            <w:r>
              <w:t xml:space="preserve">и, </w:t>
            </w:r>
            <w:r w:rsidRPr="0065764F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Городская игра «Выбор за нами», посвящённая Дню молодого избирателя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15</w:t>
            </w:r>
            <w:r w:rsidRPr="0065764F"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</w:t>
            </w:r>
            <w:r w:rsidRPr="0065764F">
              <w:t>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</w:t>
            </w:r>
            <w:r w:rsidRPr="0065764F"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45 000,00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степени готовности молодых людей принимать участие в выборах</w:t>
            </w:r>
            <w:r>
              <w:t xml:space="preserve"> органов власти всех уровней</w:t>
            </w:r>
            <w:r w:rsidRPr="0065764F">
              <w:t xml:space="preserve">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Городской конкурс </w:t>
            </w:r>
            <w:r w:rsidRPr="0065764F">
              <w:lastRenderedPageBreak/>
              <w:t>гражданско-патриотической песни «Голос памяти»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lastRenderedPageBreak/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</w:t>
            </w:r>
            <w:r>
              <w:lastRenderedPageBreak/>
              <w:t xml:space="preserve">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 xml:space="preserve">Увеличение числа молодёжи, вовлечённой </w:t>
            </w:r>
            <w:r w:rsidRPr="0065764F">
              <w:lastRenderedPageBreak/>
              <w:t>в мероприятия патриотической направленности.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2.3.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конкурс</w:t>
            </w:r>
            <w:r>
              <w:t xml:space="preserve"> знатоков</w:t>
            </w:r>
            <w:r w:rsidRPr="0065764F">
              <w:t xml:space="preserve"> «Ратные страницы истории Отечества»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2.4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Default="000726F4" w:rsidP="00382094">
            <w:r w:rsidRPr="0065764F">
              <w:t>Молодёжное шествие «Молодёжь – ветеранам!»</w:t>
            </w:r>
          </w:p>
          <w:p w:rsidR="000726F4" w:rsidRPr="0065764F" w:rsidRDefault="000726F4" w:rsidP="00382094">
            <w:r>
              <w:t>Акция «Бессмертный полк»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Бюджет городского поселения </w:t>
            </w:r>
            <w:proofErr w:type="spellStart"/>
            <w:r w:rsidRPr="0065764F">
              <w:t>Ля</w:t>
            </w:r>
            <w:r>
              <w:t>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2.5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Торжественные проводы молодёжи в ряды Российской армии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 w:rsidRPr="0065764F">
              <w:t xml:space="preserve">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12 000,00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12 000,00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 по</w:t>
            </w:r>
            <w:r>
              <w:t xml:space="preserve">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roofErr w:type="gramStart"/>
            <w:r w:rsidRPr="0065764F">
              <w:t>Увеличение количества допризывной молодёжи, принимающих участие в мероприятиях патриотической направленности.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</w:t>
            </w:r>
            <w:r>
              <w:t>Л</w:t>
            </w:r>
            <w:r w:rsidRPr="0065764F">
              <w:t>ДК «Нефтяник»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2.6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Default="000726F4" w:rsidP="00382094">
            <w:r>
              <w:t xml:space="preserve">Вахта Памяти и торжественные митинги у </w:t>
            </w:r>
            <w:proofErr w:type="gramStart"/>
            <w:r>
              <w:t>памятника</w:t>
            </w:r>
            <w:proofErr w:type="gramEnd"/>
            <w:r>
              <w:t xml:space="preserve"> Воинской Славы и Стелы памяти </w:t>
            </w:r>
          </w:p>
          <w:p w:rsidR="000726F4" w:rsidRPr="0065764F" w:rsidRDefault="000726F4" w:rsidP="00382094">
            <w:r>
              <w:t>70 –лет Победы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</w:t>
            </w:r>
          </w:p>
          <w:p w:rsidR="000726F4" w:rsidRPr="0065764F" w:rsidRDefault="000726F4" w:rsidP="00382094">
            <w:r w:rsidRPr="0065764F">
              <w:t>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2.7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Торжественное вручение паспортов</w:t>
            </w:r>
          </w:p>
          <w:p w:rsidR="000726F4" w:rsidRPr="0065764F" w:rsidRDefault="000726F4" w:rsidP="00382094">
            <w:r w:rsidRPr="0065764F">
              <w:t>(12 декабря,  День Конституции РФ)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«ДК «Нефтяник»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2.8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Городская игра «Имею право?!»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13 000,00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43 000,00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</w:t>
            </w:r>
            <w:r>
              <w:lastRenderedPageBreak/>
              <w:t xml:space="preserve">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 xml:space="preserve">Приобщение молодёжи к изучению </w:t>
            </w:r>
            <w:r w:rsidRPr="0065764F">
              <w:lastRenderedPageBreak/>
              <w:t>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МУК «ГДМ «Строитель»</w:t>
            </w:r>
          </w:p>
        </w:tc>
      </w:tr>
      <w:tr w:rsidR="000726F4" w:rsidRPr="0065764F" w:rsidTr="0038209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lastRenderedPageBreak/>
              <w:t>Задача 3. Создание  условий для молодых семей, направленных на формирование ценностей семейной культуры</w:t>
            </w:r>
            <w:r>
              <w:t>, воспитание в молодёжной среде позитивного отношения к браку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3.1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фестиваль семейных театров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 поселе</w:t>
            </w:r>
            <w:r>
              <w:t xml:space="preserve">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3.2</w:t>
            </w:r>
            <w:r w:rsidRPr="0065764F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конкурс-фестиваль проектов по истории семьи и семейным традициям «История семьи в истории родного края»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38209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Задача 4. Вовлечение молодёжи в социально активную деятельность, развитие детских и молодёжных общественных организаций и объединений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4.1.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конкурс волонтёров «Доброе сердце»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4.2.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слёт волонтёров «Сообщество открытых сердец»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Увеличение количества молодых людей, занимающихся волонтёрской и добровольческой деятельностью, увеличение доли молодёжи, вовлечённой </w:t>
            </w:r>
            <w:r w:rsidRPr="0065764F">
              <w:lastRenderedPageBreak/>
              <w:t>в общественные объединения.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rPr>
                <w:lang w:val="en-US"/>
              </w:rPr>
              <w:lastRenderedPageBreak/>
              <w:t>4</w:t>
            </w:r>
            <w:r w:rsidRPr="0065764F">
              <w:t>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Городская игра «Мир профессий»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Повышение трудовой и проектной активности молодёжи, развитие </w:t>
            </w:r>
            <w:proofErr w:type="spellStart"/>
            <w:r w:rsidRPr="0065764F">
              <w:t>профориентационной</w:t>
            </w:r>
            <w:proofErr w:type="spellEnd"/>
            <w:r w:rsidRPr="0065764F">
              <w:t xml:space="preserve"> работы.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38209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спортивный праздник «Снежное многоборье»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20</w:t>
            </w:r>
            <w:r w:rsidRPr="0065764F"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</w:t>
            </w:r>
            <w:r w:rsidRPr="0065764F">
              <w:t>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</w:t>
            </w:r>
            <w:r w:rsidRPr="0065764F"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r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>
              <w:t>Открытые</w:t>
            </w:r>
            <w:r w:rsidRPr="0065764F">
              <w:t xml:space="preserve"> соревнования по </w:t>
            </w:r>
            <w:proofErr w:type="spellStart"/>
            <w:r w:rsidRPr="0065764F">
              <w:t>чирлидингу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r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Городские соревнования «Полоса препятствий»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туристический слёт работающей молодёжи «Адреналин»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>
              <w:t>7</w:t>
            </w:r>
            <w:r w:rsidRPr="0065764F">
              <w:t>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73</w:t>
            </w:r>
            <w:r w:rsidRPr="0065764F">
              <w:t>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70</w:t>
            </w:r>
            <w:r w:rsidRPr="0065764F">
              <w:t>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213 000,00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Городская игра-соревнование «Северный край»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>
              <w:t xml:space="preserve"> поселения </w:t>
            </w:r>
            <w:proofErr w:type="spellStart"/>
            <w:r>
              <w:t>Лянтор</w:t>
            </w:r>
            <w:proofErr w:type="spellEnd"/>
            <w:r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МУК «ГДМ «Строитель»</w:t>
            </w:r>
          </w:p>
        </w:tc>
      </w:tr>
      <w:tr w:rsidR="000726F4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5.6.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Городской спортивный праздник «Образ жизни – активный!»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pPr>
              <w:jc w:val="center"/>
            </w:pPr>
            <w:r w:rsidRPr="0065764F">
              <w:t>в течение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15 000,00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65764F" w:rsidRDefault="000726F4" w:rsidP="00382094">
            <w:pPr>
              <w:jc w:val="center"/>
            </w:pPr>
            <w:r>
              <w:t>35 000,00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>Бюджет городского</w:t>
            </w:r>
            <w:r w:rsidR="00B83021">
              <w:t xml:space="preserve"> поселения </w:t>
            </w:r>
            <w:proofErr w:type="spellStart"/>
            <w:r w:rsidR="00B83021">
              <w:t>Лянтор</w:t>
            </w:r>
            <w:proofErr w:type="spellEnd"/>
            <w:r w:rsidR="00B83021">
              <w:t xml:space="preserve"> (субсидия на иные цели</w:t>
            </w:r>
            <w:r w:rsidRPr="0065764F"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t xml:space="preserve">Популяризация здорового образа жизни, спорта, создание положительного образа молодёжи, ведущей </w:t>
            </w:r>
            <w:r w:rsidRPr="0065764F">
              <w:lastRenderedPageBreak/>
              <w:t>здоровый образ жизни.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6F4" w:rsidRPr="0065764F" w:rsidRDefault="000726F4" w:rsidP="00382094">
            <w:r w:rsidRPr="0065764F">
              <w:lastRenderedPageBreak/>
              <w:t>МУК «ГДМ «Строитель»</w:t>
            </w:r>
          </w:p>
        </w:tc>
      </w:tr>
      <w:tr w:rsidR="005412DC" w:rsidRPr="0065764F" w:rsidTr="0092753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2DC" w:rsidRPr="00AE2A33" w:rsidRDefault="005412DC" w:rsidP="00382094">
            <w:pPr>
              <w:jc w:val="center"/>
              <w:rPr>
                <w:bCs/>
                <w:color w:val="000000"/>
              </w:rPr>
            </w:pPr>
            <w:r w:rsidRPr="00AE2A33">
              <w:rPr>
                <w:color w:val="000000"/>
              </w:rPr>
              <w:lastRenderedPageBreak/>
              <w:t>Подпрограмма «Организация отдыха детей и молодёжи» </w:t>
            </w:r>
          </w:p>
        </w:tc>
      </w:tr>
      <w:tr w:rsidR="005412DC" w:rsidRPr="0065764F" w:rsidTr="00927534"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2DC" w:rsidRPr="00AE2A33" w:rsidRDefault="003740E6" w:rsidP="00382094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 xml:space="preserve">1. </w:t>
            </w:r>
            <w:r w:rsidR="005412DC" w:rsidRPr="00AE2A33">
              <w:rPr>
                <w:bCs/>
                <w:color w:val="000000"/>
              </w:rPr>
              <w:t xml:space="preserve">Цель: </w:t>
            </w:r>
            <w:r w:rsidR="005412DC" w:rsidRPr="00AE2A33">
              <w:t>Создание условий для эффективного развития системы организации отдыха детей и молодёжи</w:t>
            </w:r>
          </w:p>
        </w:tc>
      </w:tr>
      <w:tr w:rsidR="00960DCA" w:rsidRPr="0065764F" w:rsidTr="00B83021">
        <w:trPr>
          <w:trHeight w:val="3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1.1.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 xml:space="preserve">Организация работы творческой площадки </w:t>
            </w: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июнь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июль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август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144 000,00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65764F" w:rsidRDefault="00960DCA" w:rsidP="00B83021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  <w:r w:rsidRPr="00AE2A33">
              <w:t>Увеличение</w:t>
            </w:r>
            <w:r w:rsidR="009937F6">
              <w:t xml:space="preserve"> на 3%</w:t>
            </w:r>
            <w:r w:rsidRPr="00AE2A33">
              <w:t xml:space="preserve"> уров</w:t>
            </w:r>
            <w:r>
              <w:t>ня охвата детей и молодёжи различными</w:t>
            </w:r>
            <w:r w:rsidRPr="00AE2A33">
              <w:t xml:space="preserve"> формами отдыха</w:t>
            </w:r>
            <w:r w:rsidR="009937F6">
              <w:t xml:space="preserve"> в летний период</w:t>
            </w:r>
            <w:r w:rsidRPr="00AE2A33">
              <w:t>.</w:t>
            </w:r>
          </w:p>
          <w:p w:rsidR="00960DCA" w:rsidRPr="00AE2A33" w:rsidRDefault="00960DCA" w:rsidP="00B83021">
            <w:pPr>
              <w:jc w:val="both"/>
            </w:pPr>
            <w:r w:rsidRPr="00AE2A33">
              <w:t>Выявление и раскрытие способностей детей и молодёжи в различных видах деятельности. Положительное влияние на уровень безнадзорности среди детей и молодёжи.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 «КСК «Юбилейный»</w:t>
            </w:r>
          </w:p>
        </w:tc>
      </w:tr>
      <w:tr w:rsidR="00960DCA" w:rsidRPr="0065764F" w:rsidTr="00B53F3F">
        <w:trPr>
          <w:trHeight w:val="5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144 000,00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/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 «ЛДК «Нефтяник»</w:t>
            </w:r>
          </w:p>
        </w:tc>
      </w:tr>
      <w:tr w:rsidR="00960DCA" w:rsidRPr="0065764F" w:rsidTr="00B53F3F">
        <w:trPr>
          <w:trHeight w:val="5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144 000,00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/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 «ГДМ «Строитель»</w:t>
            </w:r>
          </w:p>
        </w:tc>
      </w:tr>
      <w:tr w:rsidR="00960DCA" w:rsidRPr="0065764F" w:rsidTr="00B53F3F">
        <w:trPr>
          <w:trHeight w:val="46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144 000,00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/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 «ЛЦБС»</w:t>
            </w:r>
          </w:p>
        </w:tc>
      </w:tr>
      <w:tr w:rsidR="00960DCA" w:rsidRPr="0065764F" w:rsidTr="00F36187">
        <w:trPr>
          <w:trHeight w:val="5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48 000,00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144 000,00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/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 «ЛХЭМ»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</w:tr>
      <w:tr w:rsidR="00960DCA" w:rsidRPr="0065764F" w:rsidTr="009937F6">
        <w:trPr>
          <w:trHeight w:val="1232"/>
        </w:trPr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Организация работы спортивной площадки</w:t>
            </w: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Default="00960DCA" w:rsidP="00B83021">
            <w:pPr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rPr>
                <w:bCs/>
                <w:color w:val="000000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июнь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июль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август</w:t>
            </w: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Pr="00AE2A33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22 500,00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22 500,00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22 500,00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67 500,00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65764F" w:rsidRDefault="00960DCA" w:rsidP="00B83021">
            <w:r w:rsidRPr="0065764F">
              <w:t xml:space="preserve">Бюджет городского поселения </w:t>
            </w:r>
            <w:proofErr w:type="spellStart"/>
            <w:r w:rsidRPr="0065764F">
              <w:t>Лянтор</w:t>
            </w:r>
            <w:proofErr w:type="spellEnd"/>
            <w:r w:rsidRPr="0065764F">
              <w:t xml:space="preserve"> (субсид</w:t>
            </w:r>
            <w:r>
              <w:t>ия на иные цели</w:t>
            </w:r>
            <w:r w:rsidRPr="0065764F">
              <w:t>)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CA" w:rsidRPr="00AE2A33" w:rsidRDefault="00960DCA" w:rsidP="00B83021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 «</w:t>
            </w:r>
            <w:proofErr w:type="spellStart"/>
            <w:r>
              <w:rPr>
                <w:bCs/>
                <w:color w:val="000000"/>
              </w:rPr>
              <w:t>ЦФКиС</w:t>
            </w:r>
            <w:proofErr w:type="spellEnd"/>
            <w:r>
              <w:rPr>
                <w:bCs/>
                <w:color w:val="000000"/>
              </w:rPr>
              <w:t xml:space="preserve"> «Юность»</w:t>
            </w: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  <w:p w:rsidR="00960DCA" w:rsidRDefault="00960DCA" w:rsidP="00B83021">
            <w:pPr>
              <w:jc w:val="center"/>
              <w:rPr>
                <w:bCs/>
                <w:color w:val="000000"/>
              </w:rPr>
            </w:pPr>
          </w:p>
        </w:tc>
      </w:tr>
      <w:tr w:rsidR="00B83021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021" w:rsidRPr="00AE2A33" w:rsidRDefault="00B83021" w:rsidP="00B83021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550 000,00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550 000,00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550 000,00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1 650 000,00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  <w:proofErr w:type="gramStart"/>
            <w:r w:rsidRPr="00AE2A33">
              <w:rPr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E2A33">
              <w:rPr>
                <w:bCs/>
                <w:color w:val="000000"/>
              </w:rPr>
              <w:t>Лянтор</w:t>
            </w:r>
            <w:proofErr w:type="spellEnd"/>
            <w:r w:rsidRPr="00AE2A33">
              <w:rPr>
                <w:bCs/>
                <w:color w:val="000000"/>
              </w:rPr>
              <w:t xml:space="preserve"> (субсидия на иные цели</w:t>
            </w:r>
            <w:r w:rsidR="00F36187">
              <w:rPr>
                <w:bCs/>
                <w:color w:val="000000"/>
              </w:rPr>
              <w:t>) (</w:t>
            </w:r>
            <w:r w:rsidR="00F36187">
              <w:rPr>
                <w:bCs/>
                <w:color w:val="000000"/>
                <w:sz w:val="16"/>
                <w:szCs w:val="16"/>
              </w:rPr>
              <w:t>мероприятия</w:t>
            </w:r>
            <w:r w:rsidRPr="00F36187">
              <w:rPr>
                <w:bCs/>
                <w:color w:val="000000"/>
                <w:sz w:val="16"/>
                <w:szCs w:val="16"/>
              </w:rPr>
              <w:t xml:space="preserve"> по молодёжной политики) 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</w:p>
        </w:tc>
      </w:tr>
      <w:tr w:rsidR="00B83021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021" w:rsidRPr="00AE2A33" w:rsidRDefault="00B83021" w:rsidP="00B83021"/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262 500,00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262 500,00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262 500,00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787 500,00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E2A33">
              <w:rPr>
                <w:bCs/>
                <w:color w:val="000000"/>
              </w:rPr>
              <w:t>Лянтор</w:t>
            </w:r>
            <w:proofErr w:type="spellEnd"/>
            <w:r w:rsidRPr="00AE2A33">
              <w:rPr>
                <w:bCs/>
                <w:color w:val="000000"/>
              </w:rPr>
              <w:t xml:space="preserve"> (субсидия на иные цели) </w:t>
            </w:r>
            <w:r w:rsidR="00F36187">
              <w:rPr>
                <w:bCs/>
                <w:color w:val="000000"/>
              </w:rPr>
              <w:t>(</w:t>
            </w:r>
            <w:r w:rsidR="00F36187" w:rsidRPr="00F36187">
              <w:rPr>
                <w:bCs/>
                <w:color w:val="000000"/>
                <w:sz w:val="16"/>
                <w:szCs w:val="16"/>
              </w:rPr>
              <w:t>ме</w:t>
            </w:r>
            <w:r w:rsidR="00F36187">
              <w:rPr>
                <w:bCs/>
                <w:color w:val="000000"/>
                <w:sz w:val="16"/>
                <w:szCs w:val="16"/>
              </w:rPr>
              <w:t>роприятия по организации отдыха детей и молодёжи</w:t>
            </w:r>
            <w:r w:rsidR="00F36187" w:rsidRPr="00F36187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65764F" w:rsidRDefault="00B83021" w:rsidP="00B83021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65764F" w:rsidRDefault="00B83021" w:rsidP="00B830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3021" w:rsidRPr="0065764F" w:rsidTr="00B8302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812 500,00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812 500,00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812 500,00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jc w:val="center"/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>2 437 500,00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AE2A33" w:rsidRDefault="00B83021" w:rsidP="00B83021">
            <w:pPr>
              <w:rPr>
                <w:bCs/>
                <w:color w:val="000000"/>
              </w:rPr>
            </w:pPr>
            <w:r w:rsidRPr="00AE2A33">
              <w:rPr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AE2A33">
              <w:rPr>
                <w:bCs/>
                <w:color w:val="000000"/>
              </w:rPr>
              <w:t>Лянтор</w:t>
            </w:r>
            <w:proofErr w:type="spellEnd"/>
            <w:r w:rsidRPr="00AE2A33">
              <w:rPr>
                <w:bCs/>
                <w:color w:val="000000"/>
              </w:rPr>
              <w:t xml:space="preserve"> (субсидия на иные цели)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65764F" w:rsidRDefault="00B83021" w:rsidP="00B83021">
            <w:pPr>
              <w:rPr>
                <w:b/>
                <w:color w:val="000000"/>
              </w:rPr>
            </w:pPr>
            <w:r w:rsidRPr="0065764F"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21" w:rsidRPr="0065764F" w:rsidRDefault="00B83021" w:rsidP="00B8302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2" w:type="dxa"/>
        <w:tblInd w:w="91" w:type="dxa"/>
        <w:tblLayout w:type="fixed"/>
        <w:tblLook w:val="04A0"/>
      </w:tblPr>
      <w:tblGrid>
        <w:gridCol w:w="761"/>
        <w:gridCol w:w="1526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0726F4" w:rsidRPr="0065764F" w:rsidTr="00382094">
        <w:trPr>
          <w:trHeight w:val="300"/>
        </w:trPr>
        <w:tc>
          <w:tcPr>
            <w:tcW w:w="761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726F4" w:rsidRPr="0065764F" w:rsidRDefault="000726F4" w:rsidP="0038209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26F4" w:rsidRPr="0065764F" w:rsidRDefault="000726F4" w:rsidP="000726F4">
      <w:pPr>
        <w:rPr>
          <w:sz w:val="28"/>
          <w:szCs w:val="28"/>
        </w:rPr>
        <w:sectPr w:rsidR="000726F4" w:rsidRPr="0065764F" w:rsidSect="00382094">
          <w:pgSz w:w="16838" w:h="11906" w:orient="landscape"/>
          <w:pgMar w:top="1134" w:right="1134" w:bottom="567" w:left="624" w:header="709" w:footer="709" w:gutter="0"/>
          <w:cols w:space="720"/>
        </w:sectPr>
      </w:pPr>
    </w:p>
    <w:p w:rsidR="000726F4" w:rsidRDefault="000726F4" w:rsidP="00A83F84">
      <w:pPr>
        <w:rPr>
          <w:sz w:val="28"/>
          <w:szCs w:val="28"/>
        </w:rPr>
        <w:sectPr w:rsidR="000726F4" w:rsidSect="0038209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B5B62" w:rsidRPr="00436588" w:rsidRDefault="004B5B62">
      <w:pPr>
        <w:rPr>
          <w:sz w:val="28"/>
          <w:szCs w:val="28"/>
        </w:rPr>
      </w:pPr>
    </w:p>
    <w:sectPr w:rsidR="004B5B62" w:rsidRPr="00436588" w:rsidSect="0043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F95088F"/>
    <w:multiLevelType w:val="hybridMultilevel"/>
    <w:tmpl w:val="AE0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7396"/>
    <w:multiLevelType w:val="hybridMultilevel"/>
    <w:tmpl w:val="36EE909E"/>
    <w:lvl w:ilvl="0" w:tplc="ED20703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32F5BA7"/>
    <w:multiLevelType w:val="hybridMultilevel"/>
    <w:tmpl w:val="5144FC86"/>
    <w:lvl w:ilvl="0" w:tplc="92DC73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84C"/>
    <w:multiLevelType w:val="hybridMultilevel"/>
    <w:tmpl w:val="1996D3E4"/>
    <w:lvl w:ilvl="0" w:tplc="F10E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6DA0"/>
    <w:multiLevelType w:val="hybridMultilevel"/>
    <w:tmpl w:val="E51049DE"/>
    <w:lvl w:ilvl="0" w:tplc="910E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658D"/>
    <w:multiLevelType w:val="hybridMultilevel"/>
    <w:tmpl w:val="C6AE8258"/>
    <w:lvl w:ilvl="0" w:tplc="CE089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5BE5"/>
    <w:multiLevelType w:val="hybridMultilevel"/>
    <w:tmpl w:val="9716A9BE"/>
    <w:lvl w:ilvl="0" w:tplc="AE1006C2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4BFC"/>
    <w:rsid w:val="00007768"/>
    <w:rsid w:val="00022BA3"/>
    <w:rsid w:val="00040AF6"/>
    <w:rsid w:val="000726F4"/>
    <w:rsid w:val="000811C3"/>
    <w:rsid w:val="0008212B"/>
    <w:rsid w:val="000D6777"/>
    <w:rsid w:val="000D71B6"/>
    <w:rsid w:val="000E160C"/>
    <w:rsid w:val="000E43B1"/>
    <w:rsid w:val="000E7A9D"/>
    <w:rsid w:val="001176A2"/>
    <w:rsid w:val="001316F2"/>
    <w:rsid w:val="00135C9C"/>
    <w:rsid w:val="001428B9"/>
    <w:rsid w:val="001E0D25"/>
    <w:rsid w:val="00207286"/>
    <w:rsid w:val="0021428D"/>
    <w:rsid w:val="002D7A89"/>
    <w:rsid w:val="002F772E"/>
    <w:rsid w:val="00303563"/>
    <w:rsid w:val="003740E6"/>
    <w:rsid w:val="00382094"/>
    <w:rsid w:val="003A01B9"/>
    <w:rsid w:val="003D0416"/>
    <w:rsid w:val="00436588"/>
    <w:rsid w:val="00460F76"/>
    <w:rsid w:val="004B5B62"/>
    <w:rsid w:val="00504886"/>
    <w:rsid w:val="005412DC"/>
    <w:rsid w:val="005B0EF7"/>
    <w:rsid w:val="005B3850"/>
    <w:rsid w:val="005B7688"/>
    <w:rsid w:val="00630D4F"/>
    <w:rsid w:val="00667AAA"/>
    <w:rsid w:val="0067598F"/>
    <w:rsid w:val="006B39EF"/>
    <w:rsid w:val="006D53C9"/>
    <w:rsid w:val="007323EC"/>
    <w:rsid w:val="00742A9C"/>
    <w:rsid w:val="0086201A"/>
    <w:rsid w:val="00867D2F"/>
    <w:rsid w:val="00927534"/>
    <w:rsid w:val="009562EF"/>
    <w:rsid w:val="00960DCA"/>
    <w:rsid w:val="009937F6"/>
    <w:rsid w:val="009D5398"/>
    <w:rsid w:val="00A10341"/>
    <w:rsid w:val="00A33D3E"/>
    <w:rsid w:val="00A45769"/>
    <w:rsid w:val="00A83F84"/>
    <w:rsid w:val="00AE2A33"/>
    <w:rsid w:val="00AE7F7E"/>
    <w:rsid w:val="00B11BC4"/>
    <w:rsid w:val="00B53F3F"/>
    <w:rsid w:val="00B6734F"/>
    <w:rsid w:val="00B83021"/>
    <w:rsid w:val="00C15556"/>
    <w:rsid w:val="00CC143B"/>
    <w:rsid w:val="00D22143"/>
    <w:rsid w:val="00D57D94"/>
    <w:rsid w:val="00D86C0B"/>
    <w:rsid w:val="00EE4BFC"/>
    <w:rsid w:val="00EE6DEE"/>
    <w:rsid w:val="00F12965"/>
    <w:rsid w:val="00F36187"/>
    <w:rsid w:val="00F37AF2"/>
    <w:rsid w:val="00F61C9D"/>
    <w:rsid w:val="00F7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6F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F4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26F4"/>
    <w:pPr>
      <w:ind w:left="720"/>
      <w:contextualSpacing/>
    </w:pPr>
  </w:style>
  <w:style w:type="table" w:styleId="a4">
    <w:name w:val="Table Grid"/>
    <w:basedOn w:val="a1"/>
    <w:uiPriority w:val="59"/>
    <w:rsid w:val="0007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3"/>
    <w:uiPriority w:val="99"/>
    <w:rsid w:val="000726F4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07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0726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6F4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6EFC-7127-4649-AD8F-F3CEA8C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23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35</cp:revision>
  <cp:lastPrinted>2016-02-24T07:09:00Z</cp:lastPrinted>
  <dcterms:created xsi:type="dcterms:W3CDTF">2016-02-04T06:33:00Z</dcterms:created>
  <dcterms:modified xsi:type="dcterms:W3CDTF">2016-02-24T07:11:00Z</dcterms:modified>
</cp:coreProperties>
</file>