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A1" w:rsidRDefault="002C25A1" w:rsidP="002C25A1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5.75pt" o:ole="">
            <v:imagedata r:id="rId7" o:title="" blacklevel="-1966f"/>
          </v:shape>
          <o:OLEObject Type="Embed" ProgID="CorelDRAW.Graphic.12" ShapeID="_x0000_i1025" DrawAspect="Content" ObjectID="_1794747497" r:id="rId8"/>
        </w:object>
      </w:r>
    </w:p>
    <w:p w:rsidR="002C25A1" w:rsidRDefault="002C25A1" w:rsidP="002C25A1">
      <w:pPr>
        <w:jc w:val="center"/>
        <w:rPr>
          <w:rFonts w:eastAsia="Calibri"/>
          <w:sz w:val="24"/>
          <w:szCs w:val="24"/>
        </w:rPr>
      </w:pPr>
    </w:p>
    <w:p w:rsidR="002C25A1" w:rsidRDefault="002C25A1" w:rsidP="002C25A1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2C25A1" w:rsidRDefault="002C25A1" w:rsidP="002C25A1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2C25A1" w:rsidRDefault="002C25A1" w:rsidP="002C25A1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2C25A1" w:rsidRDefault="002C25A1" w:rsidP="002C25A1">
      <w:pPr>
        <w:jc w:val="center"/>
        <w:rPr>
          <w:b/>
          <w:sz w:val="32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2C25A1" w:rsidRDefault="002C25A1" w:rsidP="002C25A1">
      <w:pPr>
        <w:jc w:val="center"/>
        <w:rPr>
          <w:b/>
          <w:sz w:val="32"/>
          <w:szCs w:val="24"/>
        </w:rPr>
      </w:pPr>
    </w:p>
    <w:p w:rsidR="002C25A1" w:rsidRDefault="002C25A1" w:rsidP="002C25A1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2C25A1" w:rsidRDefault="002C25A1" w:rsidP="002C25A1">
      <w:pPr>
        <w:rPr>
          <w:szCs w:val="24"/>
        </w:rPr>
      </w:pPr>
    </w:p>
    <w:p w:rsidR="002C25A1" w:rsidRDefault="002C25A1" w:rsidP="002C25A1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E27717">
        <w:rPr>
          <w:sz w:val="28"/>
          <w:szCs w:val="28"/>
          <w:u w:val="single"/>
        </w:rPr>
        <w:t>03</w:t>
      </w:r>
      <w:r>
        <w:rPr>
          <w:sz w:val="28"/>
          <w:szCs w:val="28"/>
          <w:u w:val="single"/>
        </w:rPr>
        <w:t>» декабря 2024 года</w:t>
      </w:r>
      <w:r>
        <w:rPr>
          <w:sz w:val="28"/>
          <w:szCs w:val="28"/>
        </w:rPr>
        <w:t xml:space="preserve">                                                                             </w:t>
      </w:r>
      <w:r w:rsidR="00E277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№ </w:t>
      </w:r>
      <w:r w:rsidR="00E27717">
        <w:rPr>
          <w:sz w:val="28"/>
          <w:szCs w:val="28"/>
        </w:rPr>
        <w:t>1243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C25A1" w:rsidRDefault="002C25A1" w:rsidP="002C25A1">
      <w:pPr>
        <w:rPr>
          <w:sz w:val="28"/>
          <w:szCs w:val="28"/>
        </w:rPr>
      </w:pPr>
      <w:r>
        <w:rPr>
          <w:sz w:val="28"/>
          <w:szCs w:val="28"/>
        </w:rPr>
        <w:t xml:space="preserve">          г. Лянтор</w:t>
      </w:r>
    </w:p>
    <w:p w:rsidR="00375E99" w:rsidRPr="00BB1D08" w:rsidRDefault="00375E99" w:rsidP="00375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375E99" w:rsidRPr="00BB1D08" w:rsidTr="00310F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О внесении изменений в </w:t>
            </w:r>
          </w:p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городского поселения Лянтор </w:t>
            </w:r>
          </w:p>
          <w:p w:rsidR="00375E99" w:rsidRPr="00BB1D08" w:rsidRDefault="00375E99" w:rsidP="00375E99">
            <w:pPr>
              <w:pStyle w:val="consplustitle"/>
              <w:spacing w:after="0"/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>от 16.03.2022 № 196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5E99" w:rsidRPr="00BB1D08" w:rsidRDefault="00375E99" w:rsidP="00310FB1">
            <w:pPr>
              <w:pStyle w:val="consplustitle"/>
              <w:spacing w:after="0"/>
              <w:rPr>
                <w:sz w:val="28"/>
                <w:szCs w:val="28"/>
              </w:rPr>
            </w:pPr>
          </w:p>
        </w:tc>
      </w:tr>
    </w:tbl>
    <w:p w:rsidR="00A25E23" w:rsidRPr="00BB1D08" w:rsidRDefault="00A25E23" w:rsidP="00A25E23">
      <w:pPr>
        <w:pStyle w:val="consplustitle"/>
        <w:spacing w:after="0"/>
        <w:rPr>
          <w:color w:val="4BACC6" w:themeColor="accent5"/>
          <w:sz w:val="28"/>
          <w:szCs w:val="28"/>
        </w:rPr>
      </w:pPr>
    </w:p>
    <w:p w:rsidR="008D070A" w:rsidRPr="00BB1D08" w:rsidRDefault="002A72BD" w:rsidP="00205466">
      <w:pPr>
        <w:pStyle w:val="ConsPlusNormal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0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7D20K3" w:history="1">
        <w:r w:rsidR="00961880" w:rsidRPr="00BB1D08">
          <w:rPr>
            <w:rFonts w:ascii="Times New Roman" w:eastAsia="Times New Roman" w:hAnsi="Times New Roman" w:cs="Times New Roman"/>
            <w:sz w:val="28"/>
            <w:szCs w:val="28"/>
          </w:rPr>
          <w:t>Земельным</w:t>
        </w:r>
        <w:r w:rsidRPr="00BB1D08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 Российской Федерации</w:t>
        </w:r>
      </w:hyperlink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anchor="7D20K3" w:history="1">
        <w:r w:rsidRPr="00BB1D08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BB1D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anchor="7D20K3" w:history="1">
        <w:r w:rsidR="00D64AD5" w:rsidRPr="00BB1D08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28.01.2006 №</w:t>
        </w:r>
        <w:r w:rsidR="00FA079F" w:rsidRPr="00BB1D0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714092" w:rsidRPr="00BB1D08">
          <w:rPr>
            <w:rFonts w:ascii="Times New Roman" w:eastAsia="Times New Roman" w:hAnsi="Times New Roman" w:cs="Times New Roman"/>
            <w:sz w:val="28"/>
            <w:szCs w:val="28"/>
          </w:rPr>
          <w:t>47 «</w:t>
        </w:r>
        <w:r w:rsidR="00D64AD5" w:rsidRPr="00BB1D08">
          <w:rPr>
            <w:rFonts w:ascii="Times New Roman" w:eastAsia="Times New Roman" w:hAnsi="Times New Roman" w:cs="Times New Roman"/>
            <w:sz w:val="28"/>
            <w:szCs w:val="28"/>
          </w:rPr>
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="00714092" w:rsidRPr="00BB1D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>, а также иными нормативными правовыми актами, регулирующими вопросы в области жилищных правоотношений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>, в целях создания безопасных и благоприятных условий проживания граждан на территории муниципального образования городское поселение Лянтор:</w:t>
      </w:r>
    </w:p>
    <w:p w:rsidR="00375E99" w:rsidRPr="00BB1D08" w:rsidRDefault="00375E99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BB1D08">
        <w:rPr>
          <w:rFonts w:eastAsia="Times New Roman"/>
          <w:sz w:val="28"/>
          <w:szCs w:val="28"/>
          <w:lang w:eastAsia="ru-RU"/>
        </w:rPr>
        <w:t>1. </w:t>
      </w:r>
      <w:proofErr w:type="gramStart"/>
      <w:r w:rsidRPr="00BB1D08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городского поселения Лянтор от 16.03.2022 № 196 «Об утверждении Порядка переселения граждан из жилых помещений в многоквартирных домах, признанных аварийными и подлежащими сносу, в рамках реализации муниципальной программы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Лянтор, на 2022-2025 годы» </w:t>
      </w:r>
      <w:r w:rsidR="00FA079F" w:rsidRPr="00BB1D08">
        <w:rPr>
          <w:rFonts w:eastAsia="Times New Roman"/>
          <w:sz w:val="28"/>
          <w:szCs w:val="28"/>
          <w:lang w:eastAsia="ru-RU"/>
        </w:rPr>
        <w:t>(</w:t>
      </w:r>
      <w:r w:rsidR="00DD4EF6">
        <w:rPr>
          <w:rFonts w:eastAsia="Times New Roman"/>
          <w:sz w:val="28"/>
          <w:szCs w:val="28"/>
          <w:lang w:eastAsia="ru-RU"/>
        </w:rPr>
        <w:t xml:space="preserve">в редакции от </w:t>
      </w:r>
      <w:r w:rsidR="00D3186E">
        <w:rPr>
          <w:rFonts w:eastAsia="Times New Roman"/>
          <w:sz w:val="28"/>
          <w:szCs w:val="28"/>
          <w:lang w:eastAsia="ru-RU"/>
        </w:rPr>
        <w:t>20.08</w:t>
      </w:r>
      <w:r w:rsidR="00DD4EF6">
        <w:rPr>
          <w:rFonts w:eastAsia="Times New Roman"/>
          <w:sz w:val="28"/>
          <w:szCs w:val="28"/>
          <w:lang w:eastAsia="ru-RU"/>
        </w:rPr>
        <w:t>.2024 № </w:t>
      </w:r>
      <w:r w:rsidR="00D3186E">
        <w:rPr>
          <w:rFonts w:eastAsia="Times New Roman"/>
          <w:sz w:val="28"/>
          <w:szCs w:val="28"/>
          <w:lang w:eastAsia="ru-RU"/>
        </w:rPr>
        <w:t>808</w:t>
      </w:r>
      <w:r w:rsidR="00AB7A1F">
        <w:rPr>
          <w:rFonts w:eastAsia="Times New Roman"/>
          <w:sz w:val="28"/>
          <w:szCs w:val="28"/>
          <w:lang w:eastAsia="ru-RU"/>
        </w:rPr>
        <w:t>)</w:t>
      </w:r>
      <w:r w:rsidR="00FA079F" w:rsidRPr="00BB1D08">
        <w:rPr>
          <w:rFonts w:eastAsia="Times New Roman"/>
          <w:sz w:val="28"/>
          <w:szCs w:val="28"/>
          <w:lang w:eastAsia="ru-RU"/>
        </w:rPr>
        <w:t xml:space="preserve"> </w:t>
      </w:r>
      <w:r w:rsidRPr="00BB1D08">
        <w:rPr>
          <w:rFonts w:eastAsia="Times New Roman"/>
          <w:sz w:val="28"/>
          <w:szCs w:val="28"/>
          <w:lang w:eastAsia="ru-RU"/>
        </w:rPr>
        <w:t>следующие изменения:</w:t>
      </w:r>
      <w:proofErr w:type="gramEnd"/>
    </w:p>
    <w:p w:rsidR="009B5A77" w:rsidRDefault="009B5A77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1.1. </w:t>
      </w:r>
      <w:r w:rsidR="007F1C48">
        <w:rPr>
          <w:rFonts w:eastAsia="Times New Roman"/>
          <w:sz w:val="28"/>
          <w:szCs w:val="28"/>
          <w:lang w:eastAsia="ru-RU"/>
        </w:rPr>
        <w:t>П</w:t>
      </w:r>
      <w:r w:rsidR="007F1C48" w:rsidRPr="00157476">
        <w:rPr>
          <w:rFonts w:eastAsia="Times New Roman"/>
          <w:sz w:val="28"/>
          <w:szCs w:val="28"/>
          <w:lang w:eastAsia="ru-RU"/>
        </w:rPr>
        <w:t>ункт 3.3.</w:t>
      </w:r>
      <w:r w:rsidR="007F1C48">
        <w:rPr>
          <w:rFonts w:eastAsia="Times New Roman"/>
          <w:sz w:val="28"/>
          <w:szCs w:val="28"/>
          <w:lang w:eastAsia="ru-RU"/>
        </w:rPr>
        <w:t>2</w:t>
      </w:r>
      <w:r w:rsidR="007F1C48" w:rsidRPr="00157476">
        <w:rPr>
          <w:rFonts w:eastAsia="Times New Roman"/>
          <w:sz w:val="28"/>
          <w:szCs w:val="28"/>
          <w:lang w:eastAsia="ru-RU"/>
        </w:rPr>
        <w:t xml:space="preserve"> приложения к постановлению</w:t>
      </w:r>
      <w:r w:rsidR="007F1C48">
        <w:rPr>
          <w:rFonts w:eastAsia="Times New Roman"/>
          <w:sz w:val="28"/>
          <w:szCs w:val="28"/>
          <w:lang w:eastAsia="ru-RU"/>
        </w:rPr>
        <w:t xml:space="preserve"> дополнить </w:t>
      </w:r>
      <w:r w:rsidR="007F1C48" w:rsidRPr="00157476">
        <w:rPr>
          <w:rFonts w:eastAsia="Times New Roman"/>
          <w:sz w:val="28"/>
          <w:szCs w:val="28"/>
          <w:lang w:eastAsia="ru-RU"/>
        </w:rPr>
        <w:t>абзацем следующего содержания:</w:t>
      </w:r>
    </w:p>
    <w:p w:rsidR="007F1C48" w:rsidRDefault="007F1C48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7F1C48">
        <w:rPr>
          <w:rFonts w:eastAsia="Times New Roman"/>
          <w:sz w:val="28"/>
          <w:szCs w:val="28"/>
          <w:lang w:eastAsia="ru-RU"/>
        </w:rPr>
        <w:t>«</w:t>
      </w:r>
      <w:r w:rsidRPr="007F1C48">
        <w:rPr>
          <w:sz w:val="28"/>
          <w:szCs w:val="28"/>
        </w:rPr>
        <w:t xml:space="preserve">С письменного согласия Участников, указанных в </w:t>
      </w:r>
      <w:hyperlink w:anchor="P1347" w:history="1">
        <w:r w:rsidRPr="007F1C48">
          <w:rPr>
            <w:sz w:val="28"/>
            <w:szCs w:val="28"/>
          </w:rPr>
          <w:t>пунктах 2.2</w:t>
        </w:r>
      </w:hyperlink>
      <w:r w:rsidRPr="007F1C48">
        <w:rPr>
          <w:sz w:val="28"/>
          <w:szCs w:val="28"/>
        </w:rPr>
        <w:t>.2, 2.</w:t>
      </w:r>
      <w:hyperlink w:anchor="P1349" w:history="1">
        <w:r w:rsidRPr="007F1C48">
          <w:rPr>
            <w:sz w:val="28"/>
            <w:szCs w:val="28"/>
          </w:rPr>
          <w:t xml:space="preserve">2.3 </w:t>
        </w:r>
      </w:hyperlink>
      <w:r w:rsidRPr="007F1C48">
        <w:rPr>
          <w:sz w:val="28"/>
          <w:szCs w:val="28"/>
        </w:rPr>
        <w:t>настоящего Порядка, предоставляемое жилое помещение может находиться в границах другого населенного пункта Сургутского района</w:t>
      </w:r>
      <w:proofErr w:type="gramStart"/>
      <w:r w:rsidRPr="007F1C48">
        <w:rPr>
          <w:sz w:val="28"/>
          <w:szCs w:val="28"/>
        </w:rPr>
        <w:t>.»</w:t>
      </w:r>
      <w:proofErr w:type="gramEnd"/>
    </w:p>
    <w:p w:rsidR="00076C77" w:rsidRPr="00157476" w:rsidRDefault="00076C77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157476">
        <w:rPr>
          <w:rFonts w:eastAsia="Times New Roman"/>
          <w:sz w:val="28"/>
          <w:szCs w:val="28"/>
          <w:lang w:eastAsia="ru-RU"/>
        </w:rPr>
        <w:t>1.</w:t>
      </w:r>
      <w:r w:rsidR="007F1C48">
        <w:rPr>
          <w:rFonts w:eastAsia="Times New Roman"/>
          <w:sz w:val="28"/>
          <w:szCs w:val="28"/>
          <w:lang w:eastAsia="ru-RU"/>
        </w:rPr>
        <w:t>2</w:t>
      </w:r>
      <w:r w:rsidRPr="00157476">
        <w:rPr>
          <w:rFonts w:eastAsia="Times New Roman"/>
          <w:sz w:val="28"/>
          <w:szCs w:val="28"/>
          <w:lang w:eastAsia="ru-RU"/>
        </w:rPr>
        <w:t>.</w:t>
      </w:r>
      <w:r w:rsidR="006F2E22" w:rsidRPr="00157476">
        <w:rPr>
          <w:rFonts w:eastAsia="Times New Roman"/>
          <w:sz w:val="28"/>
          <w:szCs w:val="28"/>
          <w:lang w:eastAsia="ru-RU"/>
        </w:rPr>
        <w:t> </w:t>
      </w:r>
      <w:r w:rsidR="00471E7B" w:rsidRPr="00157476">
        <w:rPr>
          <w:rFonts w:eastAsia="Times New Roman"/>
          <w:sz w:val="28"/>
          <w:szCs w:val="28"/>
          <w:lang w:eastAsia="ru-RU"/>
        </w:rPr>
        <w:t xml:space="preserve">Одиннадцатый </w:t>
      </w:r>
      <w:r w:rsidR="007F7716" w:rsidRPr="00157476">
        <w:rPr>
          <w:rFonts w:eastAsia="Times New Roman"/>
          <w:sz w:val="28"/>
          <w:szCs w:val="28"/>
          <w:lang w:eastAsia="ru-RU"/>
        </w:rPr>
        <w:t xml:space="preserve">абзац пункта </w:t>
      </w:r>
      <w:r w:rsidR="00DD4EF6" w:rsidRPr="00157476">
        <w:rPr>
          <w:rFonts w:eastAsia="Times New Roman"/>
          <w:sz w:val="28"/>
          <w:szCs w:val="28"/>
          <w:lang w:eastAsia="ru-RU"/>
        </w:rPr>
        <w:t>3.</w:t>
      </w:r>
      <w:r w:rsidR="00471E7B" w:rsidRPr="00157476">
        <w:rPr>
          <w:rFonts w:eastAsia="Times New Roman"/>
          <w:sz w:val="28"/>
          <w:szCs w:val="28"/>
          <w:lang w:eastAsia="ru-RU"/>
        </w:rPr>
        <w:t>3</w:t>
      </w:r>
      <w:r w:rsidR="00DD4EF6" w:rsidRPr="00157476">
        <w:rPr>
          <w:rFonts w:eastAsia="Times New Roman"/>
          <w:sz w:val="28"/>
          <w:szCs w:val="28"/>
          <w:lang w:eastAsia="ru-RU"/>
        </w:rPr>
        <w:t>.</w:t>
      </w:r>
      <w:r w:rsidR="00471E7B" w:rsidRPr="00157476">
        <w:rPr>
          <w:rFonts w:eastAsia="Times New Roman"/>
          <w:sz w:val="28"/>
          <w:szCs w:val="28"/>
          <w:lang w:eastAsia="ru-RU"/>
        </w:rPr>
        <w:t>5</w:t>
      </w:r>
      <w:r w:rsidR="007F7716" w:rsidRPr="00157476">
        <w:rPr>
          <w:rFonts w:eastAsia="Times New Roman"/>
          <w:sz w:val="28"/>
          <w:szCs w:val="28"/>
          <w:lang w:eastAsia="ru-RU"/>
        </w:rPr>
        <w:t xml:space="preserve"> приложения к постановлению </w:t>
      </w:r>
      <w:r w:rsidR="00DD4EF6" w:rsidRPr="00157476">
        <w:rPr>
          <w:rFonts w:eastAsia="Times New Roman"/>
          <w:sz w:val="28"/>
          <w:szCs w:val="28"/>
          <w:lang w:eastAsia="ru-RU"/>
        </w:rPr>
        <w:t>изложить в следующей редакции:</w:t>
      </w:r>
    </w:p>
    <w:p w:rsidR="00DD4EF6" w:rsidRDefault="00471E7B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proofErr w:type="gramStart"/>
      <w:r w:rsidRPr="00157476">
        <w:rPr>
          <w:rFonts w:eastAsia="Times New Roman"/>
          <w:sz w:val="28"/>
          <w:szCs w:val="28"/>
          <w:lang w:eastAsia="ru-RU"/>
        </w:rPr>
        <w:lastRenderedPageBreak/>
        <w:t>«Первоочередное право переселения из жилых помещений, расположенных в жилых домах, признанных аварийными, если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использования, имеют граждане, указанные в подпункте «и» пункта 3.3.5 настоящего Порядка.</w:t>
      </w:r>
      <w:r w:rsidR="00DD4EF6" w:rsidRPr="00157476">
        <w:rPr>
          <w:rFonts w:eastAsia="Times New Roman"/>
          <w:sz w:val="28"/>
          <w:szCs w:val="28"/>
          <w:lang w:eastAsia="ru-RU"/>
        </w:rPr>
        <w:t>»</w:t>
      </w:r>
      <w:proofErr w:type="gramEnd"/>
    </w:p>
    <w:p w:rsidR="00D3186E" w:rsidRPr="00157476" w:rsidRDefault="00F74E2C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157476">
        <w:rPr>
          <w:rFonts w:eastAsia="Times New Roman"/>
          <w:sz w:val="28"/>
          <w:szCs w:val="28"/>
          <w:lang w:eastAsia="ru-RU"/>
        </w:rPr>
        <w:t>1.</w:t>
      </w:r>
      <w:r w:rsidR="007F1C48">
        <w:rPr>
          <w:rFonts w:eastAsia="Times New Roman"/>
          <w:sz w:val="28"/>
          <w:szCs w:val="28"/>
          <w:lang w:eastAsia="ru-RU"/>
        </w:rPr>
        <w:t>3</w:t>
      </w:r>
      <w:r w:rsidRPr="00157476">
        <w:rPr>
          <w:rFonts w:eastAsia="Times New Roman"/>
          <w:sz w:val="28"/>
          <w:szCs w:val="28"/>
          <w:lang w:eastAsia="ru-RU"/>
        </w:rPr>
        <w:t>. </w:t>
      </w:r>
      <w:r w:rsidR="009B5A77">
        <w:rPr>
          <w:rFonts w:eastAsia="Times New Roman"/>
          <w:sz w:val="28"/>
          <w:szCs w:val="28"/>
          <w:lang w:eastAsia="ru-RU"/>
        </w:rPr>
        <w:t>Двенадцатый</w:t>
      </w:r>
      <w:r w:rsidR="009B5A77" w:rsidRPr="00157476">
        <w:rPr>
          <w:rFonts w:eastAsia="Times New Roman"/>
          <w:sz w:val="28"/>
          <w:szCs w:val="28"/>
          <w:lang w:eastAsia="ru-RU"/>
        </w:rPr>
        <w:t xml:space="preserve"> абзац пункта 3.3.5 приложения к постановлению </w:t>
      </w:r>
      <w:r w:rsidR="009B5A77">
        <w:rPr>
          <w:rFonts w:eastAsia="Times New Roman"/>
          <w:sz w:val="28"/>
          <w:szCs w:val="28"/>
          <w:lang w:eastAsia="ru-RU"/>
        </w:rPr>
        <w:t>заменить</w:t>
      </w:r>
      <w:r w:rsidR="00D3186E" w:rsidRPr="00157476">
        <w:rPr>
          <w:rFonts w:eastAsia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724539" w:rsidRPr="00157476" w:rsidRDefault="00D3186E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proofErr w:type="gramStart"/>
      <w:r w:rsidRPr="00157476">
        <w:rPr>
          <w:rFonts w:eastAsia="Times New Roman"/>
          <w:sz w:val="28"/>
          <w:szCs w:val="28"/>
          <w:lang w:eastAsia="ru-RU"/>
        </w:rPr>
        <w:t>«В случае гибели, смерти, признания безвестно отсутствующим или объявления умершим участника специальной военной операции члены его семьи, постоянно проживающие на территории автономного округа, сохраняют право на переселение из жилого помещения, расположенного в жилом доме, признанном аварийным, в первоочередном порядке.»</w:t>
      </w:r>
      <w:r w:rsidR="00724539" w:rsidRPr="00157476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ED18FA" w:rsidRPr="00BB1D08" w:rsidRDefault="00053288" w:rsidP="00205466">
      <w:pPr>
        <w:pStyle w:val="consplustitle"/>
        <w:spacing w:after="0"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2. </w:t>
      </w:r>
      <w:r w:rsidR="00ED18FA" w:rsidRPr="00BB1D08">
        <w:rPr>
          <w:sz w:val="28"/>
          <w:szCs w:val="28"/>
        </w:rPr>
        <w:t>О</w:t>
      </w:r>
      <w:r w:rsidR="00ED18FA" w:rsidRPr="00157476">
        <w:rPr>
          <w:sz w:val="28"/>
          <w:szCs w:val="28"/>
        </w:rPr>
        <w:t xml:space="preserve">публиковать настоящее постановление </w:t>
      </w:r>
      <w:r w:rsidR="00ED18FA" w:rsidRPr="00BB1D08">
        <w:rPr>
          <w:sz w:val="28"/>
          <w:szCs w:val="28"/>
        </w:rPr>
        <w:t xml:space="preserve">в газете «Лянторская газета» и </w:t>
      </w:r>
      <w:r w:rsidR="00ED18FA" w:rsidRPr="00157476">
        <w:rPr>
          <w:sz w:val="28"/>
          <w:szCs w:val="28"/>
        </w:rPr>
        <w:t>р</w:t>
      </w:r>
      <w:r w:rsidR="00ED18FA" w:rsidRPr="00BB1D08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ED18FA" w:rsidRPr="00BB1D08" w:rsidRDefault="00544371" w:rsidP="00205466">
      <w:pPr>
        <w:spacing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3</w:t>
      </w:r>
      <w:r w:rsidR="00053288" w:rsidRPr="00BB1D08">
        <w:rPr>
          <w:sz w:val="28"/>
          <w:szCs w:val="28"/>
        </w:rPr>
        <w:t>. </w:t>
      </w:r>
      <w:r w:rsidR="00ED18FA" w:rsidRPr="00BB1D0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18FA" w:rsidRDefault="00544371" w:rsidP="00205466">
      <w:pPr>
        <w:spacing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4</w:t>
      </w:r>
      <w:r w:rsidR="00053288" w:rsidRPr="00BB1D08">
        <w:rPr>
          <w:sz w:val="28"/>
          <w:szCs w:val="28"/>
        </w:rPr>
        <w:t>. </w:t>
      </w:r>
      <w:proofErr w:type="gramStart"/>
      <w:r w:rsidR="00ED18FA" w:rsidRPr="00BB1D08">
        <w:rPr>
          <w:sz w:val="28"/>
          <w:szCs w:val="28"/>
        </w:rPr>
        <w:t>Контроль за</w:t>
      </w:r>
      <w:proofErr w:type="gramEnd"/>
      <w:r w:rsidR="00ED18FA" w:rsidRPr="00BB1D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54D1" w:rsidRPr="00BB1D08" w:rsidRDefault="005B54D1" w:rsidP="00205466">
      <w:pPr>
        <w:spacing w:line="216" w:lineRule="auto"/>
        <w:ind w:firstLine="567"/>
        <w:jc w:val="both"/>
        <w:rPr>
          <w:sz w:val="28"/>
          <w:szCs w:val="28"/>
        </w:rPr>
      </w:pPr>
    </w:p>
    <w:p w:rsidR="00ED18FA" w:rsidRDefault="00ED18FA" w:rsidP="00205466">
      <w:pPr>
        <w:pStyle w:val="31"/>
        <w:tabs>
          <w:tab w:val="left" w:pos="7797"/>
        </w:tabs>
        <w:spacing w:after="0" w:line="216" w:lineRule="auto"/>
        <w:ind w:firstLine="567"/>
        <w:rPr>
          <w:sz w:val="28"/>
          <w:szCs w:val="28"/>
          <w:lang w:val="ru-RU"/>
        </w:rPr>
      </w:pPr>
    </w:p>
    <w:p w:rsidR="002A2781" w:rsidRPr="00BB1D08" w:rsidRDefault="002A2781" w:rsidP="00205466">
      <w:pPr>
        <w:pStyle w:val="31"/>
        <w:tabs>
          <w:tab w:val="left" w:pos="7797"/>
        </w:tabs>
        <w:spacing w:after="0" w:line="216" w:lineRule="auto"/>
        <w:ind w:firstLine="567"/>
        <w:rPr>
          <w:sz w:val="28"/>
          <w:szCs w:val="28"/>
          <w:lang w:val="ru-RU"/>
        </w:rPr>
      </w:pPr>
    </w:p>
    <w:p w:rsidR="00ED18FA" w:rsidRPr="00BB1D08" w:rsidRDefault="00ED18FA" w:rsidP="00205466">
      <w:pPr>
        <w:pStyle w:val="31"/>
        <w:tabs>
          <w:tab w:val="left" w:pos="7797"/>
        </w:tabs>
        <w:spacing w:after="0" w:line="216" w:lineRule="auto"/>
        <w:rPr>
          <w:sz w:val="28"/>
          <w:szCs w:val="28"/>
          <w:lang w:val="ru-RU"/>
        </w:rPr>
      </w:pPr>
      <w:r w:rsidRPr="00BB1D08">
        <w:rPr>
          <w:sz w:val="28"/>
          <w:szCs w:val="28"/>
          <w:lang w:val="ru-RU"/>
        </w:rPr>
        <w:t>Глав</w:t>
      </w:r>
      <w:r w:rsidR="005B54D1">
        <w:rPr>
          <w:sz w:val="28"/>
          <w:szCs w:val="28"/>
          <w:lang w:val="ru-RU"/>
        </w:rPr>
        <w:t xml:space="preserve">а </w:t>
      </w:r>
      <w:r w:rsidRPr="00BB1D08">
        <w:rPr>
          <w:sz w:val="28"/>
          <w:szCs w:val="28"/>
          <w:lang w:val="ru-RU"/>
        </w:rPr>
        <w:t xml:space="preserve">города                                                                         </w:t>
      </w:r>
      <w:r w:rsidR="00A46A00" w:rsidRPr="00BB1D08">
        <w:rPr>
          <w:sz w:val="28"/>
          <w:szCs w:val="28"/>
          <w:lang w:val="ru-RU"/>
        </w:rPr>
        <w:t xml:space="preserve">   </w:t>
      </w:r>
      <w:r w:rsidR="005C45E6" w:rsidRPr="00BB1D08">
        <w:rPr>
          <w:sz w:val="28"/>
          <w:szCs w:val="28"/>
          <w:lang w:val="ru-RU"/>
        </w:rPr>
        <w:t xml:space="preserve">       </w:t>
      </w:r>
      <w:r w:rsidR="002C25A1">
        <w:rPr>
          <w:sz w:val="28"/>
          <w:szCs w:val="28"/>
          <w:lang w:val="ru-RU"/>
        </w:rPr>
        <w:t xml:space="preserve"> </w:t>
      </w:r>
      <w:r w:rsidR="005C45E6" w:rsidRPr="00BB1D08">
        <w:rPr>
          <w:sz w:val="28"/>
          <w:szCs w:val="28"/>
          <w:lang w:val="ru-RU"/>
        </w:rPr>
        <w:t xml:space="preserve">      </w:t>
      </w:r>
      <w:r w:rsidR="00A46A00" w:rsidRPr="00BB1D08">
        <w:rPr>
          <w:sz w:val="28"/>
          <w:szCs w:val="28"/>
          <w:lang w:val="ru-RU"/>
        </w:rPr>
        <w:t xml:space="preserve">   </w:t>
      </w:r>
      <w:r w:rsidR="005B54D1">
        <w:rPr>
          <w:sz w:val="28"/>
          <w:szCs w:val="28"/>
          <w:lang w:val="ru-RU"/>
        </w:rPr>
        <w:t>А.Н.</w:t>
      </w:r>
      <w:r w:rsidR="002A2781">
        <w:rPr>
          <w:sz w:val="28"/>
          <w:szCs w:val="28"/>
          <w:lang w:val="ru-RU"/>
        </w:rPr>
        <w:t xml:space="preserve">  </w:t>
      </w:r>
      <w:r w:rsidR="005B54D1">
        <w:rPr>
          <w:sz w:val="28"/>
          <w:szCs w:val="28"/>
          <w:lang w:val="ru-RU"/>
        </w:rPr>
        <w:t>Луценко</w:t>
      </w:r>
    </w:p>
    <w:p w:rsidR="00BB1D08" w:rsidRDefault="00BB1D08" w:rsidP="008D070A">
      <w:pPr>
        <w:pStyle w:val="31"/>
        <w:tabs>
          <w:tab w:val="left" w:pos="7797"/>
        </w:tabs>
        <w:spacing w:after="0"/>
        <w:rPr>
          <w:sz w:val="26"/>
          <w:szCs w:val="26"/>
          <w:lang w:val="ru-RU"/>
        </w:rPr>
      </w:pPr>
    </w:p>
    <w:p w:rsidR="008D070A" w:rsidRDefault="008D070A" w:rsidP="002A72BD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sectPr w:rsidR="008D070A" w:rsidSect="002A2781">
      <w:pgSz w:w="11906" w:h="16838"/>
      <w:pgMar w:top="1418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47DC"/>
    <w:multiLevelType w:val="multilevel"/>
    <w:tmpl w:val="2690E42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70692FE3"/>
    <w:multiLevelType w:val="multilevel"/>
    <w:tmpl w:val="C8F05D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BD"/>
    <w:rsid w:val="00053288"/>
    <w:rsid w:val="00076C77"/>
    <w:rsid w:val="00124D6F"/>
    <w:rsid w:val="00134412"/>
    <w:rsid w:val="00157476"/>
    <w:rsid w:val="001776E7"/>
    <w:rsid w:val="00205466"/>
    <w:rsid w:val="00220945"/>
    <w:rsid w:val="00267DE3"/>
    <w:rsid w:val="0028460F"/>
    <w:rsid w:val="00285901"/>
    <w:rsid w:val="002A2781"/>
    <w:rsid w:val="002A72BD"/>
    <w:rsid w:val="002B6558"/>
    <w:rsid w:val="002C25A1"/>
    <w:rsid w:val="002D6429"/>
    <w:rsid w:val="002E2EF8"/>
    <w:rsid w:val="00310FB1"/>
    <w:rsid w:val="0031256A"/>
    <w:rsid w:val="0036137E"/>
    <w:rsid w:val="00375E99"/>
    <w:rsid w:val="003E1BAA"/>
    <w:rsid w:val="004053EA"/>
    <w:rsid w:val="00434723"/>
    <w:rsid w:val="0044339E"/>
    <w:rsid w:val="00450F04"/>
    <w:rsid w:val="00471E7B"/>
    <w:rsid w:val="00535ADF"/>
    <w:rsid w:val="00544371"/>
    <w:rsid w:val="005B54D1"/>
    <w:rsid w:val="005C45E6"/>
    <w:rsid w:val="005F5016"/>
    <w:rsid w:val="00645565"/>
    <w:rsid w:val="006F2E22"/>
    <w:rsid w:val="007049F1"/>
    <w:rsid w:val="007053D4"/>
    <w:rsid w:val="00714092"/>
    <w:rsid w:val="00724539"/>
    <w:rsid w:val="00734F0C"/>
    <w:rsid w:val="00741CE3"/>
    <w:rsid w:val="007568E0"/>
    <w:rsid w:val="007C372A"/>
    <w:rsid w:val="007F1C48"/>
    <w:rsid w:val="007F7716"/>
    <w:rsid w:val="008036F4"/>
    <w:rsid w:val="008042F6"/>
    <w:rsid w:val="008375DF"/>
    <w:rsid w:val="0085795B"/>
    <w:rsid w:val="00891F66"/>
    <w:rsid w:val="008D070A"/>
    <w:rsid w:val="008F37BA"/>
    <w:rsid w:val="00917623"/>
    <w:rsid w:val="009264E8"/>
    <w:rsid w:val="00945C25"/>
    <w:rsid w:val="00946F8B"/>
    <w:rsid w:val="00961880"/>
    <w:rsid w:val="009B5A77"/>
    <w:rsid w:val="009C17DE"/>
    <w:rsid w:val="009D1467"/>
    <w:rsid w:val="009D4A05"/>
    <w:rsid w:val="00A00130"/>
    <w:rsid w:val="00A042D4"/>
    <w:rsid w:val="00A05498"/>
    <w:rsid w:val="00A25E23"/>
    <w:rsid w:val="00A46A00"/>
    <w:rsid w:val="00A67385"/>
    <w:rsid w:val="00AB7A1F"/>
    <w:rsid w:val="00AD0146"/>
    <w:rsid w:val="00AD7055"/>
    <w:rsid w:val="00AE5A1B"/>
    <w:rsid w:val="00AE5D47"/>
    <w:rsid w:val="00B22AFC"/>
    <w:rsid w:val="00B3711E"/>
    <w:rsid w:val="00B65167"/>
    <w:rsid w:val="00BB1D08"/>
    <w:rsid w:val="00C15603"/>
    <w:rsid w:val="00C80442"/>
    <w:rsid w:val="00CD5ADB"/>
    <w:rsid w:val="00CD7AEC"/>
    <w:rsid w:val="00D3186E"/>
    <w:rsid w:val="00D51876"/>
    <w:rsid w:val="00D645E3"/>
    <w:rsid w:val="00D64AD5"/>
    <w:rsid w:val="00D718EC"/>
    <w:rsid w:val="00DD4EF6"/>
    <w:rsid w:val="00E27717"/>
    <w:rsid w:val="00E4546D"/>
    <w:rsid w:val="00E50E6D"/>
    <w:rsid w:val="00E52289"/>
    <w:rsid w:val="00E56F44"/>
    <w:rsid w:val="00E879F2"/>
    <w:rsid w:val="00ED0C27"/>
    <w:rsid w:val="00ED18FA"/>
    <w:rsid w:val="00EF41FE"/>
    <w:rsid w:val="00F52864"/>
    <w:rsid w:val="00F74E2C"/>
    <w:rsid w:val="00FA079F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5"/>
  </w:style>
  <w:style w:type="paragraph" w:styleId="1">
    <w:name w:val="heading 1"/>
    <w:basedOn w:val="a"/>
    <w:next w:val="a"/>
    <w:link w:val="10"/>
    <w:qFormat/>
    <w:rsid w:val="009D4A05"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9D4A05"/>
    <w:pPr>
      <w:keepNext/>
      <w:tabs>
        <w:tab w:val="left" w:pos="7371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9D4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formattext">
    <w:name w:val="format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A72BD"/>
    <w:rPr>
      <w:color w:val="0000FF"/>
      <w:u w:val="single"/>
    </w:rPr>
  </w:style>
  <w:style w:type="paragraph" w:customStyle="1" w:styleId="headertext">
    <w:name w:val="header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A25E23"/>
    <w:pPr>
      <w:widowControl w:val="0"/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basedOn w:val="a"/>
    <w:rsid w:val="00A25E23"/>
    <w:pPr>
      <w:spacing w:after="300"/>
    </w:pPr>
    <w:rPr>
      <w:sz w:val="24"/>
      <w:szCs w:val="24"/>
    </w:rPr>
  </w:style>
  <w:style w:type="character" w:customStyle="1" w:styleId="FontStyle13">
    <w:name w:val="Font Style13"/>
    <w:uiPriority w:val="99"/>
    <w:rsid w:val="00AE5A1B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ED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ED18FA"/>
    <w:pPr>
      <w:suppressAutoHyphens/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18FA"/>
    <w:rPr>
      <w:sz w:val="16"/>
      <w:szCs w:val="16"/>
      <w:lang w:val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31256A"/>
    <w:rPr>
      <w:rFonts w:eastAsia="Calibri"/>
      <w:sz w:val="24"/>
      <w:szCs w:val="22"/>
      <w:lang w:eastAsia="en-US"/>
    </w:rPr>
  </w:style>
  <w:style w:type="paragraph" w:styleId="aa">
    <w:name w:val="No Spacing"/>
    <w:link w:val="ab"/>
    <w:qFormat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E879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9F2"/>
    <w:rPr>
      <w:rFonts w:ascii="Segoe UI" w:hAnsi="Segoe UI" w:cs="Segoe UI"/>
      <w:sz w:val="18"/>
      <w:szCs w:val="18"/>
    </w:rPr>
  </w:style>
  <w:style w:type="character" w:customStyle="1" w:styleId="ae">
    <w:name w:val="Цветовое выделение"/>
    <w:uiPriority w:val="99"/>
    <w:qFormat/>
    <w:rsid w:val="00A0549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5"/>
  </w:style>
  <w:style w:type="paragraph" w:styleId="1">
    <w:name w:val="heading 1"/>
    <w:basedOn w:val="a"/>
    <w:next w:val="a"/>
    <w:link w:val="10"/>
    <w:qFormat/>
    <w:rsid w:val="009D4A05"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9D4A05"/>
    <w:pPr>
      <w:keepNext/>
      <w:tabs>
        <w:tab w:val="left" w:pos="7371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9D4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formattext">
    <w:name w:val="format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A72BD"/>
    <w:rPr>
      <w:color w:val="0000FF"/>
      <w:u w:val="single"/>
    </w:rPr>
  </w:style>
  <w:style w:type="paragraph" w:customStyle="1" w:styleId="headertext">
    <w:name w:val="header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A25E23"/>
    <w:pPr>
      <w:widowControl w:val="0"/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basedOn w:val="a"/>
    <w:rsid w:val="00A25E23"/>
    <w:pPr>
      <w:spacing w:after="300"/>
    </w:pPr>
    <w:rPr>
      <w:sz w:val="24"/>
      <w:szCs w:val="24"/>
    </w:rPr>
  </w:style>
  <w:style w:type="character" w:customStyle="1" w:styleId="FontStyle13">
    <w:name w:val="Font Style13"/>
    <w:uiPriority w:val="99"/>
    <w:rsid w:val="00AE5A1B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ED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ED18FA"/>
    <w:pPr>
      <w:suppressAutoHyphens/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18FA"/>
    <w:rPr>
      <w:sz w:val="16"/>
      <w:szCs w:val="16"/>
      <w:lang w:val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31256A"/>
    <w:rPr>
      <w:rFonts w:eastAsia="Calibri"/>
      <w:sz w:val="24"/>
      <w:szCs w:val="22"/>
      <w:lang w:eastAsia="en-US"/>
    </w:rPr>
  </w:style>
  <w:style w:type="paragraph" w:styleId="aa">
    <w:name w:val="No Spacing"/>
    <w:link w:val="ab"/>
    <w:qFormat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E879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9F2"/>
    <w:rPr>
      <w:rFonts w:ascii="Segoe UI" w:hAnsi="Segoe UI" w:cs="Segoe UI"/>
      <w:sz w:val="18"/>
      <w:szCs w:val="18"/>
    </w:rPr>
  </w:style>
  <w:style w:type="character" w:customStyle="1" w:styleId="ae">
    <w:name w:val="Цветовое выделение"/>
    <w:uiPriority w:val="99"/>
    <w:qFormat/>
    <w:rsid w:val="00A05498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662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4B5A-5D5F-4D9B-B7F3-B3290EB6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9</cp:revision>
  <cp:lastPrinted>2024-12-03T11:12:00Z</cp:lastPrinted>
  <dcterms:created xsi:type="dcterms:W3CDTF">2024-11-14T05:37:00Z</dcterms:created>
  <dcterms:modified xsi:type="dcterms:W3CDTF">2024-12-03T11:12:00Z</dcterms:modified>
</cp:coreProperties>
</file>