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 w:rsidR="008D0191">
        <w:rPr>
          <w:b/>
          <w:sz w:val="28"/>
          <w:szCs w:val="28"/>
        </w:rPr>
        <w:t xml:space="preserve"> -проект</w:t>
      </w:r>
    </w:p>
    <w:p w:rsidR="003366DB" w:rsidRDefault="00600E05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</w:t>
      </w:r>
      <w:r w:rsidR="008D0191">
        <w:rPr>
          <w:sz w:val="28"/>
          <w:szCs w:val="28"/>
        </w:rPr>
        <w:t>___</w:t>
      </w:r>
      <w:r w:rsidR="003366DB">
        <w:rPr>
          <w:sz w:val="28"/>
          <w:szCs w:val="28"/>
        </w:rPr>
        <w:t xml:space="preserve">» </w:t>
      </w:r>
      <w:r w:rsidR="00EA2E05">
        <w:rPr>
          <w:sz w:val="28"/>
          <w:szCs w:val="28"/>
        </w:rPr>
        <w:t>________</w:t>
      </w:r>
      <w:r w:rsidR="003366DB">
        <w:rPr>
          <w:sz w:val="28"/>
          <w:szCs w:val="28"/>
        </w:rPr>
        <w:t xml:space="preserve"> 20</w:t>
      </w:r>
      <w:r w:rsidR="00EA2E05">
        <w:rPr>
          <w:sz w:val="28"/>
          <w:szCs w:val="28"/>
        </w:rPr>
        <w:t>20</w:t>
      </w:r>
      <w:r w:rsidR="003366DB">
        <w:rPr>
          <w:sz w:val="28"/>
          <w:szCs w:val="28"/>
        </w:rPr>
        <w:t xml:space="preserve">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8D0191">
        <w:rPr>
          <w:sz w:val="28"/>
          <w:szCs w:val="28"/>
        </w:rPr>
        <w:t xml:space="preserve">                   </w:t>
      </w:r>
      <w:r w:rsidR="00346076">
        <w:rPr>
          <w:sz w:val="28"/>
          <w:szCs w:val="28"/>
        </w:rPr>
        <w:t>№</w:t>
      </w:r>
      <w:r w:rsidR="00D81F9B">
        <w:rPr>
          <w:sz w:val="28"/>
          <w:szCs w:val="28"/>
        </w:rPr>
        <w:t xml:space="preserve"> </w:t>
      </w:r>
      <w:r w:rsidR="008D0191">
        <w:rPr>
          <w:sz w:val="28"/>
          <w:szCs w:val="28"/>
        </w:rPr>
        <w:t>___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03A7E" w:rsidRDefault="00303A7E" w:rsidP="00303A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03A7E" w:rsidRDefault="00303A7E" w:rsidP="00303A7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03A7E">
        <w:rPr>
          <w:sz w:val="28"/>
          <w:szCs w:val="28"/>
          <w:lang w:eastAsia="en-US"/>
        </w:rPr>
        <w:t>Совета депутат</w:t>
      </w:r>
      <w:r>
        <w:rPr>
          <w:sz w:val="28"/>
          <w:szCs w:val="28"/>
          <w:lang w:eastAsia="en-US"/>
        </w:rPr>
        <w:t xml:space="preserve">ов городского </w:t>
      </w:r>
    </w:p>
    <w:p w:rsidR="00303A7E" w:rsidRPr="00303A7E" w:rsidRDefault="00303A7E" w:rsidP="00303A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поселения </w:t>
      </w:r>
      <w:proofErr w:type="spellStart"/>
      <w:r>
        <w:rPr>
          <w:sz w:val="28"/>
          <w:szCs w:val="28"/>
          <w:lang w:eastAsia="en-US"/>
        </w:rPr>
        <w:t>Лянтор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303A7E">
        <w:rPr>
          <w:sz w:val="28"/>
          <w:szCs w:val="28"/>
          <w:lang w:eastAsia="en-US"/>
        </w:rPr>
        <w:t>от 28.10.2021 № 222</w:t>
      </w:r>
    </w:p>
    <w:p w:rsidR="00303A7E" w:rsidRPr="00303A7E" w:rsidRDefault="00303A7E" w:rsidP="00303A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3A7E" w:rsidRPr="00303A7E" w:rsidRDefault="00303A7E" w:rsidP="00303A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A7E">
        <w:rPr>
          <w:sz w:val="28"/>
          <w:szCs w:val="28"/>
        </w:rPr>
        <w:t xml:space="preserve">В соответствии с Бюджетным </w:t>
      </w:r>
      <w:hyperlink r:id="rId5" w:history="1">
        <w:r w:rsidRPr="00303A7E">
          <w:rPr>
            <w:sz w:val="28"/>
            <w:szCs w:val="28"/>
          </w:rPr>
          <w:t>кодексом</w:t>
        </w:r>
      </w:hyperlink>
      <w:r w:rsidRPr="00303A7E">
        <w:rPr>
          <w:sz w:val="28"/>
          <w:szCs w:val="28"/>
        </w:rPr>
        <w:t xml:space="preserve"> Российской Федерации, в целях регулирования правоотношений по организации и осуществлению бюджетного процесса в муниципальном образовании городское поселение </w:t>
      </w:r>
      <w:proofErr w:type="spellStart"/>
      <w:r w:rsidRPr="00303A7E">
        <w:rPr>
          <w:sz w:val="28"/>
          <w:szCs w:val="28"/>
        </w:rPr>
        <w:t>Лянтор</w:t>
      </w:r>
      <w:proofErr w:type="spellEnd"/>
      <w:r w:rsidRPr="00303A7E">
        <w:rPr>
          <w:sz w:val="28"/>
          <w:szCs w:val="28"/>
        </w:rPr>
        <w:t xml:space="preserve">, </w:t>
      </w:r>
    </w:p>
    <w:p w:rsidR="00303A7E" w:rsidRPr="00303A7E" w:rsidRDefault="00303A7E" w:rsidP="00303A7E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303A7E" w:rsidRPr="00303A7E" w:rsidRDefault="00303A7E" w:rsidP="00303A7E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303A7E">
        <w:rPr>
          <w:sz w:val="28"/>
          <w:szCs w:val="28"/>
        </w:rPr>
        <w:t>Совет депутатов городского поселения решил: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303A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A7E">
        <w:rPr>
          <w:sz w:val="28"/>
          <w:szCs w:val="28"/>
          <w:lang w:eastAsia="en-US"/>
        </w:rPr>
        <w:t>1.</w:t>
      </w:r>
      <w:r w:rsidR="004667AF" w:rsidRPr="00303A7E">
        <w:rPr>
          <w:sz w:val="28"/>
          <w:szCs w:val="28"/>
          <w:lang w:eastAsia="en-US"/>
        </w:rPr>
        <w:t xml:space="preserve"> </w:t>
      </w:r>
      <w:r w:rsidR="00303A7E" w:rsidRPr="00303A7E">
        <w:rPr>
          <w:sz w:val="28"/>
          <w:szCs w:val="28"/>
          <w:lang w:eastAsia="en-US"/>
        </w:rPr>
        <w:t>Внести в решение Совета депутат</w:t>
      </w:r>
      <w:r w:rsidR="00303A7E">
        <w:rPr>
          <w:sz w:val="28"/>
          <w:szCs w:val="28"/>
          <w:lang w:eastAsia="en-US"/>
        </w:rPr>
        <w:t xml:space="preserve">ов городского поселения </w:t>
      </w:r>
      <w:proofErr w:type="spellStart"/>
      <w:r w:rsidR="00303A7E">
        <w:rPr>
          <w:sz w:val="28"/>
          <w:szCs w:val="28"/>
          <w:lang w:eastAsia="en-US"/>
        </w:rPr>
        <w:t>Лянтор</w:t>
      </w:r>
      <w:proofErr w:type="spellEnd"/>
      <w:r w:rsidR="00303A7E">
        <w:rPr>
          <w:sz w:val="28"/>
          <w:szCs w:val="28"/>
          <w:lang w:eastAsia="en-US"/>
        </w:rPr>
        <w:t xml:space="preserve"> </w:t>
      </w:r>
      <w:r w:rsidR="00303A7E" w:rsidRPr="00303A7E">
        <w:rPr>
          <w:sz w:val="28"/>
          <w:szCs w:val="28"/>
          <w:lang w:eastAsia="en-US"/>
        </w:rPr>
        <w:t xml:space="preserve">от 28.10.2021 № 222 </w:t>
      </w:r>
      <w:r w:rsidR="00303A7E">
        <w:rPr>
          <w:sz w:val="28"/>
          <w:szCs w:val="28"/>
          <w:lang w:eastAsia="en-US"/>
        </w:rPr>
        <w:t>«</w:t>
      </w:r>
      <w:r w:rsidR="00303A7E" w:rsidRPr="00303A7E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образовании городское поселение </w:t>
      </w:r>
      <w:proofErr w:type="spellStart"/>
      <w:r w:rsidR="00303A7E" w:rsidRPr="00303A7E">
        <w:rPr>
          <w:sz w:val="28"/>
          <w:szCs w:val="28"/>
        </w:rPr>
        <w:t>Лянтор</w:t>
      </w:r>
      <w:proofErr w:type="spellEnd"/>
      <w:r w:rsidR="00303A7E">
        <w:rPr>
          <w:sz w:val="28"/>
          <w:szCs w:val="28"/>
        </w:rPr>
        <w:t>» (далее – решение) следующие изменения:</w:t>
      </w:r>
    </w:p>
    <w:p w:rsidR="003F3B54" w:rsidRDefault="003F3B54" w:rsidP="003F3B5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Pr="003F3B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Абзацы второй – седьмой раздела 2 приложения к решению изложить в следующей редакции: </w:t>
      </w:r>
    </w:p>
    <w:p w:rsidR="003F3B54" w:rsidRPr="003F3B54" w:rsidRDefault="003F3B54" w:rsidP="003F3B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«2.2.</w:t>
      </w:r>
      <w:r w:rsidRPr="003F3B54">
        <w:rPr>
          <w:bCs/>
          <w:sz w:val="28"/>
          <w:szCs w:val="28"/>
        </w:rPr>
        <w:t xml:space="preserve">Составление проекта бюджета поселения осуществляется в целях финансового обеспечения расходных обязательств городского поселения </w:t>
      </w:r>
      <w:proofErr w:type="spellStart"/>
      <w:r w:rsidRPr="003F3B54">
        <w:rPr>
          <w:bCs/>
          <w:sz w:val="28"/>
          <w:szCs w:val="28"/>
        </w:rPr>
        <w:t>Лянтор</w:t>
      </w:r>
      <w:proofErr w:type="spellEnd"/>
      <w:r w:rsidRPr="003F3B54">
        <w:rPr>
          <w:bCs/>
          <w:sz w:val="28"/>
          <w:szCs w:val="28"/>
        </w:rPr>
        <w:t>.</w:t>
      </w:r>
    </w:p>
    <w:p w:rsidR="003F3B54" w:rsidRPr="003F3B54" w:rsidRDefault="003F3B54" w:rsidP="003F3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B54">
        <w:rPr>
          <w:sz w:val="28"/>
          <w:szCs w:val="28"/>
        </w:rPr>
        <w:t>Составление проекта бюджета поселения основывается на:</w:t>
      </w:r>
    </w:p>
    <w:p w:rsidR="003F3B54" w:rsidRPr="003F3B54" w:rsidRDefault="003F3B54" w:rsidP="003F3B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3F3B54">
        <w:rPr>
          <w:rFonts w:ascii="Arial" w:hAnsi="Arial" w:cs="Arial"/>
          <w:sz w:val="28"/>
          <w:szCs w:val="28"/>
        </w:rPr>
        <w:t>-</w:t>
      </w:r>
      <w:r w:rsidRPr="003F3B54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3F3B54">
        <w:rPr>
          <w:rFonts w:ascii="Arial" w:hAnsi="Arial" w:cs="Arial"/>
          <w:sz w:val="28"/>
          <w:szCs w:val="28"/>
        </w:rPr>
        <w:t>;</w:t>
      </w:r>
    </w:p>
    <w:p w:rsidR="003F3B54" w:rsidRPr="003F3B54" w:rsidRDefault="003F3B54" w:rsidP="003F3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B54">
        <w:rPr>
          <w:sz w:val="28"/>
          <w:szCs w:val="28"/>
        </w:rPr>
        <w:t>-документах,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F3B54" w:rsidRPr="003F3B54" w:rsidRDefault="003F3B54" w:rsidP="003F3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B54">
        <w:rPr>
          <w:sz w:val="28"/>
          <w:szCs w:val="28"/>
        </w:rPr>
        <w:t xml:space="preserve">-прогнозе социально-экономического развития городского поселения </w:t>
      </w:r>
      <w:proofErr w:type="spellStart"/>
      <w:r w:rsidRPr="003F3B54">
        <w:rPr>
          <w:sz w:val="28"/>
          <w:szCs w:val="28"/>
        </w:rPr>
        <w:t>Лянтор</w:t>
      </w:r>
      <w:proofErr w:type="spellEnd"/>
      <w:r w:rsidRPr="003F3B54">
        <w:rPr>
          <w:sz w:val="28"/>
          <w:szCs w:val="28"/>
        </w:rPr>
        <w:t>;</w:t>
      </w:r>
    </w:p>
    <w:p w:rsidR="003F3B54" w:rsidRPr="003F3B54" w:rsidRDefault="003F3B54" w:rsidP="003F3B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B54">
        <w:rPr>
          <w:sz w:val="28"/>
          <w:szCs w:val="28"/>
        </w:rPr>
        <w:t>-муниципальных программах (проектах муниципальных программ, проектах изменений указанных программ).</w:t>
      </w:r>
      <w:r>
        <w:rPr>
          <w:sz w:val="28"/>
          <w:szCs w:val="28"/>
        </w:rPr>
        <w:t>».</w:t>
      </w:r>
    </w:p>
    <w:p w:rsidR="005E107B" w:rsidRDefault="00303A7E" w:rsidP="00303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9286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E107B">
        <w:rPr>
          <w:sz w:val="28"/>
          <w:szCs w:val="28"/>
          <w:lang w:eastAsia="en-US"/>
        </w:rPr>
        <w:t xml:space="preserve"> Абзацы </w:t>
      </w:r>
      <w:r w:rsidR="003F3B54">
        <w:rPr>
          <w:sz w:val="28"/>
          <w:szCs w:val="28"/>
          <w:lang w:eastAsia="en-US"/>
        </w:rPr>
        <w:t>второй</w:t>
      </w:r>
      <w:r w:rsidR="005E107B">
        <w:rPr>
          <w:sz w:val="28"/>
          <w:szCs w:val="28"/>
          <w:lang w:eastAsia="en-US"/>
        </w:rPr>
        <w:t xml:space="preserve">, </w:t>
      </w:r>
      <w:r w:rsidR="003F3B54">
        <w:rPr>
          <w:sz w:val="28"/>
          <w:szCs w:val="28"/>
          <w:lang w:eastAsia="en-US"/>
        </w:rPr>
        <w:t>третий</w:t>
      </w:r>
      <w:r w:rsidR="005E107B">
        <w:rPr>
          <w:sz w:val="28"/>
          <w:szCs w:val="28"/>
          <w:lang w:eastAsia="en-US"/>
        </w:rPr>
        <w:t xml:space="preserve"> пункта 2.6 приложения к ре</w:t>
      </w:r>
      <w:r w:rsidR="00F70BEE">
        <w:rPr>
          <w:sz w:val="28"/>
          <w:szCs w:val="28"/>
          <w:lang w:eastAsia="en-US"/>
        </w:rPr>
        <w:t>шению признать утратившими силу.</w:t>
      </w:r>
    </w:p>
    <w:p w:rsidR="00303A7E" w:rsidRDefault="005E107B" w:rsidP="00303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9286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Абзацы </w:t>
      </w:r>
      <w:r w:rsidR="003F3B54">
        <w:rPr>
          <w:sz w:val="28"/>
          <w:szCs w:val="28"/>
          <w:lang w:eastAsia="en-US"/>
        </w:rPr>
        <w:t xml:space="preserve">второй, третий </w:t>
      </w:r>
      <w:r>
        <w:rPr>
          <w:sz w:val="28"/>
          <w:szCs w:val="28"/>
          <w:lang w:eastAsia="en-US"/>
        </w:rPr>
        <w:t>пункта 3.6 приложения к ре</w:t>
      </w:r>
      <w:r w:rsidR="00F70BEE">
        <w:rPr>
          <w:sz w:val="28"/>
          <w:szCs w:val="28"/>
          <w:lang w:eastAsia="en-US"/>
        </w:rPr>
        <w:t>шению признать утратившими силу.</w:t>
      </w:r>
    </w:p>
    <w:p w:rsidR="005E107B" w:rsidRDefault="005E107B" w:rsidP="005E1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8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F3B54">
        <w:rPr>
          <w:sz w:val="28"/>
          <w:szCs w:val="28"/>
        </w:rPr>
        <w:t>П</w:t>
      </w:r>
      <w:r>
        <w:rPr>
          <w:sz w:val="28"/>
          <w:szCs w:val="28"/>
        </w:rPr>
        <w:t>ункт 5.4 приложения к решению изложить в следующей редакции:</w:t>
      </w:r>
    </w:p>
    <w:p w:rsidR="005E107B" w:rsidRPr="005E107B" w:rsidRDefault="005E107B" w:rsidP="005E1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7B">
        <w:rPr>
          <w:sz w:val="28"/>
          <w:szCs w:val="28"/>
        </w:rPr>
        <w:t>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</w:r>
    </w:p>
    <w:p w:rsidR="005E107B" w:rsidRDefault="005E107B" w:rsidP="005E107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615E4A">
        <w:rPr>
          <w:sz w:val="28"/>
          <w:szCs w:val="28"/>
          <w:lang w:eastAsia="ar-SA"/>
        </w:rPr>
        <w:lastRenderedPageBreak/>
        <w:t>перераспределение бюджетных ассигнований между подпрограммами (мероприятиями) муниципальны</w:t>
      </w:r>
      <w:r>
        <w:rPr>
          <w:sz w:val="28"/>
          <w:szCs w:val="28"/>
          <w:lang w:eastAsia="ar-SA"/>
        </w:rPr>
        <w:t>х программ городского поселения</w:t>
      </w:r>
      <w:r w:rsidRPr="00615E4A">
        <w:rPr>
          <w:sz w:val="28"/>
          <w:szCs w:val="28"/>
          <w:lang w:eastAsia="ar-SA"/>
        </w:rPr>
        <w:t>, а также между их исполнителями;</w:t>
      </w:r>
    </w:p>
    <w:p w:rsidR="005E107B" w:rsidRDefault="005E107B" w:rsidP="005E107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</w:r>
    </w:p>
    <w:p w:rsidR="005E107B" w:rsidRDefault="005E107B" w:rsidP="005E107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расходов классификации расходов бюджета;</w:t>
      </w:r>
    </w:p>
    <w:p w:rsidR="005E107B" w:rsidRDefault="005E107B" w:rsidP="005E107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</w:r>
    </w:p>
    <w:p w:rsidR="005E107B" w:rsidRPr="004778ED" w:rsidRDefault="005E107B" w:rsidP="005E107B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615E4A">
        <w:rPr>
          <w:sz w:val="28"/>
          <w:szCs w:val="28"/>
          <w:lang w:eastAsia="ar-SA"/>
        </w:rPr>
        <w:t xml:space="preserve">изменение бюджетной классификации расходов бюджета городского поселения без изменений целевого направления </w:t>
      </w:r>
      <w:r w:rsidR="003F3B54">
        <w:rPr>
          <w:sz w:val="28"/>
          <w:szCs w:val="28"/>
          <w:lang w:eastAsia="ar-SA"/>
        </w:rPr>
        <w:t>средств</w:t>
      </w:r>
      <w:r w:rsidR="003516D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</w:p>
    <w:p w:rsidR="00D7239B" w:rsidRPr="001F33C8" w:rsidRDefault="004667AF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Опубликовать настоящее решение в газете «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Лянторская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>Лянтор</w:t>
      </w:r>
      <w:proofErr w:type="spellEnd"/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</w:t>
      </w:r>
      <w:r w:rsidR="003516D4">
        <w:t>после</w:t>
      </w:r>
      <w:r w:rsidR="00C8445B">
        <w:t xml:space="preserve"> его официального опубликования</w:t>
      </w:r>
      <w:r w:rsidR="003516D4">
        <w:t>, но не ранее 01.01.2022.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proofErr w:type="spellStart"/>
            <w:r w:rsidR="008D0191"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 xml:space="preserve">С.А. </w:t>
            </w:r>
            <w:proofErr w:type="spellStart"/>
            <w:r w:rsidR="00712B6F">
              <w:rPr>
                <w:sz w:val="28"/>
                <w:szCs w:val="28"/>
              </w:rPr>
              <w:t>Махиня</w:t>
            </w:r>
            <w:proofErr w:type="spellEnd"/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3949DE" w:rsidRDefault="003949DE" w:rsidP="00243821">
      <w:pPr>
        <w:ind w:right="140"/>
        <w:jc w:val="both"/>
        <w:rPr>
          <w:sz w:val="28"/>
        </w:rPr>
        <w:sectPr w:rsidR="003949DE" w:rsidSect="003E6DF6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243821" w:rsidRPr="0048223E" w:rsidRDefault="00243821" w:rsidP="00243821">
      <w:pPr>
        <w:ind w:right="140"/>
        <w:jc w:val="both"/>
        <w:rPr>
          <w:sz w:val="28"/>
        </w:rPr>
      </w:pPr>
      <w:r>
        <w:rPr>
          <w:sz w:val="28"/>
        </w:rPr>
        <w:lastRenderedPageBreak/>
        <w:t>Ис</w:t>
      </w:r>
      <w:r w:rsidR="0032543C">
        <w:rPr>
          <w:sz w:val="28"/>
        </w:rPr>
        <w:t>полнитель</w:t>
      </w:r>
      <w:r w:rsidR="00C92863">
        <w:rPr>
          <w:sz w:val="28"/>
        </w:rPr>
        <w:t xml:space="preserve">; </w:t>
      </w:r>
      <w:r>
        <w:rPr>
          <w:sz w:val="28"/>
          <w:szCs w:val="28"/>
        </w:rPr>
        <w:t xml:space="preserve">начальник управления бюджетного учета и отчётности – </w:t>
      </w:r>
      <w:r w:rsidR="000C14C9">
        <w:rPr>
          <w:sz w:val="28"/>
          <w:szCs w:val="28"/>
        </w:rPr>
        <w:t>заместитель главного бухгалтера</w:t>
      </w:r>
      <w:r>
        <w:rPr>
          <w:sz w:val="28"/>
        </w:rPr>
        <w:t xml:space="preserve">______ Н.А. Рудницкая </w:t>
      </w:r>
      <w:r w:rsidRPr="0048223E">
        <w:rPr>
          <w:sz w:val="28"/>
        </w:rPr>
        <w:t>«</w:t>
      </w:r>
      <w:r w:rsidR="0056015E">
        <w:rPr>
          <w:sz w:val="28"/>
        </w:rPr>
        <w:t>____</w:t>
      </w:r>
      <w:r>
        <w:rPr>
          <w:sz w:val="28"/>
        </w:rPr>
        <w:t xml:space="preserve">» </w:t>
      </w:r>
      <w:r w:rsidR="0056015E">
        <w:rPr>
          <w:sz w:val="28"/>
        </w:rPr>
        <w:t>______</w:t>
      </w:r>
      <w:r>
        <w:rPr>
          <w:sz w:val="28"/>
        </w:rPr>
        <w:t xml:space="preserve"> </w:t>
      </w:r>
      <w:r w:rsidRPr="0048223E">
        <w:rPr>
          <w:sz w:val="28"/>
        </w:rPr>
        <w:t>20</w:t>
      </w:r>
      <w:r w:rsidR="0056015E">
        <w:rPr>
          <w:sz w:val="28"/>
        </w:rPr>
        <w:t>2</w:t>
      </w:r>
      <w:r w:rsidR="000C14C9">
        <w:rPr>
          <w:sz w:val="28"/>
        </w:rPr>
        <w:t>1</w:t>
      </w:r>
      <w:r w:rsidRPr="0048223E">
        <w:rPr>
          <w:sz w:val="28"/>
        </w:rPr>
        <w:t xml:space="preserve"> год</w:t>
      </w:r>
      <w:r>
        <w:rPr>
          <w:sz w:val="28"/>
        </w:rPr>
        <w:t>а</w:t>
      </w:r>
      <w:r w:rsidRPr="0048223E">
        <w:rPr>
          <w:sz w:val="28"/>
        </w:rPr>
        <w:t xml:space="preserve">, т. </w:t>
      </w:r>
      <w:r w:rsidR="000C14C9">
        <w:rPr>
          <w:sz w:val="28"/>
        </w:rPr>
        <w:t>6</w:t>
      </w:r>
      <w:r w:rsidRPr="0048223E">
        <w:rPr>
          <w:sz w:val="28"/>
        </w:rPr>
        <w:t>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243821" w:rsidRPr="00E17910" w:rsidRDefault="00243821" w:rsidP="00243821">
      <w:pPr>
        <w:outlineLvl w:val="0"/>
        <w:rPr>
          <w:sz w:val="28"/>
        </w:rPr>
      </w:pPr>
    </w:p>
    <w:p w:rsidR="00243821" w:rsidRPr="00E17910" w:rsidRDefault="00243821" w:rsidP="00243821">
      <w:pPr>
        <w:outlineLvl w:val="0"/>
        <w:rPr>
          <w:sz w:val="28"/>
        </w:rPr>
      </w:pPr>
      <w:r w:rsidRPr="00E17910">
        <w:rPr>
          <w:sz w:val="28"/>
        </w:rPr>
        <w:t>СОГЛАСОВАНО:</w:t>
      </w:r>
    </w:p>
    <w:p w:rsidR="00243821" w:rsidRPr="00E73911" w:rsidRDefault="00243821" w:rsidP="00243821">
      <w:pPr>
        <w:outlineLvl w:val="0"/>
        <w:rPr>
          <w:sz w:val="28"/>
        </w:rPr>
      </w:pPr>
    </w:p>
    <w:tbl>
      <w:tblPr>
        <w:tblW w:w="966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38"/>
        <w:gridCol w:w="2409"/>
        <w:gridCol w:w="2694"/>
        <w:gridCol w:w="1701"/>
        <w:gridCol w:w="930"/>
        <w:gridCol w:w="1196"/>
      </w:tblGrid>
      <w:tr w:rsidR="000C14C9" w:rsidRPr="000C14C9" w:rsidTr="000C14C9">
        <w:trPr>
          <w:trHeight w:hRule="exact" w:val="8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N</w:t>
            </w:r>
          </w:p>
          <w:p w:rsidR="000C14C9" w:rsidRPr="000C14C9" w:rsidRDefault="000C14C9" w:rsidP="000C14C9">
            <w:pPr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 xml:space="preserve">Ф.И.О., </w:t>
            </w:r>
          </w:p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Дата</w:t>
            </w:r>
          </w:p>
          <w:p w:rsidR="000C14C9" w:rsidRPr="000C14C9" w:rsidRDefault="000C14C9" w:rsidP="000C14C9">
            <w:pPr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визирования</w:t>
            </w:r>
          </w:p>
        </w:tc>
      </w:tr>
      <w:tr w:rsidR="000C14C9" w:rsidRPr="000C14C9" w:rsidTr="000C14C9">
        <w:trPr>
          <w:trHeight w:val="9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14C9" w:rsidRPr="000C14C9" w:rsidRDefault="000C14C9" w:rsidP="000C14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14C9" w:rsidRPr="000C14C9" w:rsidRDefault="000C14C9" w:rsidP="000C14C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9" w:rsidRPr="000C14C9" w:rsidRDefault="000C14C9" w:rsidP="000C1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14C9" w:rsidRPr="000C14C9" w:rsidRDefault="000C14C9" w:rsidP="000C14C9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исход.</w:t>
            </w:r>
          </w:p>
        </w:tc>
      </w:tr>
      <w:tr w:rsidR="000C14C9" w:rsidRPr="000C14C9" w:rsidTr="000C14C9">
        <w:trPr>
          <w:trHeight w:val="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Заместитель Главы МО – главный бухгалтер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C14C9" w:rsidRPr="000C14C9" w:rsidTr="000C14C9">
        <w:trPr>
          <w:trHeight w:val="8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Начальник службы по делопроизводству и контролю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0C14C9">
              <w:rPr>
                <w:sz w:val="28"/>
                <w:szCs w:val="28"/>
              </w:rPr>
              <w:t>Парамонова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</w:tr>
      <w:tr w:rsidR="000C14C9" w:rsidRPr="000C14C9" w:rsidTr="000C14C9">
        <w:trPr>
          <w:trHeight w:val="8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C14C9"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</w:tr>
      <w:tr w:rsidR="000C14C9" w:rsidRPr="000C14C9" w:rsidTr="000C14C9">
        <w:trPr>
          <w:trHeight w:val="8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4C9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0C14C9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  <w:r w:rsidRPr="000C14C9">
              <w:rPr>
                <w:sz w:val="28"/>
                <w:szCs w:val="28"/>
              </w:rPr>
              <w:t>Т.М.</w:t>
            </w:r>
            <w:r>
              <w:rPr>
                <w:sz w:val="28"/>
                <w:szCs w:val="28"/>
              </w:rPr>
              <w:t xml:space="preserve"> </w:t>
            </w:r>
            <w:r w:rsidRPr="000C14C9">
              <w:rPr>
                <w:sz w:val="28"/>
                <w:szCs w:val="28"/>
              </w:rPr>
              <w:t>Любовцева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9" w:rsidRPr="000C14C9" w:rsidRDefault="000C14C9" w:rsidP="000C14C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C14C9" w:rsidRPr="000C14C9" w:rsidRDefault="000C14C9" w:rsidP="000C14C9">
      <w:pPr>
        <w:rPr>
          <w:bCs/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243821" w:rsidRDefault="00243821" w:rsidP="006F5AB6">
      <w:pPr>
        <w:jc w:val="both"/>
        <w:rPr>
          <w:sz w:val="28"/>
          <w:szCs w:val="28"/>
        </w:rPr>
      </w:pPr>
    </w:p>
    <w:p w:rsidR="00B0728B" w:rsidRDefault="00B0728B" w:rsidP="006F5AB6">
      <w:pPr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EF6" w:rsidRDefault="00206EF6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06EF6" w:rsidSect="003E6DF6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5B57">
        <w:rPr>
          <w:sz w:val="28"/>
          <w:szCs w:val="28"/>
        </w:rPr>
        <w:t>Пояснительная записка</w:t>
      </w:r>
    </w:p>
    <w:p w:rsidR="008735AB" w:rsidRPr="00303A7E" w:rsidRDefault="003949DE" w:rsidP="008735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5B57">
        <w:rPr>
          <w:sz w:val="28"/>
          <w:szCs w:val="28"/>
        </w:rPr>
        <w:t xml:space="preserve">к проекту решения </w:t>
      </w:r>
      <w:r w:rsidR="008735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8735AB">
        <w:rPr>
          <w:sz w:val="28"/>
          <w:szCs w:val="28"/>
        </w:rPr>
        <w:t>Лянтор</w:t>
      </w:r>
      <w:proofErr w:type="spellEnd"/>
      <w:r w:rsidR="008735AB" w:rsidRPr="008735AB">
        <w:rPr>
          <w:sz w:val="28"/>
          <w:szCs w:val="28"/>
        </w:rPr>
        <w:t xml:space="preserve"> </w:t>
      </w:r>
      <w:r w:rsidR="008735AB">
        <w:rPr>
          <w:sz w:val="28"/>
          <w:szCs w:val="28"/>
        </w:rPr>
        <w:t xml:space="preserve">«О внесении изменений в решение </w:t>
      </w:r>
      <w:r w:rsidR="008735AB" w:rsidRPr="00303A7E">
        <w:rPr>
          <w:sz w:val="28"/>
          <w:szCs w:val="28"/>
          <w:lang w:eastAsia="en-US"/>
        </w:rPr>
        <w:t>Совета депутат</w:t>
      </w:r>
      <w:r w:rsidR="008735AB">
        <w:rPr>
          <w:sz w:val="28"/>
          <w:szCs w:val="28"/>
          <w:lang w:eastAsia="en-US"/>
        </w:rPr>
        <w:t xml:space="preserve">ов городского поселения </w:t>
      </w:r>
      <w:proofErr w:type="spellStart"/>
      <w:r w:rsidR="008735AB">
        <w:rPr>
          <w:sz w:val="28"/>
          <w:szCs w:val="28"/>
          <w:lang w:eastAsia="en-US"/>
        </w:rPr>
        <w:t>Лянтор</w:t>
      </w:r>
      <w:proofErr w:type="spellEnd"/>
      <w:r w:rsidR="008735AB">
        <w:rPr>
          <w:sz w:val="28"/>
          <w:szCs w:val="28"/>
          <w:lang w:eastAsia="en-US"/>
        </w:rPr>
        <w:t xml:space="preserve"> </w:t>
      </w:r>
      <w:r w:rsidR="008735AB" w:rsidRPr="00303A7E">
        <w:rPr>
          <w:sz w:val="28"/>
          <w:szCs w:val="28"/>
          <w:lang w:eastAsia="en-US"/>
        </w:rPr>
        <w:t>от 28.10.2021 № 222</w:t>
      </w:r>
      <w:r w:rsidR="008735AB">
        <w:rPr>
          <w:sz w:val="28"/>
          <w:szCs w:val="28"/>
          <w:lang w:eastAsia="en-US"/>
        </w:rPr>
        <w:t xml:space="preserve"> «</w:t>
      </w:r>
      <w:r w:rsidR="008735AB" w:rsidRPr="00303A7E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образовании городское поселение </w:t>
      </w:r>
      <w:proofErr w:type="spellStart"/>
      <w:r w:rsidR="008735AB" w:rsidRPr="00303A7E">
        <w:rPr>
          <w:sz w:val="28"/>
          <w:szCs w:val="28"/>
        </w:rPr>
        <w:t>Лянтор</w:t>
      </w:r>
      <w:proofErr w:type="spellEnd"/>
      <w:r w:rsidR="008735AB">
        <w:rPr>
          <w:sz w:val="28"/>
          <w:szCs w:val="28"/>
        </w:rPr>
        <w:t>»</w:t>
      </w:r>
    </w:p>
    <w:p w:rsidR="003949DE" w:rsidRPr="00A25B57" w:rsidRDefault="003949DE" w:rsidP="00394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проект решения </w:t>
      </w:r>
      <w:r w:rsidR="008735AB">
        <w:rPr>
          <w:sz w:val="28"/>
          <w:szCs w:val="28"/>
        </w:rPr>
        <w:t>Совета поселения</w:t>
      </w:r>
      <w:r>
        <w:rPr>
          <w:sz w:val="28"/>
          <w:szCs w:val="28"/>
        </w:rPr>
        <w:t>)</w:t>
      </w:r>
    </w:p>
    <w:p w:rsidR="003949DE" w:rsidRPr="004E78DB" w:rsidRDefault="003949DE" w:rsidP="003949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161E" w:rsidRPr="002C161E" w:rsidRDefault="003949DE" w:rsidP="002C161E">
      <w:pPr>
        <w:tabs>
          <w:tab w:val="left" w:pos="0"/>
          <w:tab w:val="left" w:pos="1134"/>
        </w:tabs>
        <w:spacing w:line="264" w:lineRule="auto"/>
        <w:ind w:firstLine="851"/>
        <w:jc w:val="both"/>
        <w:rPr>
          <w:sz w:val="28"/>
          <w:szCs w:val="28"/>
        </w:rPr>
      </w:pPr>
      <w:r w:rsidRPr="006E59BA">
        <w:rPr>
          <w:sz w:val="28"/>
          <w:szCs w:val="28"/>
        </w:rPr>
        <w:t xml:space="preserve">Проект решения </w:t>
      </w:r>
      <w:r w:rsidR="008735AB" w:rsidRPr="006E59BA">
        <w:rPr>
          <w:sz w:val="28"/>
          <w:szCs w:val="28"/>
        </w:rPr>
        <w:t>Совета поселения</w:t>
      </w:r>
      <w:r w:rsidRPr="006E59BA">
        <w:rPr>
          <w:sz w:val="28"/>
          <w:szCs w:val="28"/>
        </w:rPr>
        <w:t xml:space="preserve"> разработан в целях реализации </w:t>
      </w:r>
      <w:r w:rsidR="0018398B" w:rsidRPr="006E59BA">
        <w:rPr>
          <w:sz w:val="28"/>
          <w:szCs w:val="28"/>
        </w:rPr>
        <w:t xml:space="preserve">требований, установленных </w:t>
      </w:r>
      <w:r w:rsidRPr="006E59BA">
        <w:rPr>
          <w:sz w:val="28"/>
          <w:szCs w:val="28"/>
        </w:rPr>
        <w:t>стать</w:t>
      </w:r>
      <w:r w:rsidR="00B811FB" w:rsidRPr="006E59BA">
        <w:rPr>
          <w:sz w:val="28"/>
          <w:szCs w:val="28"/>
        </w:rPr>
        <w:t>ями</w:t>
      </w:r>
      <w:r w:rsidRPr="006E59BA">
        <w:rPr>
          <w:sz w:val="28"/>
          <w:szCs w:val="28"/>
        </w:rPr>
        <w:t xml:space="preserve"> 160.1, 160.2 БК РФ, в части утверждения перечня главных администраторов доходов местного бюджета и перечня главных администраторов источников финансирования дефицита бюджета </w:t>
      </w:r>
      <w:r w:rsidR="0018398B" w:rsidRPr="006E59BA">
        <w:rPr>
          <w:sz w:val="28"/>
          <w:szCs w:val="28"/>
        </w:rPr>
        <w:t xml:space="preserve">городского поселения </w:t>
      </w:r>
      <w:proofErr w:type="spellStart"/>
      <w:r w:rsidR="00C92863" w:rsidRPr="006E59BA">
        <w:rPr>
          <w:sz w:val="28"/>
          <w:szCs w:val="28"/>
        </w:rPr>
        <w:t>Л</w:t>
      </w:r>
      <w:r w:rsidR="0018398B" w:rsidRPr="006E59BA">
        <w:rPr>
          <w:sz w:val="28"/>
          <w:szCs w:val="28"/>
        </w:rPr>
        <w:t>янтор</w:t>
      </w:r>
      <w:proofErr w:type="spellEnd"/>
      <w:r w:rsidRPr="006E59BA">
        <w:rPr>
          <w:sz w:val="28"/>
          <w:szCs w:val="28"/>
        </w:rPr>
        <w:t>.</w:t>
      </w:r>
      <w:r w:rsidR="0032543C" w:rsidRPr="006E59BA">
        <w:rPr>
          <w:sz w:val="28"/>
          <w:szCs w:val="28"/>
        </w:rPr>
        <w:t xml:space="preserve"> </w:t>
      </w:r>
      <w:r w:rsidR="002C161E" w:rsidRPr="006E59BA">
        <w:rPr>
          <w:sz w:val="28"/>
          <w:szCs w:val="28"/>
        </w:rPr>
        <w:t>В связи с внесением изменений в Бюджетный кодекс уточнен состав прил</w:t>
      </w:r>
      <w:bookmarkStart w:id="0" w:name="_GoBack"/>
      <w:bookmarkEnd w:id="0"/>
      <w:r w:rsidR="002C161E" w:rsidRPr="006E59BA">
        <w:rPr>
          <w:sz w:val="28"/>
          <w:szCs w:val="28"/>
        </w:rPr>
        <w:t xml:space="preserve">ожений к решению о бюджете. Исключены приложения, содержащие перечень главных администраторов доходов бюджета </w:t>
      </w:r>
      <w:r w:rsidR="002C161E" w:rsidRPr="006E59BA">
        <w:rPr>
          <w:bCs/>
          <w:sz w:val="28"/>
          <w:szCs w:val="28"/>
        </w:rPr>
        <w:t xml:space="preserve">городского поселения </w:t>
      </w:r>
      <w:proofErr w:type="spellStart"/>
      <w:r w:rsidR="002C161E" w:rsidRPr="006E59BA">
        <w:rPr>
          <w:bCs/>
          <w:sz w:val="28"/>
          <w:szCs w:val="28"/>
        </w:rPr>
        <w:t>Лянтор</w:t>
      </w:r>
      <w:proofErr w:type="spellEnd"/>
      <w:r w:rsidR="002C161E" w:rsidRPr="006E59BA">
        <w:rPr>
          <w:sz w:val="28"/>
          <w:szCs w:val="28"/>
        </w:rPr>
        <w:t xml:space="preserve">, перечень главных администраторов источников финансирования дефицита бюджета </w:t>
      </w:r>
      <w:r w:rsidR="002C161E" w:rsidRPr="006E59BA">
        <w:rPr>
          <w:bCs/>
          <w:sz w:val="28"/>
          <w:szCs w:val="28"/>
        </w:rPr>
        <w:t>городского</w:t>
      </w:r>
      <w:r w:rsidR="002C161E" w:rsidRPr="002C161E">
        <w:rPr>
          <w:bCs/>
          <w:sz w:val="28"/>
          <w:szCs w:val="28"/>
        </w:rPr>
        <w:t xml:space="preserve"> поселения </w:t>
      </w:r>
      <w:proofErr w:type="spellStart"/>
      <w:r w:rsidR="002C161E" w:rsidRPr="002C161E">
        <w:rPr>
          <w:bCs/>
          <w:sz w:val="28"/>
          <w:szCs w:val="28"/>
        </w:rPr>
        <w:t>Лянтор</w:t>
      </w:r>
      <w:proofErr w:type="spellEnd"/>
      <w:r w:rsidR="002C161E" w:rsidRPr="002C161E">
        <w:rPr>
          <w:sz w:val="28"/>
          <w:szCs w:val="28"/>
        </w:rPr>
        <w:t>.</w:t>
      </w:r>
    </w:p>
    <w:p w:rsidR="0018398B" w:rsidRDefault="003949DE" w:rsidP="00325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Кроме того, </w:t>
      </w:r>
      <w:r w:rsidR="0018398B">
        <w:rPr>
          <w:sz w:val="28"/>
          <w:szCs w:val="20"/>
        </w:rPr>
        <w:t xml:space="preserve">уточнен перечень </w:t>
      </w:r>
      <w:r w:rsidR="0018398B" w:rsidRPr="005E107B">
        <w:rPr>
          <w:sz w:val="28"/>
          <w:szCs w:val="28"/>
        </w:rPr>
        <w:t>дополнительны</w:t>
      </w:r>
      <w:r w:rsidR="000C14C9">
        <w:rPr>
          <w:sz w:val="28"/>
          <w:szCs w:val="28"/>
        </w:rPr>
        <w:t>х</w:t>
      </w:r>
      <w:r w:rsidR="0018398B" w:rsidRPr="005E107B">
        <w:rPr>
          <w:sz w:val="28"/>
          <w:szCs w:val="28"/>
        </w:rPr>
        <w:t xml:space="preserve"> основани</w:t>
      </w:r>
      <w:r w:rsidR="000C14C9">
        <w:rPr>
          <w:sz w:val="28"/>
          <w:szCs w:val="28"/>
        </w:rPr>
        <w:t>й</w:t>
      </w:r>
      <w:r w:rsidR="0018398B">
        <w:rPr>
          <w:sz w:val="28"/>
          <w:szCs w:val="20"/>
        </w:rPr>
        <w:t xml:space="preserve"> </w:t>
      </w:r>
      <w:r w:rsidR="0018398B" w:rsidRPr="005E107B">
        <w:rPr>
          <w:sz w:val="28"/>
          <w:szCs w:val="28"/>
        </w:rPr>
        <w:t>в соответствии с пунктом 8 статьи 217 Бюджетного кодекса Российской Федерации</w:t>
      </w:r>
      <w:r w:rsidR="00B811FB">
        <w:rPr>
          <w:sz w:val="28"/>
          <w:szCs w:val="28"/>
        </w:rPr>
        <w:t xml:space="preserve">, в соответствии с </w:t>
      </w:r>
      <w:r w:rsidR="0018398B">
        <w:rPr>
          <w:sz w:val="28"/>
          <w:szCs w:val="20"/>
        </w:rPr>
        <w:t>котор</w:t>
      </w:r>
      <w:r w:rsidR="00B811FB">
        <w:rPr>
          <w:sz w:val="28"/>
          <w:szCs w:val="20"/>
        </w:rPr>
        <w:t>ы</w:t>
      </w:r>
      <w:r w:rsidR="0018398B">
        <w:rPr>
          <w:sz w:val="28"/>
          <w:szCs w:val="20"/>
        </w:rPr>
        <w:t>м</w:t>
      </w:r>
      <w:r>
        <w:rPr>
          <w:sz w:val="28"/>
          <w:szCs w:val="20"/>
        </w:rPr>
        <w:t xml:space="preserve"> </w:t>
      </w:r>
      <w:r w:rsidR="0018398B">
        <w:rPr>
          <w:sz w:val="28"/>
          <w:szCs w:val="20"/>
        </w:rPr>
        <w:t>б</w:t>
      </w:r>
      <w:r w:rsidR="0018398B" w:rsidRPr="005E107B">
        <w:rPr>
          <w:sz w:val="28"/>
          <w:szCs w:val="28"/>
        </w:rPr>
        <w:t xml:space="preserve">ез внесения изменений в решение о бюджете </w:t>
      </w:r>
      <w:r w:rsidR="0018398B">
        <w:rPr>
          <w:sz w:val="28"/>
          <w:szCs w:val="28"/>
        </w:rPr>
        <w:t>А</w:t>
      </w:r>
      <w:r w:rsidR="0018398B" w:rsidRPr="005E107B">
        <w:rPr>
          <w:sz w:val="28"/>
          <w:szCs w:val="28"/>
        </w:rPr>
        <w:t>дминистрация города вправе вносить изменения в показатели сводной бюджетной росписи бюджета</w:t>
      </w:r>
      <w:r w:rsidR="000C14C9">
        <w:rPr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398B" w:rsidTr="0018398B">
        <w:tc>
          <w:tcPr>
            <w:tcW w:w="4672" w:type="dxa"/>
          </w:tcPr>
          <w:p w:rsidR="0018398B" w:rsidRDefault="0018398B" w:rsidP="001839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 редакция:</w:t>
            </w:r>
          </w:p>
        </w:tc>
        <w:tc>
          <w:tcPr>
            <w:tcW w:w="4673" w:type="dxa"/>
          </w:tcPr>
          <w:p w:rsidR="0018398B" w:rsidRDefault="005A02B6" w:rsidP="001839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Предлагаемая </w:t>
            </w:r>
            <w:r w:rsidR="0018398B">
              <w:rPr>
                <w:sz w:val="28"/>
                <w:szCs w:val="28"/>
              </w:rPr>
              <w:t xml:space="preserve"> редакция</w:t>
            </w:r>
            <w:proofErr w:type="gramEnd"/>
            <w:r w:rsidR="0018398B">
              <w:rPr>
                <w:sz w:val="28"/>
                <w:szCs w:val="28"/>
              </w:rPr>
              <w:t>:</w:t>
            </w:r>
          </w:p>
        </w:tc>
      </w:tr>
      <w:tr w:rsidR="0018398B" w:rsidTr="0018398B">
        <w:tc>
          <w:tcPr>
            <w:tcW w:w="4672" w:type="dxa"/>
          </w:tcPr>
          <w:p w:rsidR="0018398B" w:rsidRPr="0018398B" w:rsidRDefault="00B37678" w:rsidP="00183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398B" w:rsidRPr="0018398B">
              <w:rPr>
                <w:sz w:val="28"/>
                <w:szCs w:val="28"/>
              </w:rPr>
              <w:t>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      </w:r>
          </w:p>
          <w:p w:rsidR="0018398B" w:rsidRPr="0018398B" w:rsidRDefault="0018398B" w:rsidP="0018398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18398B">
              <w:rPr>
                <w:sz w:val="28"/>
                <w:szCs w:val="28"/>
              </w:rPr>
              <w:t xml:space="preserve">-перераспределение бюджетных ассигнований между подпрограммами (мероприятиями) муниципальных программ городского поселения </w:t>
            </w:r>
            <w:proofErr w:type="spellStart"/>
            <w:r w:rsidRPr="0018398B">
              <w:rPr>
                <w:sz w:val="28"/>
                <w:szCs w:val="28"/>
              </w:rPr>
              <w:t>Лянтор</w:t>
            </w:r>
            <w:proofErr w:type="spellEnd"/>
            <w:r w:rsidRPr="0018398B">
              <w:rPr>
                <w:sz w:val="28"/>
                <w:szCs w:val="28"/>
              </w:rPr>
              <w:t>, а также между их исполнителями;</w:t>
            </w:r>
            <w:r w:rsidRPr="0018398B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</w:p>
          <w:p w:rsidR="0018398B" w:rsidRPr="0018398B" w:rsidRDefault="0018398B" w:rsidP="0018398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18398B">
              <w:rPr>
                <w:rFonts w:eastAsia="Calibri"/>
                <w:spacing w:val="-4"/>
                <w:sz w:val="28"/>
                <w:szCs w:val="28"/>
              </w:rPr>
              <w:t>-увеличение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получателям бюджетных средств и иным участникам бюджетного процесса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 от суммы утвержденной действующим решением о бюджете;</w:t>
            </w:r>
          </w:p>
          <w:p w:rsidR="0018398B" w:rsidRPr="0018398B" w:rsidRDefault="0018398B" w:rsidP="0018398B">
            <w:pPr>
              <w:ind w:firstLine="567"/>
              <w:jc w:val="both"/>
              <w:rPr>
                <w:sz w:val="28"/>
                <w:szCs w:val="28"/>
              </w:rPr>
            </w:pPr>
            <w:r w:rsidRPr="0018398B">
              <w:rPr>
                <w:sz w:val="28"/>
                <w:szCs w:val="28"/>
              </w:rPr>
              <w:t>- изменение бюджетной классификации доходов и расходов бюджета городского поселения без изменений целевого направления средств;</w:t>
            </w:r>
            <w:r w:rsidR="00B37678">
              <w:rPr>
                <w:sz w:val="28"/>
                <w:szCs w:val="28"/>
              </w:rPr>
              <w:t>»</w:t>
            </w:r>
          </w:p>
          <w:p w:rsidR="0018398B" w:rsidRDefault="0018398B" w:rsidP="00183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8398B" w:rsidRPr="005E107B" w:rsidRDefault="0018398B" w:rsidP="00183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E107B">
              <w:rPr>
                <w:sz w:val="28"/>
                <w:szCs w:val="28"/>
              </w:rPr>
              <w:t>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      </w:r>
          </w:p>
          <w:p w:rsidR="0018398B" w:rsidRDefault="0018398B" w:rsidP="00B37678">
            <w:pPr>
              <w:suppressAutoHyphens/>
              <w:autoSpaceDE w:val="0"/>
              <w:autoSpaceDN w:val="0"/>
              <w:adjustRightInd w:val="0"/>
              <w:ind w:firstLine="602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615E4A">
              <w:rPr>
                <w:sz w:val="28"/>
                <w:szCs w:val="28"/>
                <w:lang w:eastAsia="ar-SA"/>
              </w:rPr>
              <w:t>перераспределение бюджетных ассигнований между подпрограммами (мероприятиями) муниципальны</w:t>
            </w:r>
            <w:r>
              <w:rPr>
                <w:sz w:val="28"/>
                <w:szCs w:val="28"/>
                <w:lang w:eastAsia="ar-SA"/>
              </w:rPr>
              <w:t>х программ городского поселения</w:t>
            </w:r>
            <w:r w:rsidRPr="00615E4A">
              <w:rPr>
                <w:sz w:val="28"/>
                <w:szCs w:val="28"/>
                <w:lang w:eastAsia="ar-SA"/>
              </w:rPr>
              <w:t>, а также между их исполнителями;</w:t>
            </w:r>
          </w:p>
          <w:p w:rsidR="0018398B" w:rsidRDefault="0018398B" w:rsidP="00B37678">
            <w:pPr>
              <w:suppressAutoHyphens/>
              <w:autoSpaceDE w:val="0"/>
              <w:autoSpaceDN w:val="0"/>
              <w:adjustRightInd w:val="0"/>
              <w:ind w:firstLine="602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      </w:r>
          </w:p>
          <w:p w:rsidR="0018398B" w:rsidRDefault="0018398B" w:rsidP="00B37678">
            <w:pPr>
              <w:suppressAutoHyphens/>
              <w:autoSpaceDE w:val="0"/>
              <w:autoSpaceDN w:val="0"/>
              <w:adjustRightInd w:val="0"/>
              <w:ind w:firstLine="602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расходов классификации расходов бюджета;</w:t>
            </w:r>
          </w:p>
          <w:p w:rsidR="0018398B" w:rsidRDefault="0018398B" w:rsidP="00B37678">
            <w:pPr>
              <w:suppressAutoHyphens/>
              <w:autoSpaceDE w:val="0"/>
              <w:autoSpaceDN w:val="0"/>
              <w:adjustRightInd w:val="0"/>
              <w:ind w:firstLine="602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      </w:r>
          </w:p>
          <w:p w:rsidR="0018398B" w:rsidRPr="004778ED" w:rsidRDefault="0018398B" w:rsidP="00B37678">
            <w:pPr>
              <w:suppressAutoHyphens/>
              <w:ind w:firstLine="602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615E4A">
              <w:rPr>
                <w:sz w:val="28"/>
                <w:szCs w:val="28"/>
                <w:lang w:eastAsia="ar-SA"/>
              </w:rPr>
              <w:t xml:space="preserve">изменение бюджетной классификации расходов бюджета городского поселения без изменений целевого направления </w:t>
            </w:r>
            <w:r w:rsidRPr="004778ED">
              <w:rPr>
                <w:sz w:val="28"/>
                <w:szCs w:val="28"/>
                <w:lang w:eastAsia="ar-SA"/>
              </w:rPr>
              <w:t>средств.</w:t>
            </w:r>
            <w:r>
              <w:rPr>
                <w:sz w:val="28"/>
                <w:szCs w:val="28"/>
                <w:lang w:eastAsia="ar-SA"/>
              </w:rPr>
              <w:t>».</w:t>
            </w:r>
          </w:p>
          <w:p w:rsidR="0018398B" w:rsidRDefault="0018398B" w:rsidP="001839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0CB1" w:rsidRDefault="00FC0CB1" w:rsidP="003949D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9DE" w:rsidRPr="00424622" w:rsidRDefault="00FC0CB1" w:rsidP="003949D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учтены поправки технического характера, в части нумерации пунктов в разделе 2 приложения к настоящему решению. </w:t>
      </w:r>
    </w:p>
    <w:p w:rsidR="003949DE" w:rsidRPr="004E78DB" w:rsidRDefault="003949DE" w:rsidP="003949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C0CB1" w:rsidRDefault="00FC0CB1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CB1" w:rsidRDefault="00FC0CB1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CB1" w:rsidRDefault="00FC0CB1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C9" w:rsidRDefault="000C14C9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бюджетного </w:t>
      </w:r>
    </w:p>
    <w:p w:rsidR="000C14C9" w:rsidRDefault="000C14C9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– заместитель </w:t>
      </w:r>
    </w:p>
    <w:p w:rsidR="003949DE" w:rsidRDefault="000C14C9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бухгалтера                                                                      Н.А. Рудницкая </w:t>
      </w:r>
    </w:p>
    <w:p w:rsidR="003949DE" w:rsidRDefault="000C14C9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E" w:rsidRDefault="003949DE" w:rsidP="003949DE">
      <w:pPr>
        <w:widowControl w:val="0"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:rsidR="00B0728B" w:rsidRPr="001E3BE1" w:rsidRDefault="00B0728B" w:rsidP="003949DE">
      <w:pPr>
        <w:pStyle w:val="ConsPlusTitle"/>
        <w:widowControl/>
        <w:jc w:val="center"/>
        <w:rPr>
          <w:sz w:val="28"/>
          <w:szCs w:val="28"/>
        </w:rPr>
      </w:pPr>
    </w:p>
    <w:sectPr w:rsidR="00B0728B" w:rsidRPr="001E3BE1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C14C9"/>
    <w:rsid w:val="000D6C03"/>
    <w:rsid w:val="0013619F"/>
    <w:rsid w:val="0015304D"/>
    <w:rsid w:val="001771C1"/>
    <w:rsid w:val="001815F5"/>
    <w:rsid w:val="0018398B"/>
    <w:rsid w:val="001C303E"/>
    <w:rsid w:val="001E3BE1"/>
    <w:rsid w:val="001F053F"/>
    <w:rsid w:val="001F33C8"/>
    <w:rsid w:val="00206EF6"/>
    <w:rsid w:val="00227041"/>
    <w:rsid w:val="00243821"/>
    <w:rsid w:val="0024792F"/>
    <w:rsid w:val="00276378"/>
    <w:rsid w:val="0029258A"/>
    <w:rsid w:val="00294CA0"/>
    <w:rsid w:val="002A67A6"/>
    <w:rsid w:val="002C161E"/>
    <w:rsid w:val="002C1760"/>
    <w:rsid w:val="002D1A7C"/>
    <w:rsid w:val="00303A7E"/>
    <w:rsid w:val="003147EB"/>
    <w:rsid w:val="0032543C"/>
    <w:rsid w:val="003366DB"/>
    <w:rsid w:val="00346076"/>
    <w:rsid w:val="003516D4"/>
    <w:rsid w:val="00353BEE"/>
    <w:rsid w:val="003949DE"/>
    <w:rsid w:val="003D7F40"/>
    <w:rsid w:val="003E6DF6"/>
    <w:rsid w:val="003F200F"/>
    <w:rsid w:val="003F3B54"/>
    <w:rsid w:val="004667AF"/>
    <w:rsid w:val="00490803"/>
    <w:rsid w:val="004F5E3F"/>
    <w:rsid w:val="0055051C"/>
    <w:rsid w:val="0056015E"/>
    <w:rsid w:val="00567A91"/>
    <w:rsid w:val="00576E20"/>
    <w:rsid w:val="005A02B6"/>
    <w:rsid w:val="005D4425"/>
    <w:rsid w:val="005E107B"/>
    <w:rsid w:val="005E267D"/>
    <w:rsid w:val="00600E05"/>
    <w:rsid w:val="00621D90"/>
    <w:rsid w:val="006645F5"/>
    <w:rsid w:val="006A19F7"/>
    <w:rsid w:val="006E59BA"/>
    <w:rsid w:val="006F1A10"/>
    <w:rsid w:val="006F5AB6"/>
    <w:rsid w:val="00712B6F"/>
    <w:rsid w:val="00727EDF"/>
    <w:rsid w:val="00753070"/>
    <w:rsid w:val="007563D6"/>
    <w:rsid w:val="007929EB"/>
    <w:rsid w:val="007B03B9"/>
    <w:rsid w:val="007D7F38"/>
    <w:rsid w:val="007F72AB"/>
    <w:rsid w:val="00813C26"/>
    <w:rsid w:val="0083221C"/>
    <w:rsid w:val="008735AB"/>
    <w:rsid w:val="008D0191"/>
    <w:rsid w:val="008F4C6F"/>
    <w:rsid w:val="008F621C"/>
    <w:rsid w:val="00943BB6"/>
    <w:rsid w:val="0094669F"/>
    <w:rsid w:val="009D5733"/>
    <w:rsid w:val="00A166AF"/>
    <w:rsid w:val="00A213C9"/>
    <w:rsid w:val="00A41AB2"/>
    <w:rsid w:val="00A46731"/>
    <w:rsid w:val="00AB1682"/>
    <w:rsid w:val="00AB709D"/>
    <w:rsid w:val="00AC158F"/>
    <w:rsid w:val="00B0728B"/>
    <w:rsid w:val="00B370C6"/>
    <w:rsid w:val="00B37678"/>
    <w:rsid w:val="00B64CB9"/>
    <w:rsid w:val="00B811FB"/>
    <w:rsid w:val="00BB5EFC"/>
    <w:rsid w:val="00BD2399"/>
    <w:rsid w:val="00BD5BD7"/>
    <w:rsid w:val="00BE4837"/>
    <w:rsid w:val="00C21609"/>
    <w:rsid w:val="00C40A85"/>
    <w:rsid w:val="00C77944"/>
    <w:rsid w:val="00C8445B"/>
    <w:rsid w:val="00C92863"/>
    <w:rsid w:val="00D42363"/>
    <w:rsid w:val="00D5625B"/>
    <w:rsid w:val="00D7239B"/>
    <w:rsid w:val="00D81601"/>
    <w:rsid w:val="00D81F9B"/>
    <w:rsid w:val="00D92D59"/>
    <w:rsid w:val="00E04B47"/>
    <w:rsid w:val="00EA2E05"/>
    <w:rsid w:val="00EF02A9"/>
    <w:rsid w:val="00F01270"/>
    <w:rsid w:val="00F40F6B"/>
    <w:rsid w:val="00F70BEE"/>
    <w:rsid w:val="00F736C7"/>
    <w:rsid w:val="00F93E53"/>
    <w:rsid w:val="00FC0CB1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18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EA3408B80C43A22A8D4520B1B514A42CE06599A754D30A14D99E52CE8DA47EDDE801T4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Наталья Александровна Рудницкая</cp:lastModifiedBy>
  <cp:revision>49</cp:revision>
  <cp:lastPrinted>2021-12-02T04:12:00Z</cp:lastPrinted>
  <dcterms:created xsi:type="dcterms:W3CDTF">2021-11-29T09:28:00Z</dcterms:created>
  <dcterms:modified xsi:type="dcterms:W3CDTF">2021-12-15T11:09:00Z</dcterms:modified>
</cp:coreProperties>
</file>