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A859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65E" w:rsidRPr="009558C3" w:rsidRDefault="00EA383F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6A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27-нпа «О принятии и передаче части полномочий», 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</w:t>
      </w:r>
      <w:proofErr w:type="spellStart"/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городского поселения </w:t>
      </w:r>
      <w:proofErr w:type="spellStart"/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5365E" w:rsidRPr="007470F5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F5" w:rsidRPr="007470F5" w:rsidRDefault="007470F5" w:rsidP="007470F5">
      <w:pPr>
        <w:shd w:val="clear" w:color="auto" w:fill="FFFFFF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5E"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70F5">
        <w:rPr>
          <w:rFonts w:ascii="Times New Roman" w:hAnsi="Times New Roman" w:cs="Times New Roman"/>
          <w:sz w:val="28"/>
          <w:szCs w:val="28"/>
        </w:rPr>
        <w:t xml:space="preserve">Принять от органов местного самоуправления </w:t>
      </w:r>
      <w:proofErr w:type="spellStart"/>
      <w:r w:rsidRPr="007470F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470F5">
        <w:rPr>
          <w:rFonts w:ascii="Times New Roman" w:hAnsi="Times New Roman" w:cs="Times New Roman"/>
          <w:sz w:val="28"/>
          <w:szCs w:val="28"/>
        </w:rPr>
        <w:t xml:space="preserve"> района осуществление полномочий по следующим вопросам местного значения муниципального района:</w:t>
      </w:r>
    </w:p>
    <w:p w:rsidR="007470F5" w:rsidRDefault="007470F5" w:rsidP="007470F5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3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</w:t>
      </w:r>
      <w:r w:rsidR="00AA0326" w:rsidRPr="000D4A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ормирование и содержание муниципального архива в части архивного фонда поселения, включая хранение архивного фонда поселения</w:t>
      </w:r>
      <w:r w:rsidRPr="007470F5">
        <w:rPr>
          <w:rFonts w:ascii="Times New Roman" w:hAnsi="Times New Roman" w:cs="Times New Roman"/>
          <w:sz w:val="28"/>
          <w:szCs w:val="28"/>
        </w:rPr>
        <w:t>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575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</w:t>
      </w:r>
      <w:proofErr w:type="spellStart"/>
      <w:r w:rsidRPr="00DB057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B0575">
        <w:rPr>
          <w:rFonts w:ascii="Times New Roman" w:hAnsi="Times New Roman" w:cs="Times New Roman"/>
          <w:sz w:val="28"/>
          <w:szCs w:val="28"/>
        </w:rPr>
        <w:t xml:space="preserve"> </w:t>
      </w:r>
      <w:r w:rsidR="00DB0EF5" w:rsidRPr="00DB0575">
        <w:rPr>
          <w:rFonts w:ascii="Times New Roman" w:hAnsi="Times New Roman" w:cs="Times New Roman"/>
          <w:sz w:val="28"/>
          <w:szCs w:val="28"/>
        </w:rPr>
        <w:t>района осуществление</w:t>
      </w:r>
      <w:r w:rsidRPr="00DB0575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 поселения</w:t>
      </w:r>
      <w:r w:rsidRPr="00DB057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его исполнением, составление и утверждение отчета об исполнении бюджета поселения: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внешней проверки годового отчёта об исполнении бюджета поселения,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614" w:rsidRPr="00C5171D" w:rsidRDefault="00583614" w:rsidP="005836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в границах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 населения</w:t>
      </w:r>
      <w:r w:rsidR="00D53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F4" w:rsidRPr="00C5171D" w:rsidRDefault="00745780" w:rsidP="00DB0EF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="00386DF4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DB0575" w:rsidRDefault="00745780" w:rsidP="00386DF4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86DF4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строительства, реконструкции (включая проектирование) автомобильных дорог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163" w:rsidRPr="00C5171D" w:rsidRDefault="006C0163" w:rsidP="00DB0EF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r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6C0163" w:rsidRDefault="006C0163" w:rsidP="00386DF4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сноса жилых домов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507" w:rsidRPr="008475D9" w:rsidRDefault="00AC68C2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535F9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35F95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</w:t>
      </w:r>
      <w:r w:rsidR="00593507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A9C" w:rsidRDefault="00593507" w:rsidP="00ED3A9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D3A9C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</w:r>
      <w:r w:rsidR="00ED3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ED3A9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EE3049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объ</w:t>
      </w:r>
      <w:r w:rsidR="00E0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«Спортивный комплекс с универсальным игровым залом и бассейном в </w:t>
      </w:r>
      <w:proofErr w:type="spellStart"/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0763A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3B8" w:rsidRPr="00C5171D" w:rsidRDefault="00593507" w:rsidP="00DB0EF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113B8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="009113B8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62193" w:rsidRPr="00C5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разработки изменений в генеральный план поселения, в правила землепользования и застройки, в местные нормативы градостроительного проектирования поселения, разработки документации по планировке территории, утверждения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5" w:rsidRDefault="00FE5021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E5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</w:t>
      </w:r>
      <w:r w:rsidR="00DB0575" w:rsidRPr="00FE5021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</w:t>
      </w:r>
      <w:proofErr w:type="spellStart"/>
      <w:r w:rsidR="00DB0575" w:rsidRPr="00FE502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B0575" w:rsidRPr="00FE5021">
        <w:rPr>
          <w:rFonts w:ascii="Times New Roman" w:hAnsi="Times New Roman" w:cs="Times New Roman"/>
          <w:sz w:val="28"/>
          <w:szCs w:val="28"/>
        </w:rPr>
        <w:t xml:space="preserve"> заключить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B0575" w:rsidRPr="00FE502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proofErr w:type="spellStart"/>
      <w:r w:rsidR="00DB0575" w:rsidRPr="00FE5021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DB0575" w:rsidRPr="00FE5021">
        <w:rPr>
          <w:rFonts w:ascii="Times New Roman" w:hAnsi="Times New Roman" w:cs="Times New Roman"/>
          <w:sz w:val="28"/>
          <w:szCs w:val="28"/>
        </w:rPr>
        <w:t xml:space="preserve"> района о принятии и передаче полномочий, указанных в пунктах 1 и 2 настоящего решения.</w:t>
      </w:r>
    </w:p>
    <w:p w:rsidR="006022AE" w:rsidRDefault="006022AE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утратившими силу следующие решения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022AE" w:rsidRDefault="006022AE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022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29.03.2018 № 332 «</w:t>
      </w:r>
      <w:r w:rsidRPr="006022AE">
        <w:rPr>
          <w:rFonts w:ascii="Times New Roman" w:hAnsi="Times New Roman" w:cs="Times New Roman"/>
          <w:sz w:val="28"/>
          <w:szCs w:val="28"/>
        </w:rPr>
        <w:t>О принятии и передаче части полномочий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2AE" w:rsidRPr="004B5274" w:rsidRDefault="006022AE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28.08.2018 № 358 «</w:t>
      </w:r>
      <w:r w:rsidRPr="004B52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5274">
        <w:rPr>
          <w:rFonts w:ascii="Times New Roman" w:hAnsi="Times New Roman" w:cs="Times New Roman"/>
          <w:sz w:val="28"/>
          <w:szCs w:val="28"/>
        </w:rPr>
        <w:t xml:space="preserve"> от 29.03.2018 № 332</w:t>
      </w:r>
      <w:r w:rsidRPr="004B5274">
        <w:rPr>
          <w:rFonts w:ascii="Times New Roman" w:hAnsi="Times New Roman" w:cs="Times New Roman"/>
          <w:sz w:val="28"/>
          <w:szCs w:val="28"/>
        </w:rPr>
        <w:t>»;</w:t>
      </w:r>
    </w:p>
    <w:p w:rsidR="006022AE" w:rsidRPr="004B5274" w:rsidRDefault="004B5274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31</w:t>
      </w:r>
      <w:r w:rsidR="006022AE" w:rsidRPr="004B5274">
        <w:rPr>
          <w:rFonts w:ascii="Times New Roman" w:hAnsi="Times New Roman" w:cs="Times New Roman"/>
          <w:sz w:val="28"/>
          <w:szCs w:val="28"/>
        </w:rPr>
        <w:t>.0</w:t>
      </w:r>
      <w:r w:rsidRPr="004B5274">
        <w:rPr>
          <w:rFonts w:ascii="Times New Roman" w:hAnsi="Times New Roman" w:cs="Times New Roman"/>
          <w:sz w:val="28"/>
          <w:szCs w:val="28"/>
        </w:rPr>
        <w:t>1.2019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№ 35 «О внесении изменений в решение Совета депутатов городского поселения </w:t>
      </w:r>
      <w:proofErr w:type="spellStart"/>
      <w:r w:rsidR="006022AE"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2AE"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6022AE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</w:t>
      </w:r>
      <w:r w:rsidR="004B5274" w:rsidRPr="004B5274">
        <w:rPr>
          <w:rFonts w:ascii="Times New Roman" w:hAnsi="Times New Roman" w:cs="Times New Roman"/>
          <w:sz w:val="28"/>
          <w:szCs w:val="28"/>
        </w:rPr>
        <w:t>9</w:t>
      </w:r>
      <w:r w:rsidRPr="004B5274">
        <w:rPr>
          <w:rFonts w:ascii="Times New Roman" w:hAnsi="Times New Roman" w:cs="Times New Roman"/>
          <w:sz w:val="28"/>
          <w:szCs w:val="28"/>
        </w:rPr>
        <w:t>.08.201</w:t>
      </w:r>
      <w:r w:rsidR="004B5274" w:rsidRPr="004B5274">
        <w:rPr>
          <w:rFonts w:ascii="Times New Roman" w:hAnsi="Times New Roman" w:cs="Times New Roman"/>
          <w:sz w:val="28"/>
          <w:szCs w:val="28"/>
        </w:rPr>
        <w:t>9</w:t>
      </w:r>
      <w:r w:rsidRPr="004B5274">
        <w:rPr>
          <w:rFonts w:ascii="Times New Roman" w:hAnsi="Times New Roman" w:cs="Times New Roman"/>
          <w:sz w:val="28"/>
          <w:szCs w:val="28"/>
        </w:rPr>
        <w:t xml:space="preserve"> № </w:t>
      </w:r>
      <w:r w:rsidR="004B5274" w:rsidRPr="004B5274">
        <w:rPr>
          <w:rFonts w:ascii="Times New Roman" w:hAnsi="Times New Roman" w:cs="Times New Roman"/>
          <w:sz w:val="28"/>
          <w:szCs w:val="28"/>
        </w:rPr>
        <w:t>6</w:t>
      </w:r>
      <w:r w:rsidRPr="004B5274">
        <w:rPr>
          <w:rFonts w:ascii="Times New Roman" w:hAnsi="Times New Roman" w:cs="Times New Roman"/>
          <w:sz w:val="28"/>
          <w:szCs w:val="28"/>
        </w:rPr>
        <w:t xml:space="preserve">8 «О внесении изменений в решение Совета депутатов городского поселения </w:t>
      </w:r>
      <w:proofErr w:type="spellStart"/>
      <w:r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4B5274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28.11</w:t>
      </w:r>
      <w:r w:rsidR="006022AE" w:rsidRPr="004B5274">
        <w:rPr>
          <w:rFonts w:ascii="Times New Roman" w:hAnsi="Times New Roman" w:cs="Times New Roman"/>
          <w:sz w:val="28"/>
          <w:szCs w:val="28"/>
        </w:rPr>
        <w:t>.201</w:t>
      </w:r>
      <w:r w:rsidRPr="004B5274">
        <w:rPr>
          <w:rFonts w:ascii="Times New Roman" w:hAnsi="Times New Roman" w:cs="Times New Roman"/>
          <w:sz w:val="28"/>
          <w:szCs w:val="28"/>
        </w:rPr>
        <w:t>9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№ </w:t>
      </w:r>
      <w:r w:rsidRPr="004B5274">
        <w:rPr>
          <w:rFonts w:ascii="Times New Roman" w:hAnsi="Times New Roman" w:cs="Times New Roman"/>
          <w:sz w:val="28"/>
          <w:szCs w:val="28"/>
        </w:rPr>
        <w:t>80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</w:t>
      </w:r>
      <w:proofErr w:type="spellStart"/>
      <w:r w:rsidR="006022AE"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2AE"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4B5274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30</w:t>
      </w:r>
      <w:r w:rsidR="006022AE" w:rsidRPr="004B5274">
        <w:rPr>
          <w:rFonts w:ascii="Times New Roman" w:hAnsi="Times New Roman" w:cs="Times New Roman"/>
          <w:sz w:val="28"/>
          <w:szCs w:val="28"/>
        </w:rPr>
        <w:t>.0</w:t>
      </w:r>
      <w:r w:rsidRPr="004B5274">
        <w:rPr>
          <w:rFonts w:ascii="Times New Roman" w:hAnsi="Times New Roman" w:cs="Times New Roman"/>
          <w:sz w:val="28"/>
          <w:szCs w:val="28"/>
        </w:rPr>
        <w:t>1</w:t>
      </w:r>
      <w:r w:rsidR="006022AE" w:rsidRPr="004B5274">
        <w:rPr>
          <w:rFonts w:ascii="Times New Roman" w:hAnsi="Times New Roman" w:cs="Times New Roman"/>
          <w:sz w:val="28"/>
          <w:szCs w:val="28"/>
        </w:rPr>
        <w:t>.20</w:t>
      </w:r>
      <w:r w:rsidRPr="004B5274">
        <w:rPr>
          <w:rFonts w:ascii="Times New Roman" w:hAnsi="Times New Roman" w:cs="Times New Roman"/>
          <w:sz w:val="28"/>
          <w:szCs w:val="28"/>
        </w:rPr>
        <w:t>20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№ </w:t>
      </w:r>
      <w:r w:rsidRPr="004B5274">
        <w:rPr>
          <w:rFonts w:ascii="Times New Roman" w:hAnsi="Times New Roman" w:cs="Times New Roman"/>
          <w:sz w:val="28"/>
          <w:szCs w:val="28"/>
        </w:rPr>
        <w:t>9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8 «О внесении изменений в решение Совета депутатов городского поселения </w:t>
      </w:r>
      <w:proofErr w:type="spellStart"/>
      <w:r w:rsidR="006022AE"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2AE"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6022AE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</w:t>
      </w:r>
      <w:r w:rsidR="004B5274" w:rsidRPr="004B5274">
        <w:rPr>
          <w:rFonts w:ascii="Times New Roman" w:hAnsi="Times New Roman" w:cs="Times New Roman"/>
          <w:sz w:val="28"/>
          <w:szCs w:val="28"/>
        </w:rPr>
        <w:t>7</w:t>
      </w:r>
      <w:r w:rsidRPr="004B5274">
        <w:rPr>
          <w:rFonts w:ascii="Times New Roman" w:hAnsi="Times New Roman" w:cs="Times New Roman"/>
          <w:sz w:val="28"/>
          <w:szCs w:val="28"/>
        </w:rPr>
        <w:t>.08.20</w:t>
      </w:r>
      <w:r w:rsidR="004B5274" w:rsidRPr="004B5274">
        <w:rPr>
          <w:rFonts w:ascii="Times New Roman" w:hAnsi="Times New Roman" w:cs="Times New Roman"/>
          <w:sz w:val="28"/>
          <w:szCs w:val="28"/>
        </w:rPr>
        <w:t>20</w:t>
      </w:r>
      <w:r w:rsidRPr="004B5274">
        <w:rPr>
          <w:rFonts w:ascii="Times New Roman" w:hAnsi="Times New Roman" w:cs="Times New Roman"/>
          <w:sz w:val="28"/>
          <w:szCs w:val="28"/>
        </w:rPr>
        <w:t xml:space="preserve"> № </w:t>
      </w:r>
      <w:r w:rsidR="004B5274" w:rsidRPr="004B5274">
        <w:rPr>
          <w:rFonts w:ascii="Times New Roman" w:hAnsi="Times New Roman" w:cs="Times New Roman"/>
          <w:sz w:val="28"/>
          <w:szCs w:val="28"/>
        </w:rPr>
        <w:t>120</w:t>
      </w:r>
      <w:r w:rsidRPr="004B52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</w:t>
      </w:r>
      <w:proofErr w:type="spellStart"/>
      <w:r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4B5274" w:rsidP="006022A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28.12</w:t>
      </w:r>
      <w:r w:rsidR="006022AE" w:rsidRPr="004B5274">
        <w:rPr>
          <w:rFonts w:ascii="Times New Roman" w:hAnsi="Times New Roman" w:cs="Times New Roman"/>
          <w:sz w:val="28"/>
          <w:szCs w:val="28"/>
        </w:rPr>
        <w:t>.20</w:t>
      </w:r>
      <w:r w:rsidRPr="004B5274">
        <w:rPr>
          <w:rFonts w:ascii="Times New Roman" w:hAnsi="Times New Roman" w:cs="Times New Roman"/>
          <w:sz w:val="28"/>
          <w:szCs w:val="28"/>
        </w:rPr>
        <w:t>20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№ </w:t>
      </w:r>
      <w:r w:rsidRPr="004B5274">
        <w:rPr>
          <w:rFonts w:ascii="Times New Roman" w:hAnsi="Times New Roman" w:cs="Times New Roman"/>
          <w:sz w:val="28"/>
          <w:szCs w:val="28"/>
        </w:rPr>
        <w:t>151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</w:t>
      </w:r>
      <w:proofErr w:type="spellStart"/>
      <w:r w:rsidR="006022AE"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2AE" w:rsidRPr="004B5274">
        <w:rPr>
          <w:rFonts w:ascii="Times New Roman" w:hAnsi="Times New Roman" w:cs="Times New Roman"/>
          <w:sz w:val="28"/>
          <w:szCs w:val="28"/>
        </w:rPr>
        <w:t xml:space="preserve"> от 29.03.2018 № 332»;</w:t>
      </w:r>
    </w:p>
    <w:p w:rsidR="006022AE" w:rsidRPr="004B5274" w:rsidRDefault="004B5274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B5274">
        <w:rPr>
          <w:rFonts w:ascii="Times New Roman" w:hAnsi="Times New Roman" w:cs="Times New Roman"/>
          <w:sz w:val="28"/>
          <w:szCs w:val="28"/>
        </w:rPr>
        <w:t>- от 29</w:t>
      </w:r>
      <w:r w:rsidR="006022AE" w:rsidRPr="004B5274">
        <w:rPr>
          <w:rFonts w:ascii="Times New Roman" w:hAnsi="Times New Roman" w:cs="Times New Roman"/>
          <w:sz w:val="28"/>
          <w:szCs w:val="28"/>
        </w:rPr>
        <w:t>.0</w:t>
      </w:r>
      <w:r w:rsidRPr="004B5274">
        <w:rPr>
          <w:rFonts w:ascii="Times New Roman" w:hAnsi="Times New Roman" w:cs="Times New Roman"/>
          <w:sz w:val="28"/>
          <w:szCs w:val="28"/>
        </w:rPr>
        <w:t>6</w:t>
      </w:r>
      <w:r w:rsidR="006022AE" w:rsidRPr="004B5274">
        <w:rPr>
          <w:rFonts w:ascii="Times New Roman" w:hAnsi="Times New Roman" w:cs="Times New Roman"/>
          <w:sz w:val="28"/>
          <w:szCs w:val="28"/>
        </w:rPr>
        <w:t>.20</w:t>
      </w:r>
      <w:r w:rsidRPr="004B5274">
        <w:rPr>
          <w:rFonts w:ascii="Times New Roman" w:hAnsi="Times New Roman" w:cs="Times New Roman"/>
          <w:sz w:val="28"/>
          <w:szCs w:val="28"/>
        </w:rPr>
        <w:t>21 № 187</w:t>
      </w:r>
      <w:r w:rsidR="006022AE" w:rsidRPr="004B527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поселения </w:t>
      </w:r>
      <w:proofErr w:type="spellStart"/>
      <w:r w:rsidR="006022AE" w:rsidRPr="004B52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2AE" w:rsidRPr="004B5274">
        <w:rPr>
          <w:rFonts w:ascii="Times New Roman" w:hAnsi="Times New Roman" w:cs="Times New Roman"/>
          <w:sz w:val="28"/>
          <w:szCs w:val="28"/>
        </w:rPr>
        <w:t xml:space="preserve"> от 29.03.2018 № 332»</w:t>
      </w:r>
      <w:r w:rsidRPr="004B5274">
        <w:rPr>
          <w:rFonts w:ascii="Times New Roman" w:hAnsi="Times New Roman" w:cs="Times New Roman"/>
          <w:sz w:val="28"/>
          <w:szCs w:val="28"/>
        </w:rPr>
        <w:t>.</w:t>
      </w:r>
    </w:p>
    <w:p w:rsidR="00537EF8" w:rsidRPr="00955FB4" w:rsidRDefault="006022AE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F8" w:rsidRDefault="006022AE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556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01.01.2022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0EF5" w:rsidRPr="00955FB4" w:rsidRDefault="00DB0EF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556A5D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556A5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556A5D" w:rsidP="00556A5D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__________2021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F39" w:rsidRPr="00B565FF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5FF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3D5F39" w:rsidRDefault="00166EEA" w:rsidP="00B565FF">
      <w:pPr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</w:t>
      </w:r>
      <w:r w:rsidR="003D5F39" w:rsidRPr="00B565FF">
        <w:rPr>
          <w:rFonts w:ascii="Times New Roman" w:hAnsi="Times New Roman" w:cs="Times New Roman"/>
          <w:sz w:val="24"/>
          <w:szCs w:val="24"/>
        </w:rPr>
        <w:t>отдела _______</w:t>
      </w:r>
      <w:r w:rsidR="00BB728D" w:rsidRPr="00B5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Пархоменко,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 </w:t>
      </w:r>
      <w:r w:rsidR="00FE50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E5021">
        <w:rPr>
          <w:rFonts w:ascii="Times New Roman" w:hAnsi="Times New Roman" w:cs="Times New Roman"/>
          <w:sz w:val="24"/>
          <w:szCs w:val="24"/>
        </w:rPr>
        <w:t>01</w:t>
      </w:r>
      <w:r w:rsidR="0067752D" w:rsidRPr="00B565FF">
        <w:rPr>
          <w:rFonts w:ascii="Times New Roman" w:hAnsi="Times New Roman" w:cs="Times New Roman"/>
          <w:sz w:val="24"/>
          <w:szCs w:val="24"/>
        </w:rPr>
        <w:t xml:space="preserve">» </w:t>
      </w:r>
      <w:r w:rsidR="00556A5D">
        <w:rPr>
          <w:rFonts w:ascii="Times New Roman" w:hAnsi="Times New Roman" w:cs="Times New Roman"/>
          <w:sz w:val="24"/>
          <w:szCs w:val="24"/>
        </w:rPr>
        <w:t>декабря</w:t>
      </w:r>
      <w:r w:rsidR="001F717D">
        <w:rPr>
          <w:rFonts w:ascii="Times New Roman" w:hAnsi="Times New Roman" w:cs="Times New Roman"/>
          <w:sz w:val="24"/>
          <w:szCs w:val="24"/>
        </w:rPr>
        <w:t xml:space="preserve"> </w:t>
      </w:r>
      <w:r w:rsidR="00556A5D">
        <w:rPr>
          <w:rFonts w:ascii="Times New Roman" w:hAnsi="Times New Roman" w:cs="Times New Roman"/>
          <w:sz w:val="24"/>
          <w:szCs w:val="24"/>
        </w:rPr>
        <w:t>2021</w:t>
      </w:r>
      <w:r w:rsidR="001F717D">
        <w:rPr>
          <w:rFonts w:ascii="Times New Roman" w:hAnsi="Times New Roman" w:cs="Times New Roman"/>
          <w:sz w:val="24"/>
          <w:szCs w:val="24"/>
        </w:rPr>
        <w:t xml:space="preserve"> </w:t>
      </w:r>
      <w:r w:rsidR="003D5F39" w:rsidRPr="00B565FF">
        <w:rPr>
          <w:rFonts w:ascii="Times New Roman" w:hAnsi="Times New Roman" w:cs="Times New Roman"/>
          <w:sz w:val="24"/>
          <w:szCs w:val="24"/>
        </w:rPr>
        <w:t>г</w:t>
      </w:r>
      <w:r w:rsidR="001F717D">
        <w:rPr>
          <w:rFonts w:ascii="Times New Roman" w:hAnsi="Times New Roman" w:cs="Times New Roman"/>
          <w:sz w:val="24"/>
          <w:szCs w:val="24"/>
        </w:rPr>
        <w:t>.</w:t>
      </w:r>
      <w:r w:rsidR="003D5F39" w:rsidRPr="00B565FF">
        <w:rPr>
          <w:rFonts w:ascii="Times New Roman" w:hAnsi="Times New Roman"/>
          <w:sz w:val="24"/>
          <w:szCs w:val="24"/>
          <w:lang w:eastAsia="ar-SA"/>
        </w:rPr>
        <w:t> </w:t>
      </w:r>
    </w:p>
    <w:p w:rsidR="00166EEA" w:rsidRPr="00B565FF" w:rsidRDefault="00166EEA" w:rsidP="00B565FF">
      <w:pPr>
        <w:ind w:firstLine="0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64-001(доб. 162)</w:t>
      </w:r>
    </w:p>
    <w:p w:rsidR="001D61BD" w:rsidRPr="003D5F39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9F761D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2897"/>
        <w:gridCol w:w="2691"/>
        <w:gridCol w:w="2186"/>
        <w:gridCol w:w="818"/>
        <w:gridCol w:w="818"/>
      </w:tblGrid>
      <w:tr w:rsidR="009F761D" w:rsidRPr="009F761D" w:rsidTr="00DB0EF5">
        <w:tc>
          <w:tcPr>
            <w:tcW w:w="385" w:type="pct"/>
            <w:vMerge w:val="restart"/>
            <w:vAlign w:val="center"/>
          </w:tcPr>
          <w:p w:rsidR="009F761D" w:rsidRPr="009F761D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20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072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80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F761D" w:rsidRPr="009F761D" w:rsidTr="00DB0EF5">
        <w:tc>
          <w:tcPr>
            <w:tcW w:w="385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F7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9F761D" w:rsidTr="00DB0EF5">
        <w:tc>
          <w:tcPr>
            <w:tcW w:w="385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2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B0EF5" w:rsidRPr="00DB0EF5" w:rsidTr="00DB0EF5">
        <w:tc>
          <w:tcPr>
            <w:tcW w:w="385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21" w:type="pct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320" w:type="pct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DB0EF5">
              <w:rPr>
                <w:rFonts w:ascii="Times New Roman" w:hAnsi="Times New Roman"/>
                <w:sz w:val="24"/>
                <w:szCs w:val="24"/>
              </w:rPr>
              <w:t>Баранник</w:t>
            </w:r>
            <w:proofErr w:type="spellEnd"/>
          </w:p>
        </w:tc>
        <w:tc>
          <w:tcPr>
            <w:tcW w:w="1072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DB0EF5" w:rsidTr="00DB0EF5">
        <w:tc>
          <w:tcPr>
            <w:tcW w:w="385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421" w:type="pct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0EF5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320" w:type="pct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1072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B0EF5" w:rsidRP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Default="00DB0EF5" w:rsidP="00DB0EF5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Скребатун</w:t>
            </w:r>
            <w:proofErr w:type="spellEnd"/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Начальник службы по </w:t>
            </w:r>
            <w:r>
              <w:rPr>
                <w:rFonts w:ascii="Times New Roman" w:hAnsi="Times New Roman"/>
                <w:sz w:val="24"/>
                <w:szCs w:val="24"/>
              </w:rPr>
              <w:t>защите населения, охране и использованию городских лесов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шаков</w:t>
            </w:r>
            <w:proofErr w:type="spellEnd"/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по культуре, спорту и делам молодежи»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Брычук</w:t>
            </w:r>
            <w:proofErr w:type="spellEnd"/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является/не является нормативно-правовым актом</w:t>
            </w: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F5" w:rsidRPr="009F761D" w:rsidTr="00DB0EF5">
        <w:tc>
          <w:tcPr>
            <w:tcW w:w="385" w:type="pct"/>
            <w:vAlign w:val="center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42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320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072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DB0EF5" w:rsidRPr="009F761D" w:rsidRDefault="00DB0EF5" w:rsidP="00DB0EF5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1B51E0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A1B29" w:rsidRDefault="00257AFF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</w:p>
    <w:p w:rsidR="004A1B29" w:rsidRDefault="004A1B29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</w:p>
    <w:p w:rsidR="004A1B29" w:rsidRDefault="004A1B29" w:rsidP="00257AFF">
      <w:pPr>
        <w:pStyle w:val="a8"/>
        <w:ind w:left="4248" w:firstLine="708"/>
        <w:rPr>
          <w:rFonts w:ascii="Times New Roman" w:hAnsi="Times New Roman"/>
          <w:sz w:val="20"/>
          <w:szCs w:val="20"/>
        </w:rPr>
      </w:pPr>
    </w:p>
    <w:p w:rsidR="00E87F85" w:rsidRPr="00E87F85" w:rsidRDefault="00E87F85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E87F85">
        <w:rPr>
          <w:rFonts w:ascii="Times New Roman" w:hAnsi="Times New Roman" w:cs="Times New Roman"/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E87F8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87F85">
        <w:rPr>
          <w:rFonts w:ascii="Times New Roman" w:hAnsi="Times New Roman" w:cs="Times New Roman"/>
          <w:sz w:val="28"/>
          <w:szCs w:val="28"/>
        </w:rPr>
        <w:t xml:space="preserve"> </w:t>
      </w:r>
      <w:r w:rsidRPr="00E87F85">
        <w:rPr>
          <w:rFonts w:ascii="Times New Roman" w:hAnsi="Times New Roman" w:cs="Times New Roman"/>
          <w:sz w:val="28"/>
          <w:szCs w:val="28"/>
        </w:rPr>
        <w:br/>
        <w:t>«</w:t>
      </w:r>
      <w:r w:rsidR="00537EF8" w:rsidRPr="00955FB4">
        <w:rPr>
          <w:rFonts w:ascii="Times New Roman" w:hAnsi="Times New Roman" w:cs="Times New Roman"/>
          <w:sz w:val="28"/>
          <w:szCs w:val="28"/>
        </w:rPr>
        <w:t xml:space="preserve">О </w:t>
      </w:r>
      <w:r w:rsidR="0030393F">
        <w:rPr>
          <w:rFonts w:ascii="Times New Roman" w:hAnsi="Times New Roman" w:cs="Times New Roman"/>
          <w:sz w:val="28"/>
          <w:szCs w:val="28"/>
        </w:rPr>
        <w:t xml:space="preserve">принятии и передаче части полномочий» 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3C" w:rsidRPr="00E87F85" w:rsidRDefault="00540D3C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85" w:rsidRDefault="00E87F85" w:rsidP="00537EF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 xml:space="preserve">Принятие данного решения необходимо в целях </w:t>
      </w:r>
      <w:r w:rsidR="00BE50CA">
        <w:rPr>
          <w:rFonts w:ascii="Times New Roman" w:hAnsi="Times New Roman" w:cs="Times New Roman"/>
          <w:sz w:val="28"/>
          <w:szCs w:val="28"/>
        </w:rPr>
        <w:t xml:space="preserve">надлежащего исполнения полномочий по решению вопросов местного значения органами местного самоуправления муниципального образования городское поселение </w:t>
      </w:r>
      <w:proofErr w:type="spellStart"/>
      <w:r w:rsidR="00BE50C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E5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proofErr w:type="spellStart"/>
      <w:r w:rsidR="00BE50CA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BE50CA">
        <w:rPr>
          <w:rFonts w:ascii="Times New Roman" w:hAnsi="Times New Roman" w:cs="Times New Roman"/>
          <w:sz w:val="28"/>
          <w:szCs w:val="28"/>
        </w:rPr>
        <w:t xml:space="preserve"> район, а также в целях реализации положений </w:t>
      </w:r>
      <w:r w:rsidR="00537EF8">
        <w:rPr>
          <w:rFonts w:ascii="Times New Roman" w:hAnsi="Times New Roman" w:cs="Times New Roman"/>
          <w:sz w:val="28"/>
          <w:szCs w:val="28"/>
        </w:rPr>
        <w:t>Федеральн</w:t>
      </w:r>
      <w:r w:rsidR="00BE50CA">
        <w:rPr>
          <w:rFonts w:ascii="Times New Roman" w:hAnsi="Times New Roman" w:cs="Times New Roman"/>
          <w:sz w:val="28"/>
          <w:szCs w:val="28"/>
        </w:rPr>
        <w:t>ого закона</w:t>
      </w:r>
      <w:r w:rsidR="00537E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717D">
        <w:rPr>
          <w:rFonts w:ascii="Times New Roman" w:hAnsi="Times New Roman" w:cs="Times New Roman"/>
          <w:bCs/>
          <w:sz w:val="28"/>
          <w:szCs w:val="28"/>
        </w:rPr>
        <w:t>Устав</w:t>
      </w:r>
      <w:r w:rsidR="00BE50CA">
        <w:rPr>
          <w:rFonts w:ascii="Times New Roman" w:hAnsi="Times New Roman" w:cs="Times New Roman"/>
          <w:bCs/>
          <w:sz w:val="28"/>
          <w:szCs w:val="28"/>
        </w:rPr>
        <w:t>а</w:t>
      </w:r>
      <w:r w:rsidR="001F717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F717D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1F7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A91" w:rsidRDefault="00771A91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693"/>
        <w:gridCol w:w="2480"/>
      </w:tblGrid>
      <w:tr w:rsidR="00C91637" w:rsidRPr="00E87F85" w:rsidTr="004A6144">
        <w:tc>
          <w:tcPr>
            <w:tcW w:w="7693" w:type="dxa"/>
            <w:vAlign w:val="bottom"/>
          </w:tcPr>
          <w:p w:rsidR="00C91637" w:rsidRPr="00E87F85" w:rsidRDefault="00DB0EF5" w:rsidP="001F7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C9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7D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C9163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480" w:type="dxa"/>
            <w:vAlign w:val="bottom"/>
          </w:tcPr>
          <w:p w:rsidR="00C91637" w:rsidRPr="00E87F85" w:rsidRDefault="00DB0EF5" w:rsidP="001F71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Пархоменко</w:t>
            </w:r>
          </w:p>
        </w:tc>
      </w:tr>
    </w:tbl>
    <w:p w:rsidR="00E87F85" w:rsidRDefault="00E87F85" w:rsidP="00BE50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87F85" w:rsidSect="00DB0EF5">
      <w:footerReference w:type="default" r:id="rId9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6B" w:rsidRDefault="00F3516B" w:rsidP="0067752D">
      <w:r>
        <w:separator/>
      </w:r>
    </w:p>
  </w:endnote>
  <w:endnote w:type="continuationSeparator" w:id="0">
    <w:p w:rsidR="00F3516B" w:rsidRDefault="00F3516B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6B" w:rsidRDefault="00F3516B" w:rsidP="0067752D">
      <w:r>
        <w:separator/>
      </w:r>
    </w:p>
  </w:footnote>
  <w:footnote w:type="continuationSeparator" w:id="0">
    <w:p w:rsidR="00F3516B" w:rsidRDefault="00F3516B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5915"/>
    <w:rsid w:val="00A86B8C"/>
    <w:rsid w:val="00A9411D"/>
    <w:rsid w:val="00AA0326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A1EB6"/>
    <w:rsid w:val="00EA383F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5D270E81341F5C288423DACF80961E48EC1252C5E1182FC96770966C59DB91DF61C8A19qCb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D76E-1017-4382-9C84-CACDF2FF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17</cp:revision>
  <cp:lastPrinted>2021-12-15T06:33:00Z</cp:lastPrinted>
  <dcterms:created xsi:type="dcterms:W3CDTF">2021-12-01T12:18:00Z</dcterms:created>
  <dcterms:modified xsi:type="dcterms:W3CDTF">2021-12-15T07:40:00Z</dcterms:modified>
</cp:coreProperties>
</file>