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ADE" w:rsidRDefault="00782ADE" w:rsidP="001820F2">
      <w:pPr>
        <w:ind w:left="-567"/>
        <w:jc w:val="center"/>
        <w:rPr>
          <w:b/>
          <w:sz w:val="28"/>
          <w:szCs w:val="28"/>
        </w:rPr>
      </w:pPr>
      <w:bookmarkStart w:id="0" w:name="_GoBack"/>
      <w:bookmarkEnd w:id="0"/>
    </w:p>
    <w:p w:rsidR="00315920" w:rsidRPr="00D27C65" w:rsidRDefault="00315920" w:rsidP="00315920">
      <w:pPr>
        <w:tabs>
          <w:tab w:val="left" w:pos="4680"/>
        </w:tabs>
        <w:jc w:val="center"/>
      </w:pPr>
      <w:r>
        <w:rPr>
          <w:sz w:val="28"/>
          <w:szCs w:val="28"/>
        </w:rPr>
        <w:t>АДМИНИСТРАЦИЯ ГОРОДСКОГО ПОСЕЛЕНИЯ ЛЯНТОР</w:t>
      </w:r>
    </w:p>
    <w:p w:rsidR="00315920" w:rsidRDefault="00315920" w:rsidP="00315920">
      <w:pPr>
        <w:jc w:val="center"/>
        <w:rPr>
          <w:sz w:val="28"/>
          <w:szCs w:val="28"/>
        </w:rPr>
      </w:pPr>
      <w:r>
        <w:rPr>
          <w:sz w:val="28"/>
          <w:szCs w:val="28"/>
        </w:rPr>
        <w:t>Постановление – проект</w:t>
      </w:r>
    </w:p>
    <w:p w:rsidR="00315920" w:rsidRDefault="00315920" w:rsidP="00315920">
      <w:pPr>
        <w:jc w:val="both"/>
        <w:rPr>
          <w:sz w:val="28"/>
          <w:szCs w:val="28"/>
        </w:rPr>
      </w:pPr>
    </w:p>
    <w:p w:rsidR="00807FFC" w:rsidRDefault="00FC2E89" w:rsidP="00315920">
      <w:pPr>
        <w:jc w:val="both"/>
        <w:rPr>
          <w:sz w:val="28"/>
          <w:szCs w:val="28"/>
        </w:rPr>
      </w:pPr>
      <w:r>
        <w:rPr>
          <w:sz w:val="28"/>
          <w:szCs w:val="28"/>
        </w:rPr>
        <w:t>О</w:t>
      </w:r>
      <w:r w:rsidR="00807FFC">
        <w:rPr>
          <w:sz w:val="28"/>
          <w:szCs w:val="28"/>
        </w:rPr>
        <w:t xml:space="preserve"> внесении изменений</w:t>
      </w:r>
    </w:p>
    <w:p w:rsidR="00807FFC" w:rsidRDefault="00807FFC" w:rsidP="00CC7F3D">
      <w:pPr>
        <w:jc w:val="both"/>
        <w:rPr>
          <w:sz w:val="28"/>
          <w:szCs w:val="28"/>
        </w:rPr>
      </w:pPr>
      <w:r>
        <w:rPr>
          <w:sz w:val="28"/>
          <w:szCs w:val="28"/>
        </w:rPr>
        <w:t>в постановление Администрации</w:t>
      </w:r>
    </w:p>
    <w:p w:rsidR="00807FFC" w:rsidRDefault="00807FFC" w:rsidP="00CC7F3D">
      <w:pPr>
        <w:jc w:val="both"/>
        <w:rPr>
          <w:sz w:val="28"/>
          <w:szCs w:val="28"/>
        </w:rPr>
      </w:pPr>
      <w:r>
        <w:rPr>
          <w:sz w:val="28"/>
          <w:szCs w:val="28"/>
        </w:rPr>
        <w:t>городского поселения Лянтор</w:t>
      </w:r>
    </w:p>
    <w:p w:rsidR="00807FFC" w:rsidRDefault="00807FFC" w:rsidP="00CC7F3D">
      <w:pPr>
        <w:jc w:val="both"/>
        <w:rPr>
          <w:sz w:val="28"/>
          <w:szCs w:val="28"/>
        </w:rPr>
      </w:pPr>
      <w:r>
        <w:rPr>
          <w:sz w:val="28"/>
          <w:szCs w:val="28"/>
        </w:rPr>
        <w:t>от 27.08.2013 № 419</w:t>
      </w:r>
    </w:p>
    <w:p w:rsidR="00904627" w:rsidRDefault="00807FFC" w:rsidP="00904627">
      <w:pPr>
        <w:jc w:val="both"/>
        <w:rPr>
          <w:sz w:val="28"/>
          <w:szCs w:val="28"/>
        </w:rPr>
      </w:pPr>
      <w:r>
        <w:rPr>
          <w:sz w:val="28"/>
          <w:szCs w:val="28"/>
        </w:rPr>
        <w:t xml:space="preserve"> </w:t>
      </w:r>
    </w:p>
    <w:p w:rsidR="00FC2E89" w:rsidRDefault="006B2C40" w:rsidP="00904627">
      <w:pPr>
        <w:ind w:firstLine="708"/>
        <w:jc w:val="both"/>
        <w:rPr>
          <w:sz w:val="28"/>
          <w:szCs w:val="28"/>
        </w:rPr>
      </w:pPr>
      <w:r>
        <w:rPr>
          <w:sz w:val="28"/>
          <w:szCs w:val="28"/>
        </w:rPr>
        <w:t>В связи с организационными изменениями, в</w:t>
      </w:r>
      <w:r w:rsidR="00292069">
        <w:rPr>
          <w:sz w:val="28"/>
          <w:szCs w:val="28"/>
        </w:rPr>
        <w:t xml:space="preserve"> целях приведения в соответствие административного регламента </w:t>
      </w:r>
      <w:r w:rsidR="00141DDE">
        <w:rPr>
          <w:sz w:val="28"/>
          <w:szCs w:val="28"/>
        </w:rPr>
        <w:t xml:space="preserve">осуществления муниципального земельного контроля за использованием </w:t>
      </w:r>
      <w:r w:rsidR="00141DDE" w:rsidRPr="00EB632F">
        <w:rPr>
          <w:sz w:val="28"/>
          <w:szCs w:val="28"/>
        </w:rPr>
        <w:t>земель городского поселения</w:t>
      </w:r>
      <w:r w:rsidR="00292069">
        <w:rPr>
          <w:sz w:val="28"/>
          <w:szCs w:val="28"/>
        </w:rPr>
        <w:t xml:space="preserve"> </w:t>
      </w:r>
      <w:r w:rsidR="00292069" w:rsidRPr="009B4DA2">
        <w:rPr>
          <w:sz w:val="28"/>
          <w:szCs w:val="28"/>
        </w:rPr>
        <w:t>нормам Федерального закона Российской Федерации</w:t>
      </w:r>
      <w:r w:rsidR="004E667F" w:rsidRPr="009B4DA2">
        <w:rPr>
          <w:sz w:val="28"/>
          <w:szCs w:val="28"/>
        </w:rPr>
        <w:t xml:space="preserve"> </w:t>
      </w:r>
      <w:r w:rsidR="009B4DA2" w:rsidRPr="009B4DA2">
        <w:rPr>
          <w:sz w:val="28"/>
          <w:szCs w:val="28"/>
        </w:rPr>
        <w:t xml:space="preserve"> </w:t>
      </w:r>
      <w:r w:rsidR="00292069" w:rsidRPr="009B4DA2">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4DA2">
        <w:rPr>
          <w:sz w:val="28"/>
          <w:szCs w:val="28"/>
        </w:rPr>
        <w:t xml:space="preserve">, </w:t>
      </w:r>
      <w:r w:rsidR="00FA45A1" w:rsidRPr="00FA45A1">
        <w:rPr>
          <w:rFonts w:eastAsia="Calibri"/>
          <w:sz w:val="28"/>
          <w:szCs w:val="28"/>
        </w:rPr>
        <w:t>постановлени</w:t>
      </w:r>
      <w:r w:rsidR="00FA45A1">
        <w:rPr>
          <w:rFonts w:eastAsia="Calibri"/>
          <w:sz w:val="28"/>
          <w:szCs w:val="28"/>
        </w:rPr>
        <w:t>я</w:t>
      </w:r>
      <w:r w:rsidR="00FA45A1" w:rsidRPr="00FA45A1">
        <w:rPr>
          <w:rFonts w:eastAsia="Calibri"/>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w:t>
      </w:r>
      <w:r w:rsidR="00661E43">
        <w:rPr>
          <w:rFonts w:eastAsia="Calibri"/>
          <w:sz w:val="28"/>
          <w:szCs w:val="28"/>
        </w:rPr>
        <w:t>»</w:t>
      </w:r>
      <w:r w:rsidR="00FA45A1">
        <w:rPr>
          <w:rFonts w:eastAsia="Calibri"/>
          <w:sz w:val="28"/>
          <w:szCs w:val="28"/>
        </w:rPr>
        <w:t xml:space="preserve">, </w:t>
      </w:r>
      <w:r w:rsidR="00141DDE" w:rsidRPr="006F6A02">
        <w:rPr>
          <w:rFonts w:eastAsia="Arial"/>
          <w:sz w:val="28"/>
          <w:szCs w:val="28"/>
        </w:rPr>
        <w:t>постановлени</w:t>
      </w:r>
      <w:r w:rsidR="009B4DA2">
        <w:rPr>
          <w:rFonts w:eastAsia="Arial"/>
          <w:sz w:val="28"/>
          <w:szCs w:val="28"/>
        </w:rPr>
        <w:t>я</w:t>
      </w:r>
      <w:r w:rsidR="00141DDE" w:rsidRPr="006F6A02">
        <w:rPr>
          <w:rFonts w:eastAsia="Arial"/>
          <w:sz w:val="28"/>
          <w:szCs w:val="28"/>
        </w:rPr>
        <w:t xml:space="preserve"> Правительства Ханты-Мансийского автономного округа</w:t>
      </w:r>
      <w:r w:rsidR="00141DDE">
        <w:rPr>
          <w:rFonts w:eastAsia="Arial"/>
          <w:sz w:val="28"/>
          <w:szCs w:val="28"/>
        </w:rPr>
        <w:t xml:space="preserve"> </w:t>
      </w:r>
      <w:r w:rsidR="00141DDE" w:rsidRPr="006F6A02">
        <w:rPr>
          <w:rFonts w:eastAsia="Arial"/>
          <w:sz w:val="28"/>
          <w:szCs w:val="28"/>
        </w:rPr>
        <w:t xml:space="preserve">- Югры от </w:t>
      </w:r>
      <w:r w:rsidR="00141DDE">
        <w:rPr>
          <w:rFonts w:eastAsia="Arial"/>
          <w:sz w:val="28"/>
          <w:szCs w:val="28"/>
        </w:rPr>
        <w:t>14</w:t>
      </w:r>
      <w:r w:rsidR="00141DDE" w:rsidRPr="006F6A02">
        <w:rPr>
          <w:rFonts w:eastAsia="Arial"/>
          <w:sz w:val="28"/>
          <w:szCs w:val="28"/>
        </w:rPr>
        <w:t>.0</w:t>
      </w:r>
      <w:r w:rsidR="00141DDE">
        <w:rPr>
          <w:rFonts w:eastAsia="Arial"/>
          <w:sz w:val="28"/>
          <w:szCs w:val="28"/>
        </w:rPr>
        <w:t>8</w:t>
      </w:r>
      <w:r w:rsidR="00141DDE" w:rsidRPr="006F6A02">
        <w:rPr>
          <w:rFonts w:eastAsia="Arial"/>
          <w:sz w:val="28"/>
          <w:szCs w:val="28"/>
        </w:rPr>
        <w:t>.201</w:t>
      </w:r>
      <w:r w:rsidR="00141DDE">
        <w:rPr>
          <w:rFonts w:eastAsia="Arial"/>
          <w:sz w:val="28"/>
          <w:szCs w:val="28"/>
        </w:rPr>
        <w:t>5</w:t>
      </w:r>
      <w:r w:rsidR="00141DDE" w:rsidRPr="006F6A02">
        <w:rPr>
          <w:rFonts w:eastAsia="Arial"/>
          <w:sz w:val="28"/>
          <w:szCs w:val="28"/>
        </w:rPr>
        <w:t xml:space="preserve"> </w:t>
      </w:r>
      <w:r w:rsidR="00FA45A1">
        <w:rPr>
          <w:rFonts w:eastAsia="Arial"/>
          <w:sz w:val="28"/>
          <w:szCs w:val="28"/>
        </w:rPr>
        <w:t xml:space="preserve">             </w:t>
      </w:r>
      <w:r w:rsidR="00141DDE" w:rsidRPr="006F6A02">
        <w:rPr>
          <w:rFonts w:eastAsia="Arial"/>
          <w:sz w:val="28"/>
          <w:szCs w:val="28"/>
        </w:rPr>
        <w:t xml:space="preserve">№ </w:t>
      </w:r>
      <w:r w:rsidR="00141DDE">
        <w:rPr>
          <w:rFonts w:eastAsia="Arial"/>
          <w:sz w:val="28"/>
          <w:szCs w:val="28"/>
        </w:rPr>
        <w:t>257</w:t>
      </w:r>
      <w:r w:rsidR="00141DDE" w:rsidRPr="006F6A02">
        <w:rPr>
          <w:rFonts w:eastAsia="Arial"/>
          <w:sz w:val="28"/>
          <w:szCs w:val="28"/>
        </w:rPr>
        <w:t xml:space="preserve">-п «О </w:t>
      </w:r>
      <w:r w:rsidR="00141DDE">
        <w:rPr>
          <w:rFonts w:eastAsia="Arial"/>
          <w:sz w:val="28"/>
          <w:szCs w:val="28"/>
        </w:rPr>
        <w:t xml:space="preserve">порядке осуществления муниципального земельного контроля в </w:t>
      </w:r>
      <w:r w:rsidR="00141DDE" w:rsidRPr="006F6A02">
        <w:rPr>
          <w:rFonts w:eastAsia="Arial"/>
          <w:sz w:val="28"/>
          <w:szCs w:val="28"/>
        </w:rPr>
        <w:t>Ханты-Мансийско</w:t>
      </w:r>
      <w:r w:rsidR="00141DDE">
        <w:rPr>
          <w:rFonts w:eastAsia="Arial"/>
          <w:sz w:val="28"/>
          <w:szCs w:val="28"/>
        </w:rPr>
        <w:t>м</w:t>
      </w:r>
      <w:r w:rsidR="00141DDE" w:rsidRPr="006F6A02">
        <w:rPr>
          <w:rFonts w:eastAsia="Arial"/>
          <w:sz w:val="28"/>
          <w:szCs w:val="28"/>
        </w:rPr>
        <w:t xml:space="preserve"> автономно</w:t>
      </w:r>
      <w:r w:rsidR="00141DDE">
        <w:rPr>
          <w:rFonts w:eastAsia="Arial"/>
          <w:sz w:val="28"/>
          <w:szCs w:val="28"/>
        </w:rPr>
        <w:t>м</w:t>
      </w:r>
      <w:r w:rsidR="00141DDE" w:rsidRPr="006F6A02">
        <w:rPr>
          <w:rFonts w:eastAsia="Arial"/>
          <w:sz w:val="28"/>
          <w:szCs w:val="28"/>
        </w:rPr>
        <w:t xml:space="preserve"> округ</w:t>
      </w:r>
      <w:r w:rsidR="00141DDE">
        <w:rPr>
          <w:rFonts w:eastAsia="Arial"/>
          <w:sz w:val="28"/>
          <w:szCs w:val="28"/>
        </w:rPr>
        <w:t xml:space="preserve">е </w:t>
      </w:r>
      <w:r w:rsidR="00141DDE" w:rsidRPr="006F6A02">
        <w:rPr>
          <w:rFonts w:eastAsia="Arial"/>
          <w:sz w:val="28"/>
          <w:szCs w:val="28"/>
        </w:rPr>
        <w:t>- Югр</w:t>
      </w:r>
      <w:r w:rsidR="00141DDE">
        <w:rPr>
          <w:rFonts w:eastAsia="Arial"/>
          <w:sz w:val="28"/>
          <w:szCs w:val="28"/>
        </w:rPr>
        <w:t>е</w:t>
      </w:r>
      <w:r w:rsidR="00141DDE" w:rsidRPr="006F6A02">
        <w:rPr>
          <w:rFonts w:eastAsia="Arial"/>
          <w:sz w:val="28"/>
          <w:szCs w:val="28"/>
        </w:rPr>
        <w:t>»</w:t>
      </w:r>
      <w:r w:rsidR="009B4DA2">
        <w:rPr>
          <w:rFonts w:eastAsia="Arial"/>
          <w:sz w:val="28"/>
          <w:szCs w:val="28"/>
        </w:rPr>
        <w:t xml:space="preserve">, </w:t>
      </w:r>
      <w:r w:rsidR="00E106F5" w:rsidRPr="006F6A02">
        <w:rPr>
          <w:rFonts w:eastAsia="Arial"/>
          <w:sz w:val="28"/>
          <w:szCs w:val="28"/>
        </w:rPr>
        <w:t>руководствуясь постановлением Правительства Ханты-Мансийского автономного округа</w:t>
      </w:r>
      <w:r w:rsidR="00F410F7">
        <w:rPr>
          <w:rFonts w:eastAsia="Arial"/>
          <w:sz w:val="28"/>
          <w:szCs w:val="28"/>
        </w:rPr>
        <w:t xml:space="preserve"> </w:t>
      </w:r>
      <w:r w:rsidR="00E106F5" w:rsidRPr="006F6A02">
        <w:rPr>
          <w:rFonts w:eastAsia="Arial"/>
          <w:sz w:val="28"/>
          <w:szCs w:val="28"/>
        </w:rPr>
        <w:t xml:space="preserve">- Югры от 02.03.2012 </w:t>
      </w:r>
      <w:r w:rsidR="00FA45A1">
        <w:rPr>
          <w:rFonts w:eastAsia="Arial"/>
          <w:sz w:val="28"/>
          <w:szCs w:val="28"/>
        </w:rPr>
        <w:t xml:space="preserve">             </w:t>
      </w:r>
      <w:r w:rsidR="00E106F5" w:rsidRPr="006F6A02">
        <w:rPr>
          <w:rFonts w:eastAsia="Arial"/>
          <w:sz w:val="28"/>
          <w:szCs w:val="28"/>
        </w:rPr>
        <w:t>№ 85-п «О разработке и утверждении административных регламентов осуществления муниципального контроля»</w:t>
      </w:r>
      <w:r w:rsidR="00FC2E89" w:rsidRPr="005E6F22">
        <w:rPr>
          <w:sz w:val="28"/>
          <w:szCs w:val="28"/>
        </w:rPr>
        <w:t>:</w:t>
      </w:r>
    </w:p>
    <w:p w:rsidR="00FC2E89" w:rsidRDefault="00FC2E89" w:rsidP="00CC7F3D">
      <w:pPr>
        <w:jc w:val="both"/>
        <w:rPr>
          <w:sz w:val="28"/>
          <w:szCs w:val="28"/>
        </w:rPr>
      </w:pPr>
      <w:r w:rsidRPr="00257E5F">
        <w:rPr>
          <w:color w:val="FF0000"/>
          <w:sz w:val="28"/>
          <w:szCs w:val="28"/>
        </w:rPr>
        <w:tab/>
      </w:r>
      <w:r w:rsidRPr="005E6F22">
        <w:rPr>
          <w:sz w:val="28"/>
          <w:szCs w:val="28"/>
        </w:rPr>
        <w:t xml:space="preserve">1. </w:t>
      </w:r>
      <w:r w:rsidR="00807FFC">
        <w:rPr>
          <w:sz w:val="28"/>
          <w:szCs w:val="28"/>
        </w:rPr>
        <w:t xml:space="preserve">Внести в </w:t>
      </w:r>
      <w:r w:rsidR="007A7CBF">
        <w:rPr>
          <w:sz w:val="28"/>
          <w:szCs w:val="28"/>
        </w:rPr>
        <w:t xml:space="preserve">приложение к </w:t>
      </w:r>
      <w:r w:rsidR="00807FFC">
        <w:rPr>
          <w:sz w:val="28"/>
          <w:szCs w:val="28"/>
        </w:rPr>
        <w:t>постановлени</w:t>
      </w:r>
      <w:r w:rsidR="007A7CBF">
        <w:rPr>
          <w:sz w:val="28"/>
          <w:szCs w:val="28"/>
        </w:rPr>
        <w:t>ю</w:t>
      </w:r>
      <w:r w:rsidR="00807FFC">
        <w:rPr>
          <w:sz w:val="28"/>
          <w:szCs w:val="28"/>
        </w:rPr>
        <w:t xml:space="preserve"> Администрации городского поселения Лянтор от 27.08.2013 № 419 «Об утверждении административного регламента </w:t>
      </w:r>
      <w:r w:rsidR="005F32DE">
        <w:rPr>
          <w:sz w:val="28"/>
          <w:szCs w:val="28"/>
        </w:rPr>
        <w:t xml:space="preserve">осуществления муниципального земельного контроля за использованием земель </w:t>
      </w:r>
      <w:r w:rsidR="005F32DE" w:rsidRPr="00EB632F">
        <w:rPr>
          <w:sz w:val="28"/>
          <w:szCs w:val="28"/>
        </w:rPr>
        <w:t>городского поселения</w:t>
      </w:r>
      <w:r w:rsidR="002067C9">
        <w:rPr>
          <w:sz w:val="28"/>
          <w:szCs w:val="28"/>
        </w:rPr>
        <w:t>»</w:t>
      </w:r>
      <w:r w:rsidR="006F6A02">
        <w:rPr>
          <w:sz w:val="28"/>
          <w:szCs w:val="28"/>
        </w:rPr>
        <w:t xml:space="preserve"> </w:t>
      </w:r>
      <w:r w:rsidR="00F410F7">
        <w:rPr>
          <w:sz w:val="28"/>
          <w:szCs w:val="28"/>
        </w:rPr>
        <w:t xml:space="preserve">(с изменениями от 20.03.2014 </w:t>
      </w:r>
      <w:r w:rsidR="007A7CBF">
        <w:rPr>
          <w:sz w:val="28"/>
          <w:szCs w:val="28"/>
        </w:rPr>
        <w:t xml:space="preserve">                  </w:t>
      </w:r>
      <w:r w:rsidR="00F410F7">
        <w:rPr>
          <w:sz w:val="28"/>
          <w:szCs w:val="28"/>
        </w:rPr>
        <w:t>№ 203</w:t>
      </w:r>
      <w:r w:rsidR="005F32DE">
        <w:rPr>
          <w:sz w:val="28"/>
          <w:szCs w:val="28"/>
        </w:rPr>
        <w:t xml:space="preserve">, от </w:t>
      </w:r>
      <w:r w:rsidR="005F32DE" w:rsidRPr="005F32DE">
        <w:rPr>
          <w:sz w:val="28"/>
          <w:szCs w:val="28"/>
        </w:rPr>
        <w:t>16.06.2014 № 497</w:t>
      </w:r>
      <w:r w:rsidR="00F410F7">
        <w:rPr>
          <w:sz w:val="28"/>
          <w:szCs w:val="28"/>
        </w:rPr>
        <w:t xml:space="preserve">) </w:t>
      </w:r>
      <w:r w:rsidR="00782ADE">
        <w:rPr>
          <w:sz w:val="28"/>
          <w:szCs w:val="28"/>
        </w:rPr>
        <w:t xml:space="preserve">(далее – </w:t>
      </w:r>
      <w:r w:rsidR="007A7CBF">
        <w:rPr>
          <w:sz w:val="28"/>
          <w:szCs w:val="28"/>
        </w:rPr>
        <w:t>Регламент</w:t>
      </w:r>
      <w:r w:rsidR="00782ADE">
        <w:rPr>
          <w:sz w:val="28"/>
          <w:szCs w:val="28"/>
        </w:rPr>
        <w:t xml:space="preserve">) </w:t>
      </w:r>
      <w:r w:rsidR="002067C9">
        <w:rPr>
          <w:sz w:val="28"/>
          <w:szCs w:val="28"/>
        </w:rPr>
        <w:t>следующие изменения:</w:t>
      </w:r>
    </w:p>
    <w:p w:rsidR="0046588E" w:rsidRDefault="0046588E" w:rsidP="00CC7F3D">
      <w:pPr>
        <w:jc w:val="both"/>
        <w:rPr>
          <w:sz w:val="28"/>
          <w:szCs w:val="28"/>
        </w:rPr>
      </w:pPr>
      <w:r>
        <w:rPr>
          <w:sz w:val="28"/>
          <w:szCs w:val="28"/>
        </w:rPr>
        <w:tab/>
        <w:t xml:space="preserve">1.1. Пункт 1.4 </w:t>
      </w:r>
      <w:r w:rsidR="007A7CBF">
        <w:rPr>
          <w:sz w:val="28"/>
          <w:szCs w:val="28"/>
        </w:rPr>
        <w:t>Регламента</w:t>
      </w:r>
      <w:r>
        <w:rPr>
          <w:sz w:val="28"/>
          <w:szCs w:val="28"/>
        </w:rPr>
        <w:t xml:space="preserve"> изложить в следующей редакции:</w:t>
      </w:r>
    </w:p>
    <w:p w:rsidR="0046588E" w:rsidRDefault="0046588E" w:rsidP="00CC7F3D">
      <w:pPr>
        <w:jc w:val="both"/>
        <w:rPr>
          <w:sz w:val="28"/>
          <w:szCs w:val="28"/>
        </w:rPr>
      </w:pPr>
      <w:r>
        <w:rPr>
          <w:sz w:val="28"/>
          <w:szCs w:val="28"/>
        </w:rPr>
        <w:tab/>
        <w:t>«</w:t>
      </w:r>
      <w:r w:rsidRPr="0046588E">
        <w:rPr>
          <w:sz w:val="28"/>
          <w:szCs w:val="28"/>
        </w:rPr>
        <w:t xml:space="preserve">1.4. Предметом муниципального земельного контроля является соблюдение юридическими </w:t>
      </w:r>
      <w:r w:rsidR="00A67540">
        <w:rPr>
          <w:sz w:val="28"/>
          <w:szCs w:val="28"/>
        </w:rPr>
        <w:t xml:space="preserve">и физическими </w:t>
      </w:r>
      <w:r w:rsidRPr="0046588E">
        <w:rPr>
          <w:sz w:val="28"/>
          <w:szCs w:val="28"/>
        </w:rPr>
        <w:t xml:space="preserve">лицами, индивидуальными предпринимателями требований к использованию земель, находящихся </w:t>
      </w:r>
      <w:r w:rsidRPr="00E27E49">
        <w:rPr>
          <w:sz w:val="28"/>
          <w:szCs w:val="28"/>
        </w:rPr>
        <w:t>в границах город</w:t>
      </w:r>
      <w:r w:rsidR="00F0186D">
        <w:rPr>
          <w:sz w:val="28"/>
          <w:szCs w:val="28"/>
        </w:rPr>
        <w:t>а</w:t>
      </w:r>
      <w:r w:rsidR="0084247A" w:rsidRPr="00E27E49">
        <w:rPr>
          <w:sz w:val="28"/>
          <w:szCs w:val="28"/>
        </w:rPr>
        <w:t xml:space="preserve"> </w:t>
      </w:r>
      <w:r w:rsidRPr="00E27E49">
        <w:rPr>
          <w:sz w:val="28"/>
          <w:szCs w:val="28"/>
        </w:rPr>
        <w:t>Лянтор,</w:t>
      </w:r>
      <w:r w:rsidRPr="0046588E">
        <w:rPr>
          <w:sz w:val="28"/>
          <w:szCs w:val="28"/>
        </w:rPr>
        <w:t xml:space="preserve"> установленных законодательством Российской Федерации, законодательством Ханты-Мансийского</w:t>
      </w:r>
      <w:r>
        <w:t xml:space="preserve"> </w:t>
      </w:r>
      <w:r w:rsidRPr="0046588E">
        <w:rPr>
          <w:sz w:val="28"/>
          <w:szCs w:val="28"/>
        </w:rPr>
        <w:t>автономного округа - Югры, а также муниципальными правовыми актами города Лянтор.</w:t>
      </w:r>
    </w:p>
    <w:p w:rsidR="00715A76" w:rsidRPr="00715A76" w:rsidRDefault="00715A76" w:rsidP="00715A76">
      <w:pPr>
        <w:pStyle w:val="ConsPlusNormal"/>
        <w:ind w:firstLine="540"/>
        <w:jc w:val="both"/>
        <w:rPr>
          <w:rFonts w:ascii="Times New Roman" w:hAnsi="Times New Roman" w:cs="Times New Roman"/>
          <w:sz w:val="28"/>
          <w:szCs w:val="28"/>
        </w:rPr>
      </w:pPr>
      <w:r w:rsidRPr="00715A76">
        <w:rPr>
          <w:rFonts w:ascii="Times New Roman" w:hAnsi="Times New Roman" w:cs="Times New Roman"/>
          <w:sz w:val="28"/>
          <w:szCs w:val="28"/>
        </w:rPr>
        <w:tab/>
        <w:t xml:space="preserve">Муниципальный земельный контроль осуществляется в виде проведения плановых и внеплановых проверок, </w:t>
      </w:r>
      <w:r w:rsidR="00E27E49">
        <w:rPr>
          <w:rFonts w:ascii="Times New Roman" w:hAnsi="Times New Roman" w:cs="Times New Roman"/>
          <w:sz w:val="28"/>
          <w:szCs w:val="28"/>
        </w:rPr>
        <w:t xml:space="preserve">плановых (рейдовых) и </w:t>
      </w:r>
      <w:r w:rsidRPr="00715A76">
        <w:rPr>
          <w:rFonts w:ascii="Times New Roman" w:hAnsi="Times New Roman" w:cs="Times New Roman"/>
          <w:sz w:val="28"/>
          <w:szCs w:val="28"/>
        </w:rPr>
        <w:t>визуальных осмотров направленных на:</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обеспечение соблюдения собственниками, арендаторами земельных участков, землепользователями установленного режима использования земельных участков в соответствии с градостроительным зонированием территории, их целевым назначением и разрешенным использованием и иными требованиями;</w:t>
      </w:r>
    </w:p>
    <w:p w:rsidR="00643A9C"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обеспечение соблюдения порядка, исключающего самовольное занятие земельных</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 участков</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 или</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 использование </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их </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без оформленных</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 в </w:t>
      </w:r>
      <w:r w:rsidR="00643A9C">
        <w:rPr>
          <w:rFonts w:ascii="Times New Roman" w:hAnsi="Times New Roman" w:cs="Times New Roman"/>
          <w:sz w:val="28"/>
          <w:szCs w:val="28"/>
        </w:rPr>
        <w:t xml:space="preserve"> </w:t>
      </w:r>
      <w:r w:rsidR="00715A76" w:rsidRPr="002C4F24">
        <w:rPr>
          <w:rFonts w:ascii="Times New Roman" w:hAnsi="Times New Roman" w:cs="Times New Roman"/>
          <w:sz w:val="28"/>
          <w:szCs w:val="28"/>
        </w:rPr>
        <w:t>установленном</w:t>
      </w:r>
    </w:p>
    <w:p w:rsidR="00643A9C" w:rsidRDefault="00643A9C" w:rsidP="00715A76">
      <w:pPr>
        <w:pStyle w:val="ConsPlusNormal"/>
        <w:ind w:firstLine="540"/>
        <w:jc w:val="both"/>
        <w:rPr>
          <w:rFonts w:ascii="Times New Roman" w:hAnsi="Times New Roman" w:cs="Times New Roman"/>
          <w:sz w:val="28"/>
          <w:szCs w:val="28"/>
        </w:rPr>
      </w:pPr>
    </w:p>
    <w:p w:rsidR="00643A9C" w:rsidRDefault="00715A76" w:rsidP="00643A9C">
      <w:pPr>
        <w:pStyle w:val="ConsPlusNormal"/>
        <w:ind w:firstLine="0"/>
        <w:jc w:val="both"/>
        <w:rPr>
          <w:rFonts w:ascii="Times New Roman" w:hAnsi="Times New Roman" w:cs="Times New Roman"/>
          <w:sz w:val="28"/>
          <w:szCs w:val="28"/>
        </w:rPr>
      </w:pPr>
      <w:r w:rsidRPr="002C4F24">
        <w:rPr>
          <w:rFonts w:ascii="Times New Roman" w:hAnsi="Times New Roman" w:cs="Times New Roman"/>
          <w:sz w:val="28"/>
          <w:szCs w:val="28"/>
        </w:rPr>
        <w:t xml:space="preserve"> </w:t>
      </w:r>
    </w:p>
    <w:p w:rsidR="00715A76" w:rsidRPr="002C4F24" w:rsidRDefault="00715A76" w:rsidP="00643A9C">
      <w:pPr>
        <w:pStyle w:val="ConsPlusNormal"/>
        <w:ind w:firstLine="0"/>
        <w:jc w:val="both"/>
        <w:rPr>
          <w:rFonts w:ascii="Times New Roman" w:hAnsi="Times New Roman" w:cs="Times New Roman"/>
          <w:sz w:val="28"/>
          <w:szCs w:val="28"/>
        </w:rPr>
      </w:pPr>
      <w:r w:rsidRPr="002C4F24">
        <w:rPr>
          <w:rFonts w:ascii="Times New Roman" w:hAnsi="Times New Roman" w:cs="Times New Roman"/>
          <w:sz w:val="28"/>
          <w:szCs w:val="28"/>
        </w:rPr>
        <w:lastRenderedPageBreak/>
        <w:t>порядке правоустанавливающих документов;</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 xml:space="preserve">- </w:t>
      </w:r>
      <w:r w:rsidR="00715A76" w:rsidRPr="002C4F24">
        <w:rPr>
          <w:rFonts w:ascii="Times New Roman" w:hAnsi="Times New Roman" w:cs="Times New Roman"/>
          <w:sz w:val="28"/>
          <w:szCs w:val="28"/>
        </w:rPr>
        <w:t xml:space="preserve"> контроль за соблюдением порядка переуступки права пользования землей;</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контроль за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контроль за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контроль за наличием и сохранностью межевых знаков границ земельных участков;</w:t>
      </w:r>
    </w:p>
    <w:p w:rsidR="00715A76" w:rsidRPr="002C4F24" w:rsidRDefault="002C4F24"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w:t>
      </w:r>
      <w:r w:rsidR="00715A76" w:rsidRPr="002C4F24">
        <w:rPr>
          <w:rFonts w:ascii="Times New Roman" w:hAnsi="Times New Roman" w:cs="Times New Roman"/>
          <w:sz w:val="28"/>
          <w:szCs w:val="28"/>
        </w:rPr>
        <w:t xml:space="preserve"> вы</w:t>
      </w:r>
      <w:r w:rsidRPr="002C4F24">
        <w:rPr>
          <w:rFonts w:ascii="Times New Roman" w:hAnsi="Times New Roman" w:cs="Times New Roman"/>
          <w:sz w:val="28"/>
          <w:szCs w:val="28"/>
        </w:rPr>
        <w:t xml:space="preserve">полнение иных требований земельного законодательства по вопросам использования и охраны земель. </w:t>
      </w:r>
    </w:p>
    <w:p w:rsidR="00715A76" w:rsidRDefault="00715A76" w:rsidP="00715A76">
      <w:pPr>
        <w:pStyle w:val="ConsPlusNormal"/>
        <w:ind w:firstLine="540"/>
        <w:jc w:val="both"/>
        <w:rPr>
          <w:rFonts w:ascii="Times New Roman" w:hAnsi="Times New Roman" w:cs="Times New Roman"/>
          <w:sz w:val="28"/>
          <w:szCs w:val="28"/>
        </w:rPr>
      </w:pPr>
      <w:r w:rsidRPr="002C4F24">
        <w:rPr>
          <w:rFonts w:ascii="Times New Roman" w:hAnsi="Times New Roman" w:cs="Times New Roman"/>
          <w:sz w:val="28"/>
          <w:szCs w:val="28"/>
        </w:rPr>
        <w:t xml:space="preserve">Положения настоящего </w:t>
      </w:r>
      <w:r w:rsidR="002C4F24" w:rsidRPr="002C4F24">
        <w:rPr>
          <w:rFonts w:ascii="Times New Roman" w:hAnsi="Times New Roman" w:cs="Times New Roman"/>
          <w:sz w:val="28"/>
          <w:szCs w:val="28"/>
        </w:rPr>
        <w:t>А</w:t>
      </w:r>
      <w:r w:rsidRPr="002C4F24">
        <w:rPr>
          <w:rFonts w:ascii="Times New Roman" w:hAnsi="Times New Roman" w:cs="Times New Roman"/>
          <w:sz w:val="28"/>
          <w:szCs w:val="28"/>
        </w:rPr>
        <w:t xml:space="preserve">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w:t>
      </w:r>
      <w:r w:rsidR="002C4F24">
        <w:rPr>
          <w:rFonts w:ascii="Times New Roman" w:hAnsi="Times New Roman" w:cs="Times New Roman"/>
          <w:sz w:val="28"/>
          <w:szCs w:val="28"/>
        </w:rPr>
        <w:t>Администрации</w:t>
      </w:r>
      <w:r w:rsidRPr="002C4F24">
        <w:rPr>
          <w:rFonts w:ascii="Times New Roman" w:hAnsi="Times New Roman" w:cs="Times New Roman"/>
          <w:sz w:val="28"/>
          <w:szCs w:val="28"/>
        </w:rPr>
        <w:t xml:space="preserve"> и юридических лиц, индивидуальных предпринимателей</w:t>
      </w:r>
      <w:r w:rsidR="009C094B">
        <w:rPr>
          <w:rFonts w:ascii="Times New Roman" w:hAnsi="Times New Roman" w:cs="Times New Roman"/>
          <w:sz w:val="28"/>
          <w:szCs w:val="28"/>
        </w:rPr>
        <w:t>, физических лиц</w:t>
      </w:r>
      <w:r w:rsidRPr="002C4F24">
        <w:rPr>
          <w:rFonts w:ascii="Times New Roman" w:hAnsi="Times New Roman" w:cs="Times New Roman"/>
          <w:sz w:val="28"/>
          <w:szCs w:val="28"/>
        </w:rPr>
        <w:t xml:space="preserve"> и на указанных лиц не возлагаются обязанности по предоставлению информации и исполнению требований </w:t>
      </w:r>
      <w:r w:rsidR="002C4F24">
        <w:rPr>
          <w:rFonts w:ascii="Times New Roman" w:hAnsi="Times New Roman" w:cs="Times New Roman"/>
          <w:sz w:val="28"/>
          <w:szCs w:val="28"/>
        </w:rPr>
        <w:t>Администрации</w:t>
      </w:r>
      <w:r w:rsidRPr="002C4F24">
        <w:rPr>
          <w:rFonts w:ascii="Times New Roman" w:hAnsi="Times New Roman" w:cs="Times New Roman"/>
          <w:sz w:val="28"/>
          <w:szCs w:val="28"/>
        </w:rPr>
        <w:t>.</w:t>
      </w:r>
      <w:r w:rsidR="002C4F24">
        <w:rPr>
          <w:rFonts w:ascii="Times New Roman" w:hAnsi="Times New Roman" w:cs="Times New Roman"/>
          <w:sz w:val="28"/>
          <w:szCs w:val="28"/>
        </w:rPr>
        <w:t>».</w:t>
      </w:r>
    </w:p>
    <w:p w:rsidR="00BE6BC1" w:rsidRDefault="00BE6BC1" w:rsidP="00715A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1.2. П</w:t>
      </w:r>
      <w:r w:rsidR="0092217E">
        <w:rPr>
          <w:rFonts w:ascii="Times New Roman" w:hAnsi="Times New Roman" w:cs="Times New Roman"/>
          <w:sz w:val="28"/>
          <w:szCs w:val="28"/>
        </w:rPr>
        <w:t>одп</w:t>
      </w:r>
      <w:r>
        <w:rPr>
          <w:rFonts w:ascii="Times New Roman" w:hAnsi="Times New Roman" w:cs="Times New Roman"/>
          <w:sz w:val="28"/>
          <w:szCs w:val="28"/>
        </w:rPr>
        <w:t xml:space="preserve">ункт 1.5.1 </w:t>
      </w:r>
      <w:r w:rsidR="0092217E">
        <w:rPr>
          <w:rFonts w:ascii="Times New Roman" w:hAnsi="Times New Roman" w:cs="Times New Roman"/>
          <w:sz w:val="28"/>
          <w:szCs w:val="28"/>
        </w:rPr>
        <w:t xml:space="preserve">пункта 1.5 </w:t>
      </w:r>
      <w:r w:rsidR="00975441">
        <w:rPr>
          <w:rFonts w:ascii="Times New Roman" w:hAnsi="Times New Roman" w:cs="Times New Roman"/>
          <w:sz w:val="28"/>
          <w:szCs w:val="28"/>
        </w:rPr>
        <w:t>Регламента</w:t>
      </w:r>
      <w:r>
        <w:rPr>
          <w:rFonts w:ascii="Times New Roman" w:hAnsi="Times New Roman" w:cs="Times New Roman"/>
          <w:sz w:val="28"/>
          <w:szCs w:val="28"/>
        </w:rPr>
        <w:t xml:space="preserve"> дополнить абзацем следующего содержания:</w:t>
      </w:r>
    </w:p>
    <w:p w:rsidR="00992765" w:rsidRDefault="0047208B" w:rsidP="009927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 </w:t>
      </w:r>
    </w:p>
    <w:p w:rsidR="00A14262" w:rsidRPr="00A14262" w:rsidRDefault="00A14262" w:rsidP="009927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1.3. В абзаце 13 </w:t>
      </w:r>
      <w:r w:rsidR="0092217E">
        <w:rPr>
          <w:rFonts w:ascii="Times New Roman" w:hAnsi="Times New Roman" w:cs="Times New Roman"/>
          <w:sz w:val="28"/>
          <w:szCs w:val="28"/>
        </w:rPr>
        <w:t>под</w:t>
      </w:r>
      <w:r>
        <w:rPr>
          <w:rFonts w:ascii="Times New Roman" w:hAnsi="Times New Roman" w:cs="Times New Roman"/>
          <w:sz w:val="28"/>
          <w:szCs w:val="28"/>
        </w:rPr>
        <w:t xml:space="preserve">пункта 1.5.2 </w:t>
      </w:r>
      <w:r w:rsidR="0092217E">
        <w:rPr>
          <w:rFonts w:ascii="Times New Roman" w:hAnsi="Times New Roman" w:cs="Times New Roman"/>
          <w:sz w:val="28"/>
          <w:szCs w:val="28"/>
        </w:rPr>
        <w:t xml:space="preserve">пункта 1.5 </w:t>
      </w:r>
      <w:r>
        <w:rPr>
          <w:rFonts w:ascii="Times New Roman" w:hAnsi="Times New Roman" w:cs="Times New Roman"/>
          <w:sz w:val="28"/>
          <w:szCs w:val="28"/>
        </w:rPr>
        <w:t xml:space="preserve">Регламента слова </w:t>
      </w:r>
      <w:r w:rsidRPr="00A14262">
        <w:rPr>
          <w:rFonts w:ascii="Times New Roman" w:hAnsi="Times New Roman" w:cs="Times New Roman"/>
          <w:sz w:val="28"/>
          <w:szCs w:val="28"/>
        </w:rPr>
        <w:t>«который обязаны вести юридические лица, индивидуальные предприниматели» исключить.</w:t>
      </w:r>
    </w:p>
    <w:p w:rsidR="0051376A" w:rsidRDefault="0051376A" w:rsidP="0099276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A14262">
        <w:rPr>
          <w:rFonts w:ascii="Times New Roman" w:hAnsi="Times New Roman" w:cs="Times New Roman"/>
          <w:sz w:val="28"/>
          <w:szCs w:val="28"/>
        </w:rPr>
        <w:t>4</w:t>
      </w:r>
      <w:r>
        <w:rPr>
          <w:rFonts w:ascii="Times New Roman" w:hAnsi="Times New Roman" w:cs="Times New Roman"/>
          <w:sz w:val="28"/>
          <w:szCs w:val="28"/>
        </w:rPr>
        <w:t>. П</w:t>
      </w:r>
      <w:r w:rsidR="0092217E">
        <w:rPr>
          <w:rFonts w:ascii="Times New Roman" w:hAnsi="Times New Roman" w:cs="Times New Roman"/>
          <w:sz w:val="28"/>
          <w:szCs w:val="28"/>
        </w:rPr>
        <w:t>одп</w:t>
      </w:r>
      <w:r>
        <w:rPr>
          <w:rFonts w:ascii="Times New Roman" w:hAnsi="Times New Roman" w:cs="Times New Roman"/>
          <w:sz w:val="28"/>
          <w:szCs w:val="28"/>
        </w:rPr>
        <w:t xml:space="preserve">ункт 1.5.2 </w:t>
      </w:r>
      <w:r w:rsidR="0092217E">
        <w:rPr>
          <w:rFonts w:ascii="Times New Roman" w:hAnsi="Times New Roman" w:cs="Times New Roman"/>
          <w:sz w:val="28"/>
          <w:szCs w:val="28"/>
        </w:rPr>
        <w:t xml:space="preserve">пункта 1.5 </w:t>
      </w:r>
      <w:r w:rsidR="00975441">
        <w:rPr>
          <w:rFonts w:ascii="Times New Roman" w:hAnsi="Times New Roman" w:cs="Times New Roman"/>
          <w:sz w:val="28"/>
          <w:szCs w:val="28"/>
        </w:rPr>
        <w:t>Регламента</w:t>
      </w:r>
      <w:r>
        <w:rPr>
          <w:rFonts w:ascii="Times New Roman" w:hAnsi="Times New Roman" w:cs="Times New Roman"/>
          <w:sz w:val="28"/>
          <w:szCs w:val="28"/>
        </w:rPr>
        <w:t xml:space="preserve"> дополнить абзацем следующего содержания:</w:t>
      </w:r>
    </w:p>
    <w:p w:rsidR="0051376A" w:rsidRDefault="0051376A" w:rsidP="0051376A">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51376A">
        <w:rPr>
          <w:rFonts w:ascii="Times New Roman" w:eastAsia="Calibri"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8D0D26">
        <w:rPr>
          <w:rFonts w:ascii="Times New Roman" w:eastAsia="Calibri" w:hAnsi="Times New Roman" w:cs="Times New Roman"/>
          <w:sz w:val="28"/>
          <w:szCs w:val="28"/>
        </w:rPr>
        <w:t>.».</w:t>
      </w:r>
    </w:p>
    <w:p w:rsidR="00643A9C" w:rsidRDefault="00643A9C" w:rsidP="0051376A">
      <w:pPr>
        <w:pStyle w:val="ConsPlusNormal"/>
        <w:ind w:firstLine="540"/>
        <w:jc w:val="both"/>
        <w:rPr>
          <w:rFonts w:ascii="Times New Roman" w:eastAsia="Calibri" w:hAnsi="Times New Roman" w:cs="Times New Roman"/>
          <w:sz w:val="28"/>
          <w:szCs w:val="28"/>
        </w:rPr>
      </w:pPr>
    </w:p>
    <w:p w:rsidR="004B49D2" w:rsidRDefault="004B49D2" w:rsidP="0051376A">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14262">
        <w:rPr>
          <w:rFonts w:ascii="Times New Roman" w:eastAsia="Calibri" w:hAnsi="Times New Roman" w:cs="Times New Roman"/>
          <w:sz w:val="28"/>
          <w:szCs w:val="28"/>
        </w:rPr>
        <w:t>5</w:t>
      </w:r>
      <w:r>
        <w:rPr>
          <w:rFonts w:ascii="Times New Roman" w:eastAsia="Calibri" w:hAnsi="Times New Roman" w:cs="Times New Roman"/>
          <w:sz w:val="28"/>
          <w:szCs w:val="28"/>
        </w:rPr>
        <w:t xml:space="preserve">. Пункт 1.6 </w:t>
      </w:r>
      <w:r w:rsidR="00975441">
        <w:rPr>
          <w:rFonts w:ascii="Times New Roman" w:eastAsia="Calibri" w:hAnsi="Times New Roman" w:cs="Times New Roman"/>
          <w:sz w:val="28"/>
          <w:szCs w:val="28"/>
        </w:rPr>
        <w:t>Регламента</w:t>
      </w:r>
      <w:r>
        <w:rPr>
          <w:rFonts w:ascii="Times New Roman" w:eastAsia="Calibri" w:hAnsi="Times New Roman" w:cs="Times New Roman"/>
          <w:sz w:val="28"/>
          <w:szCs w:val="28"/>
        </w:rPr>
        <w:t xml:space="preserve"> изложить в следующей редакции:</w:t>
      </w:r>
    </w:p>
    <w:p w:rsidR="004B49D2" w:rsidRDefault="004B49D2" w:rsidP="0051376A">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«1.6. </w:t>
      </w:r>
      <w:r w:rsidRPr="004B49D2">
        <w:rPr>
          <w:rFonts w:ascii="Times New Roman" w:hAnsi="Times New Roman" w:cs="Times New Roman"/>
          <w:sz w:val="28"/>
          <w:szCs w:val="28"/>
        </w:rPr>
        <w:t>Права и обязанности граждан, юридических лиц и индивидуальных предпринимателей  при осуществлении муниципального земельного контроля.</w:t>
      </w:r>
      <w:r>
        <w:rPr>
          <w:rFonts w:ascii="Times New Roman" w:hAnsi="Times New Roman" w:cs="Times New Roman"/>
          <w:sz w:val="28"/>
          <w:szCs w:val="28"/>
        </w:rPr>
        <w:t>».</w:t>
      </w:r>
    </w:p>
    <w:p w:rsidR="00033352" w:rsidRDefault="0061186A" w:rsidP="00A14262">
      <w:pPr>
        <w:ind w:firstLine="540"/>
        <w:jc w:val="both"/>
        <w:rPr>
          <w:sz w:val="28"/>
          <w:szCs w:val="28"/>
        </w:rPr>
      </w:pPr>
      <w:r>
        <w:rPr>
          <w:sz w:val="28"/>
          <w:szCs w:val="28"/>
        </w:rPr>
        <w:t>1.</w:t>
      </w:r>
      <w:r w:rsidR="00A14262">
        <w:rPr>
          <w:sz w:val="28"/>
          <w:szCs w:val="28"/>
        </w:rPr>
        <w:t>6</w:t>
      </w:r>
      <w:r>
        <w:rPr>
          <w:sz w:val="28"/>
          <w:szCs w:val="28"/>
        </w:rPr>
        <w:t>.</w:t>
      </w:r>
      <w:r w:rsidR="0051376A">
        <w:rPr>
          <w:sz w:val="28"/>
          <w:szCs w:val="28"/>
        </w:rPr>
        <w:t xml:space="preserve"> </w:t>
      </w:r>
      <w:r w:rsidR="00033352">
        <w:rPr>
          <w:sz w:val="28"/>
          <w:szCs w:val="28"/>
        </w:rPr>
        <w:t xml:space="preserve">Абзац 1 </w:t>
      </w:r>
      <w:r w:rsidR="0092217E">
        <w:rPr>
          <w:sz w:val="28"/>
          <w:szCs w:val="28"/>
        </w:rPr>
        <w:t>под</w:t>
      </w:r>
      <w:r w:rsidR="00033352">
        <w:rPr>
          <w:sz w:val="28"/>
          <w:szCs w:val="28"/>
        </w:rPr>
        <w:t xml:space="preserve">пункта 1.6.1 </w:t>
      </w:r>
      <w:r w:rsidR="0092217E">
        <w:rPr>
          <w:sz w:val="28"/>
          <w:szCs w:val="28"/>
        </w:rPr>
        <w:t xml:space="preserve">пункта 1.6 </w:t>
      </w:r>
      <w:r w:rsidR="00975441">
        <w:rPr>
          <w:sz w:val="28"/>
          <w:szCs w:val="28"/>
        </w:rPr>
        <w:t>Регламента</w:t>
      </w:r>
      <w:r w:rsidR="00033352">
        <w:rPr>
          <w:sz w:val="28"/>
          <w:szCs w:val="28"/>
        </w:rPr>
        <w:t xml:space="preserve"> изложить в следующей редакции:</w:t>
      </w:r>
    </w:p>
    <w:p w:rsidR="00033352" w:rsidRPr="00DE5675" w:rsidRDefault="00033352" w:rsidP="0061186A">
      <w:pPr>
        <w:ind w:firstLine="708"/>
        <w:jc w:val="both"/>
        <w:rPr>
          <w:sz w:val="28"/>
          <w:szCs w:val="28"/>
        </w:rPr>
      </w:pPr>
      <w:r w:rsidRPr="00DE5675">
        <w:rPr>
          <w:sz w:val="28"/>
          <w:szCs w:val="28"/>
        </w:rPr>
        <w:t>«Физическое лицо, его уполномоченный представитель,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00DE5675">
        <w:rPr>
          <w:sz w:val="28"/>
          <w:szCs w:val="28"/>
        </w:rPr>
        <w:t>».</w:t>
      </w:r>
    </w:p>
    <w:p w:rsidR="00810741" w:rsidRDefault="00B20448" w:rsidP="00B20448">
      <w:pPr>
        <w:ind w:firstLine="708"/>
        <w:jc w:val="both"/>
        <w:rPr>
          <w:sz w:val="28"/>
          <w:szCs w:val="28"/>
        </w:rPr>
      </w:pPr>
      <w:r>
        <w:rPr>
          <w:sz w:val="28"/>
          <w:szCs w:val="28"/>
        </w:rPr>
        <w:t>1.</w:t>
      </w:r>
      <w:r w:rsidR="00A14262">
        <w:rPr>
          <w:sz w:val="28"/>
          <w:szCs w:val="28"/>
        </w:rPr>
        <w:t>7</w:t>
      </w:r>
      <w:r>
        <w:rPr>
          <w:sz w:val="28"/>
          <w:szCs w:val="28"/>
        </w:rPr>
        <w:t xml:space="preserve">. Абзац 3 </w:t>
      </w:r>
      <w:r w:rsidR="006E7D78">
        <w:rPr>
          <w:sz w:val="28"/>
          <w:szCs w:val="28"/>
        </w:rPr>
        <w:t>под</w:t>
      </w:r>
      <w:r>
        <w:rPr>
          <w:sz w:val="28"/>
          <w:szCs w:val="28"/>
        </w:rPr>
        <w:t xml:space="preserve">пункта 1.6.1 </w:t>
      </w:r>
      <w:r w:rsidR="006E7D78">
        <w:rPr>
          <w:sz w:val="28"/>
          <w:szCs w:val="28"/>
        </w:rPr>
        <w:t xml:space="preserve">пункта 1.6 </w:t>
      </w:r>
      <w:r w:rsidR="00975441">
        <w:rPr>
          <w:sz w:val="28"/>
          <w:szCs w:val="28"/>
        </w:rPr>
        <w:t>Регламента</w:t>
      </w:r>
      <w:r>
        <w:rPr>
          <w:sz w:val="28"/>
          <w:szCs w:val="28"/>
        </w:rPr>
        <w:t xml:space="preserve"> изложить в следующей редакции:</w:t>
      </w:r>
    </w:p>
    <w:p w:rsidR="00B20448" w:rsidRPr="00386E56" w:rsidRDefault="00B20448" w:rsidP="00B20448">
      <w:pPr>
        <w:ind w:firstLine="708"/>
        <w:jc w:val="both"/>
        <w:rPr>
          <w:sz w:val="28"/>
          <w:szCs w:val="28"/>
        </w:rPr>
      </w:pPr>
      <w:r w:rsidRPr="00386E56">
        <w:rPr>
          <w:sz w:val="28"/>
          <w:szCs w:val="28"/>
        </w:rPr>
        <w:t>«</w:t>
      </w:r>
      <w:r w:rsidR="00386E56" w:rsidRPr="00386E56">
        <w:rPr>
          <w:sz w:val="28"/>
          <w:szCs w:val="28"/>
        </w:rPr>
        <w:t>- получать от Администрации, должностных лиц Администрации информацию, которая относится к предмету проверки и предоставление которой предусмотрено Законом № 294-ФЗ.».</w:t>
      </w:r>
    </w:p>
    <w:p w:rsidR="0061186A" w:rsidRDefault="00386E56" w:rsidP="00CC7F3D">
      <w:pPr>
        <w:jc w:val="both"/>
        <w:rPr>
          <w:sz w:val="28"/>
          <w:szCs w:val="28"/>
        </w:rPr>
      </w:pPr>
      <w:r>
        <w:rPr>
          <w:sz w:val="28"/>
          <w:szCs w:val="28"/>
        </w:rPr>
        <w:tab/>
        <w:t>1.</w:t>
      </w:r>
      <w:r w:rsidR="00A14262">
        <w:rPr>
          <w:sz w:val="28"/>
          <w:szCs w:val="28"/>
        </w:rPr>
        <w:t>8</w:t>
      </w:r>
      <w:r>
        <w:rPr>
          <w:sz w:val="28"/>
          <w:szCs w:val="28"/>
        </w:rPr>
        <w:t>. П</w:t>
      </w:r>
      <w:r w:rsidR="006E7D78">
        <w:rPr>
          <w:sz w:val="28"/>
          <w:szCs w:val="28"/>
        </w:rPr>
        <w:t>одп</w:t>
      </w:r>
      <w:r>
        <w:rPr>
          <w:sz w:val="28"/>
          <w:szCs w:val="28"/>
        </w:rPr>
        <w:t xml:space="preserve">ункт 1.6.1 </w:t>
      </w:r>
      <w:r w:rsidR="006E7D78">
        <w:rPr>
          <w:sz w:val="28"/>
          <w:szCs w:val="28"/>
        </w:rPr>
        <w:t xml:space="preserve">пункта 1.6 </w:t>
      </w:r>
      <w:r w:rsidR="00975441">
        <w:rPr>
          <w:sz w:val="28"/>
          <w:szCs w:val="28"/>
        </w:rPr>
        <w:t>Регламента</w:t>
      </w:r>
      <w:r>
        <w:rPr>
          <w:sz w:val="28"/>
          <w:szCs w:val="28"/>
        </w:rPr>
        <w:t xml:space="preserve"> дополнить абзацами следующего содержания:</w:t>
      </w:r>
    </w:p>
    <w:p w:rsidR="00386E56" w:rsidRDefault="00386E56" w:rsidP="00CC7F3D">
      <w:pPr>
        <w:jc w:val="both"/>
        <w:rPr>
          <w:sz w:val="28"/>
          <w:szCs w:val="28"/>
        </w:rPr>
      </w:pPr>
      <w:r>
        <w:rPr>
          <w:sz w:val="28"/>
          <w:szCs w:val="28"/>
        </w:rPr>
        <w:tab/>
      </w:r>
      <w:r w:rsidRPr="00386E56">
        <w:rPr>
          <w:sz w:val="28"/>
          <w:szCs w:val="28"/>
        </w:rPr>
        <w:t xml:space="preserve">«- вести журнал учета проверок по типовой </w:t>
      </w:r>
      <w:hyperlink r:id="rId8"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Ф 13.05.2009 N 13915){КонсультантПлюс}" w:history="1">
        <w:r w:rsidRPr="00386E56">
          <w:rPr>
            <w:sz w:val="28"/>
            <w:szCs w:val="28"/>
          </w:rPr>
          <w:t>форме</w:t>
        </w:r>
      </w:hyperlink>
      <w:r w:rsidRPr="00386E56">
        <w:rPr>
          <w:sz w:val="28"/>
          <w:szCs w:val="28"/>
        </w:rPr>
        <w:t>, установленной федеральным органом исполнительной власти, уполномоченным Правительством Российской Федерации</w:t>
      </w:r>
      <w:r w:rsidR="00BD75F6">
        <w:rPr>
          <w:sz w:val="28"/>
          <w:szCs w:val="28"/>
        </w:rPr>
        <w:t>;</w:t>
      </w:r>
    </w:p>
    <w:p w:rsidR="00BD75F6" w:rsidRDefault="00BD75F6" w:rsidP="00BD75F6">
      <w:pPr>
        <w:pStyle w:val="ConsPlusNormal"/>
        <w:ind w:firstLine="540"/>
        <w:jc w:val="both"/>
        <w:rPr>
          <w:rFonts w:ascii="Times New Roman" w:hAnsi="Times New Roman" w:cs="Times New Roman"/>
          <w:sz w:val="28"/>
          <w:szCs w:val="28"/>
        </w:rPr>
      </w:pPr>
      <w:r>
        <w:rPr>
          <w:sz w:val="28"/>
          <w:szCs w:val="28"/>
        </w:rPr>
        <w:tab/>
        <w:t xml:space="preserve">- </w:t>
      </w:r>
      <w:r w:rsidRPr="00BD75F6">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rFonts w:ascii="Times New Roman" w:hAnsi="Times New Roman" w:cs="Times New Roman"/>
          <w:sz w:val="28"/>
          <w:szCs w:val="28"/>
        </w:rPr>
        <w:t>».</w:t>
      </w:r>
    </w:p>
    <w:p w:rsidR="004B49D2" w:rsidRDefault="004B49D2" w:rsidP="00BD75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14262">
        <w:rPr>
          <w:rFonts w:ascii="Times New Roman" w:hAnsi="Times New Roman" w:cs="Times New Roman"/>
          <w:sz w:val="28"/>
          <w:szCs w:val="28"/>
        </w:rPr>
        <w:t>9</w:t>
      </w:r>
      <w:r>
        <w:rPr>
          <w:rFonts w:ascii="Times New Roman" w:hAnsi="Times New Roman" w:cs="Times New Roman"/>
          <w:sz w:val="28"/>
          <w:szCs w:val="28"/>
        </w:rPr>
        <w:t xml:space="preserve">. Абзац 1 </w:t>
      </w:r>
      <w:r w:rsidR="006E7D78">
        <w:rPr>
          <w:rFonts w:ascii="Times New Roman" w:hAnsi="Times New Roman" w:cs="Times New Roman"/>
          <w:sz w:val="28"/>
          <w:szCs w:val="28"/>
        </w:rPr>
        <w:t>под</w:t>
      </w:r>
      <w:r>
        <w:rPr>
          <w:rFonts w:ascii="Times New Roman" w:hAnsi="Times New Roman" w:cs="Times New Roman"/>
          <w:sz w:val="28"/>
          <w:szCs w:val="28"/>
        </w:rPr>
        <w:t xml:space="preserve">пункта 1.6.2 </w:t>
      </w:r>
      <w:r w:rsidR="006E7D78">
        <w:rPr>
          <w:rFonts w:ascii="Times New Roman" w:hAnsi="Times New Roman" w:cs="Times New Roman"/>
          <w:sz w:val="28"/>
          <w:szCs w:val="28"/>
        </w:rPr>
        <w:t xml:space="preserve">пункта 1.6 </w:t>
      </w:r>
      <w:r w:rsidR="00975441">
        <w:rPr>
          <w:rFonts w:ascii="Times New Roman" w:hAnsi="Times New Roman" w:cs="Times New Roman"/>
          <w:sz w:val="28"/>
          <w:szCs w:val="28"/>
        </w:rPr>
        <w:t>Регламента</w:t>
      </w:r>
      <w:r>
        <w:rPr>
          <w:rFonts w:ascii="Times New Roman" w:hAnsi="Times New Roman" w:cs="Times New Roman"/>
          <w:sz w:val="28"/>
          <w:szCs w:val="28"/>
        </w:rPr>
        <w:t xml:space="preserve"> изложить в следующей редакции:</w:t>
      </w:r>
    </w:p>
    <w:p w:rsidR="004B49D2" w:rsidRPr="004B49D2" w:rsidRDefault="004B49D2" w:rsidP="00BD75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«Граждане, </w:t>
      </w:r>
      <w:r w:rsidRPr="004B49D2">
        <w:rPr>
          <w:rFonts w:ascii="Times New Roman" w:hAnsi="Times New Roman" w:cs="Times New Roman"/>
          <w:sz w:val="28"/>
          <w:szCs w:val="28"/>
        </w:rPr>
        <w:t>юридические лица и индивидуальные предприниматели при осуществлении муниципального земельного контроля обязаны:</w:t>
      </w:r>
      <w:r>
        <w:rPr>
          <w:rFonts w:ascii="Times New Roman" w:hAnsi="Times New Roman" w:cs="Times New Roman"/>
          <w:sz w:val="28"/>
          <w:szCs w:val="28"/>
        </w:rPr>
        <w:t>».</w:t>
      </w:r>
    </w:p>
    <w:p w:rsidR="00336973" w:rsidRPr="00FA45A1" w:rsidRDefault="00336973" w:rsidP="00BD75F6">
      <w:pPr>
        <w:pStyle w:val="ConsPlusNormal"/>
        <w:ind w:firstLine="540"/>
        <w:jc w:val="both"/>
        <w:rPr>
          <w:rFonts w:ascii="Times New Roman" w:hAnsi="Times New Roman" w:cs="Times New Roman"/>
          <w:sz w:val="28"/>
          <w:szCs w:val="28"/>
        </w:rPr>
      </w:pPr>
      <w:r w:rsidRPr="00FA45A1">
        <w:rPr>
          <w:rFonts w:ascii="Times New Roman" w:hAnsi="Times New Roman" w:cs="Times New Roman"/>
          <w:sz w:val="28"/>
          <w:szCs w:val="28"/>
        </w:rPr>
        <w:t>1.</w:t>
      </w:r>
      <w:r w:rsidR="00A14262">
        <w:rPr>
          <w:rFonts w:ascii="Times New Roman" w:hAnsi="Times New Roman" w:cs="Times New Roman"/>
          <w:sz w:val="28"/>
          <w:szCs w:val="28"/>
        </w:rPr>
        <w:t>10</w:t>
      </w:r>
      <w:r w:rsidRPr="00FA45A1">
        <w:rPr>
          <w:rFonts w:ascii="Times New Roman" w:hAnsi="Times New Roman" w:cs="Times New Roman"/>
          <w:sz w:val="28"/>
          <w:szCs w:val="28"/>
        </w:rPr>
        <w:t xml:space="preserve">. </w:t>
      </w:r>
      <w:r w:rsidR="00975441">
        <w:rPr>
          <w:rFonts w:ascii="Times New Roman" w:hAnsi="Times New Roman" w:cs="Times New Roman"/>
          <w:sz w:val="28"/>
          <w:szCs w:val="28"/>
        </w:rPr>
        <w:t>Регламент</w:t>
      </w:r>
      <w:r w:rsidRPr="00FA45A1">
        <w:rPr>
          <w:rFonts w:ascii="Times New Roman" w:hAnsi="Times New Roman" w:cs="Times New Roman"/>
          <w:sz w:val="28"/>
          <w:szCs w:val="28"/>
        </w:rPr>
        <w:t xml:space="preserve"> дополнить </w:t>
      </w:r>
      <w:r w:rsidR="006E7D78">
        <w:rPr>
          <w:rFonts w:ascii="Times New Roman" w:hAnsi="Times New Roman" w:cs="Times New Roman"/>
          <w:sz w:val="28"/>
          <w:szCs w:val="28"/>
        </w:rPr>
        <w:t>под</w:t>
      </w:r>
      <w:r w:rsidRPr="00FA45A1">
        <w:rPr>
          <w:rFonts w:ascii="Times New Roman" w:hAnsi="Times New Roman" w:cs="Times New Roman"/>
          <w:sz w:val="28"/>
          <w:szCs w:val="28"/>
        </w:rPr>
        <w:t xml:space="preserve">пунктом 1.6.3 </w:t>
      </w:r>
      <w:r w:rsidR="006E7D78">
        <w:rPr>
          <w:rFonts w:ascii="Times New Roman" w:hAnsi="Times New Roman" w:cs="Times New Roman"/>
          <w:sz w:val="28"/>
          <w:szCs w:val="28"/>
        </w:rPr>
        <w:t xml:space="preserve">пункта 1.6 </w:t>
      </w:r>
      <w:r w:rsidRPr="00FA45A1">
        <w:rPr>
          <w:rFonts w:ascii="Times New Roman" w:hAnsi="Times New Roman" w:cs="Times New Roman"/>
          <w:sz w:val="28"/>
          <w:szCs w:val="28"/>
        </w:rPr>
        <w:t>следующего содержания:</w:t>
      </w:r>
    </w:p>
    <w:p w:rsidR="00336973" w:rsidRPr="00FA45A1" w:rsidRDefault="00336973" w:rsidP="00BD75F6">
      <w:pPr>
        <w:pStyle w:val="ConsPlusNormal"/>
        <w:ind w:firstLine="540"/>
        <w:jc w:val="both"/>
        <w:rPr>
          <w:rFonts w:ascii="Times New Roman" w:hAnsi="Times New Roman" w:cs="Times New Roman"/>
          <w:sz w:val="28"/>
          <w:szCs w:val="28"/>
        </w:rPr>
      </w:pPr>
      <w:r w:rsidRPr="00FA45A1">
        <w:rPr>
          <w:rFonts w:ascii="Times New Roman" w:hAnsi="Times New Roman" w:cs="Times New Roman"/>
          <w:sz w:val="28"/>
          <w:szCs w:val="28"/>
        </w:rPr>
        <w:t>«</w:t>
      </w:r>
      <w:r w:rsidR="00D17916" w:rsidRPr="00FA45A1">
        <w:rPr>
          <w:rFonts w:ascii="Times New Roman" w:hAnsi="Times New Roman" w:cs="Times New Roman"/>
          <w:sz w:val="28"/>
          <w:szCs w:val="28"/>
        </w:rPr>
        <w:t>Юридические</w:t>
      </w:r>
      <w:r w:rsidR="00D17916">
        <w:rPr>
          <w:rFonts w:ascii="Times New Roman" w:hAnsi="Times New Roman" w:cs="Times New Roman"/>
          <w:sz w:val="28"/>
          <w:szCs w:val="28"/>
        </w:rPr>
        <w:t xml:space="preserve"> лица и индивидуальные предприниматели, в отношении которых проверки включены в ежегодный план проведения плановых проверок, имеют право подать заявление в Администрацию об исключении проверки в отношении </w:t>
      </w:r>
      <w:r w:rsidR="00C91ED0">
        <w:rPr>
          <w:rFonts w:ascii="Times New Roman" w:hAnsi="Times New Roman" w:cs="Times New Roman"/>
          <w:sz w:val="28"/>
          <w:szCs w:val="28"/>
        </w:rPr>
        <w:t>них</w:t>
      </w:r>
      <w:r w:rsidR="00D17916">
        <w:rPr>
          <w:rFonts w:ascii="Times New Roman" w:hAnsi="Times New Roman" w:cs="Times New Roman"/>
          <w:sz w:val="28"/>
          <w:szCs w:val="28"/>
        </w:rPr>
        <w:t xml:space="preserve"> из ежегодного плана проверок </w:t>
      </w:r>
      <w:r w:rsidR="00766127">
        <w:rPr>
          <w:rFonts w:ascii="Times New Roman" w:hAnsi="Times New Roman" w:cs="Times New Roman"/>
          <w:sz w:val="28"/>
          <w:szCs w:val="28"/>
        </w:rPr>
        <w:t>в порядке, предусмотренном П</w:t>
      </w:r>
      <w:r w:rsidR="00766127" w:rsidRPr="00766127">
        <w:rPr>
          <w:rFonts w:ascii="Times New Roman" w:hAnsi="Times New Roman" w:cs="Times New Roman"/>
          <w:sz w:val="28"/>
          <w:szCs w:val="28"/>
        </w:rPr>
        <w:t>равила</w:t>
      </w:r>
      <w:r w:rsidR="00766127">
        <w:rPr>
          <w:rFonts w:ascii="Times New Roman" w:hAnsi="Times New Roman" w:cs="Times New Roman"/>
          <w:sz w:val="28"/>
          <w:szCs w:val="28"/>
        </w:rPr>
        <w:t>ми</w:t>
      </w:r>
      <w:r w:rsidR="00766127" w:rsidRPr="00766127">
        <w:rPr>
          <w:rFonts w:ascii="Times New Roman" w:hAnsi="Times New Roman" w:cs="Times New Roman"/>
          <w:sz w:val="28"/>
          <w:szCs w:val="28"/>
        </w:rPr>
        <w:t xml:space="preserve">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w:t>
      </w:r>
      <w:r w:rsidR="00766127">
        <w:rPr>
          <w:rFonts w:ascii="Times New Roman" w:hAnsi="Times New Roman" w:cs="Times New Roman"/>
          <w:sz w:val="28"/>
          <w:szCs w:val="28"/>
        </w:rPr>
        <w:t xml:space="preserve">, утвержденными </w:t>
      </w:r>
      <w:r w:rsidR="00766127" w:rsidRPr="00FA45A1">
        <w:rPr>
          <w:rFonts w:ascii="Times New Roman" w:eastAsia="Calibri" w:hAnsi="Times New Roman" w:cs="Times New Roman"/>
          <w:sz w:val="28"/>
          <w:szCs w:val="28"/>
        </w:rPr>
        <w:t xml:space="preserve">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w:t>
      </w:r>
      <w:r w:rsidR="00FA45A1" w:rsidRPr="00FA45A1">
        <w:rPr>
          <w:rFonts w:ascii="Times New Roman" w:eastAsia="Calibri" w:hAnsi="Times New Roman" w:cs="Times New Roman"/>
          <w:sz w:val="28"/>
          <w:szCs w:val="28"/>
        </w:rPr>
        <w:t>П</w:t>
      </w:r>
      <w:r w:rsidR="00766127" w:rsidRPr="00FA45A1">
        <w:rPr>
          <w:rFonts w:ascii="Times New Roman" w:eastAsia="Calibri" w:hAnsi="Times New Roman" w:cs="Times New Roman"/>
          <w:sz w:val="28"/>
          <w:szCs w:val="28"/>
        </w:rPr>
        <w:t xml:space="preserve">равительства </w:t>
      </w:r>
      <w:r w:rsidR="00FA45A1" w:rsidRPr="00FA45A1">
        <w:rPr>
          <w:rFonts w:ascii="Times New Roman" w:eastAsia="Calibri" w:hAnsi="Times New Roman" w:cs="Times New Roman"/>
          <w:sz w:val="28"/>
          <w:szCs w:val="28"/>
        </w:rPr>
        <w:t>Р</w:t>
      </w:r>
      <w:r w:rsidR="00766127" w:rsidRPr="00FA45A1">
        <w:rPr>
          <w:rFonts w:ascii="Times New Roman" w:eastAsia="Calibri" w:hAnsi="Times New Roman" w:cs="Times New Roman"/>
          <w:sz w:val="28"/>
          <w:szCs w:val="28"/>
        </w:rPr>
        <w:t xml:space="preserve">оссийской </w:t>
      </w:r>
      <w:r w:rsidR="00FA45A1" w:rsidRPr="00FA45A1">
        <w:rPr>
          <w:rFonts w:ascii="Times New Roman" w:eastAsia="Calibri" w:hAnsi="Times New Roman" w:cs="Times New Roman"/>
          <w:sz w:val="28"/>
          <w:szCs w:val="28"/>
        </w:rPr>
        <w:t>Ф</w:t>
      </w:r>
      <w:r w:rsidR="00766127" w:rsidRPr="00FA45A1">
        <w:rPr>
          <w:rFonts w:ascii="Times New Roman" w:eastAsia="Calibri" w:hAnsi="Times New Roman" w:cs="Times New Roman"/>
          <w:sz w:val="28"/>
          <w:szCs w:val="28"/>
        </w:rPr>
        <w:t xml:space="preserve">едерации </w:t>
      </w:r>
      <w:r w:rsidR="007A2328">
        <w:rPr>
          <w:rFonts w:ascii="Times New Roman" w:eastAsia="Calibri" w:hAnsi="Times New Roman" w:cs="Times New Roman"/>
          <w:sz w:val="28"/>
          <w:szCs w:val="28"/>
        </w:rPr>
        <w:t xml:space="preserve">  </w:t>
      </w:r>
      <w:r w:rsidR="00766127" w:rsidRPr="00FA45A1">
        <w:rPr>
          <w:rFonts w:ascii="Times New Roman" w:eastAsia="Calibri" w:hAnsi="Times New Roman" w:cs="Times New Roman"/>
          <w:sz w:val="28"/>
          <w:szCs w:val="28"/>
        </w:rPr>
        <w:t>от 30</w:t>
      </w:r>
      <w:r w:rsidR="00FA45A1" w:rsidRPr="00FA45A1">
        <w:rPr>
          <w:rFonts w:ascii="Times New Roman" w:eastAsia="Calibri" w:hAnsi="Times New Roman" w:cs="Times New Roman"/>
          <w:sz w:val="28"/>
          <w:szCs w:val="28"/>
        </w:rPr>
        <w:t>.06.</w:t>
      </w:r>
      <w:r w:rsidR="00766127" w:rsidRPr="00FA45A1">
        <w:rPr>
          <w:rFonts w:ascii="Times New Roman" w:eastAsia="Calibri" w:hAnsi="Times New Roman" w:cs="Times New Roman"/>
          <w:sz w:val="28"/>
          <w:szCs w:val="28"/>
        </w:rPr>
        <w:t xml:space="preserve">2010 </w:t>
      </w:r>
      <w:r w:rsidR="00FA45A1" w:rsidRPr="00FA45A1">
        <w:rPr>
          <w:rFonts w:ascii="Times New Roman" w:eastAsia="Calibri" w:hAnsi="Times New Roman" w:cs="Times New Roman"/>
          <w:sz w:val="28"/>
          <w:szCs w:val="28"/>
        </w:rPr>
        <w:t>№</w:t>
      </w:r>
      <w:r w:rsidR="00766127" w:rsidRPr="00FA45A1">
        <w:rPr>
          <w:rFonts w:ascii="Times New Roman" w:eastAsia="Calibri" w:hAnsi="Times New Roman" w:cs="Times New Roman"/>
          <w:sz w:val="28"/>
          <w:szCs w:val="28"/>
        </w:rPr>
        <w:t xml:space="preserve"> 489</w:t>
      </w:r>
      <w:r w:rsidR="00FA45A1" w:rsidRPr="00FA45A1">
        <w:rPr>
          <w:rFonts w:ascii="Times New Roman" w:eastAsia="Calibri" w:hAnsi="Times New Roman" w:cs="Times New Roman"/>
          <w:sz w:val="28"/>
          <w:szCs w:val="28"/>
        </w:rPr>
        <w:t>.».</w:t>
      </w:r>
    </w:p>
    <w:p w:rsidR="00B526E9" w:rsidRDefault="00B526E9" w:rsidP="00B526E9">
      <w:pPr>
        <w:ind w:firstLine="540"/>
        <w:jc w:val="both"/>
        <w:rPr>
          <w:sz w:val="28"/>
          <w:szCs w:val="28"/>
        </w:rPr>
      </w:pPr>
      <w:r>
        <w:rPr>
          <w:sz w:val="28"/>
          <w:szCs w:val="28"/>
        </w:rPr>
        <w:t>1.</w:t>
      </w:r>
      <w:r w:rsidR="004B49D2">
        <w:rPr>
          <w:sz w:val="28"/>
          <w:szCs w:val="28"/>
        </w:rPr>
        <w:t>1</w:t>
      </w:r>
      <w:r w:rsidR="00A14262">
        <w:rPr>
          <w:sz w:val="28"/>
          <w:szCs w:val="28"/>
        </w:rPr>
        <w:t>1</w:t>
      </w:r>
      <w:r>
        <w:rPr>
          <w:sz w:val="28"/>
          <w:szCs w:val="28"/>
        </w:rPr>
        <w:t xml:space="preserve">. Пункт 1.7 </w:t>
      </w:r>
      <w:r w:rsidR="00975441">
        <w:rPr>
          <w:sz w:val="28"/>
          <w:szCs w:val="28"/>
        </w:rPr>
        <w:t xml:space="preserve">Регламента </w:t>
      </w:r>
      <w:r>
        <w:rPr>
          <w:sz w:val="28"/>
          <w:szCs w:val="28"/>
        </w:rPr>
        <w:t>изложить в следующей редакции:</w:t>
      </w:r>
    </w:p>
    <w:p w:rsidR="00B526E9" w:rsidRPr="00B526E9" w:rsidRDefault="00B526E9" w:rsidP="00B526E9">
      <w:pPr>
        <w:ind w:firstLine="540"/>
        <w:jc w:val="both"/>
        <w:rPr>
          <w:sz w:val="28"/>
          <w:szCs w:val="28"/>
        </w:rPr>
      </w:pPr>
      <w:r>
        <w:rPr>
          <w:sz w:val="28"/>
          <w:szCs w:val="28"/>
        </w:rPr>
        <w:t>«</w:t>
      </w:r>
      <w:r w:rsidRPr="00B526E9">
        <w:rPr>
          <w:sz w:val="28"/>
          <w:szCs w:val="28"/>
        </w:rPr>
        <w:t>1.7. Конечным результатом исполнения муниципальной функции является выявление признаков нарушения земельного законодательства или установление отсутствия таких признаков, соблюдение земельного законодательства, рациональное использование и охрана земель организациями независимо от их организационно-правовых форм и форм собственности, их руководителями, должностными лицами, а также</w:t>
      </w:r>
      <w:r w:rsidR="00E23EA4">
        <w:rPr>
          <w:sz w:val="28"/>
          <w:szCs w:val="28"/>
        </w:rPr>
        <w:t xml:space="preserve"> индивидуальными предпринимателями и </w:t>
      </w:r>
      <w:r w:rsidRPr="00B526E9">
        <w:rPr>
          <w:sz w:val="28"/>
          <w:szCs w:val="28"/>
        </w:rPr>
        <w:t xml:space="preserve"> гражданами, устранение выявленных нарушений земельного законодательства</w:t>
      </w:r>
      <w:r>
        <w:rPr>
          <w:sz w:val="28"/>
          <w:szCs w:val="28"/>
        </w:rPr>
        <w:t>.».</w:t>
      </w:r>
    </w:p>
    <w:p w:rsidR="00643A9C" w:rsidRDefault="00643A9C" w:rsidP="002518E8">
      <w:pPr>
        <w:ind w:firstLine="708"/>
        <w:jc w:val="both"/>
        <w:rPr>
          <w:sz w:val="28"/>
          <w:szCs w:val="28"/>
        </w:rPr>
      </w:pPr>
    </w:p>
    <w:p w:rsidR="00643A9C" w:rsidRDefault="00643A9C" w:rsidP="002518E8">
      <w:pPr>
        <w:ind w:firstLine="708"/>
        <w:jc w:val="both"/>
        <w:rPr>
          <w:sz w:val="28"/>
          <w:szCs w:val="28"/>
        </w:rPr>
      </w:pPr>
    </w:p>
    <w:p w:rsidR="002518E8" w:rsidRDefault="002518E8" w:rsidP="002518E8">
      <w:pPr>
        <w:ind w:firstLine="708"/>
        <w:jc w:val="both"/>
        <w:rPr>
          <w:sz w:val="28"/>
          <w:szCs w:val="28"/>
        </w:rPr>
      </w:pPr>
      <w:r>
        <w:rPr>
          <w:sz w:val="28"/>
          <w:szCs w:val="28"/>
        </w:rPr>
        <w:lastRenderedPageBreak/>
        <w:t>1.</w:t>
      </w:r>
      <w:r w:rsidR="004B49D2">
        <w:rPr>
          <w:sz w:val="28"/>
          <w:szCs w:val="28"/>
        </w:rPr>
        <w:t>1</w:t>
      </w:r>
      <w:r w:rsidR="00A14262">
        <w:rPr>
          <w:sz w:val="28"/>
          <w:szCs w:val="28"/>
        </w:rPr>
        <w:t>2</w:t>
      </w:r>
      <w:r>
        <w:rPr>
          <w:sz w:val="28"/>
          <w:szCs w:val="28"/>
        </w:rPr>
        <w:t>. П</w:t>
      </w:r>
      <w:r w:rsidR="006E7D78">
        <w:rPr>
          <w:sz w:val="28"/>
          <w:szCs w:val="28"/>
        </w:rPr>
        <w:t>одп</w:t>
      </w:r>
      <w:r>
        <w:rPr>
          <w:sz w:val="28"/>
          <w:szCs w:val="28"/>
        </w:rPr>
        <w:t xml:space="preserve">ункт 2.1.1 </w:t>
      </w:r>
      <w:r w:rsidR="006E7D78">
        <w:rPr>
          <w:sz w:val="28"/>
          <w:szCs w:val="28"/>
        </w:rPr>
        <w:t xml:space="preserve">пункта 2.1 </w:t>
      </w:r>
      <w:r w:rsidR="00975441">
        <w:rPr>
          <w:sz w:val="28"/>
          <w:szCs w:val="28"/>
        </w:rPr>
        <w:t>Регламента</w:t>
      </w:r>
      <w:r>
        <w:rPr>
          <w:sz w:val="28"/>
          <w:szCs w:val="28"/>
        </w:rPr>
        <w:t xml:space="preserve"> после слов «имущественных земельных отношений» дополнить словами «управления градостроительства, имущественных и земельных отношений», далее по тексту.</w:t>
      </w:r>
    </w:p>
    <w:p w:rsidR="00977D1A" w:rsidRDefault="00977D1A" w:rsidP="002518E8">
      <w:pPr>
        <w:ind w:firstLine="708"/>
        <w:jc w:val="both"/>
        <w:rPr>
          <w:sz w:val="28"/>
          <w:szCs w:val="28"/>
        </w:rPr>
      </w:pPr>
      <w:r>
        <w:rPr>
          <w:sz w:val="28"/>
          <w:szCs w:val="28"/>
        </w:rPr>
        <w:t>1.</w:t>
      </w:r>
      <w:r w:rsidR="00336973">
        <w:rPr>
          <w:sz w:val="28"/>
          <w:szCs w:val="28"/>
        </w:rPr>
        <w:t>1</w:t>
      </w:r>
      <w:r w:rsidR="00A14262">
        <w:rPr>
          <w:sz w:val="28"/>
          <w:szCs w:val="28"/>
        </w:rPr>
        <w:t>3</w:t>
      </w:r>
      <w:r>
        <w:rPr>
          <w:sz w:val="28"/>
          <w:szCs w:val="28"/>
        </w:rPr>
        <w:t>. П</w:t>
      </w:r>
      <w:r w:rsidR="006E7D78">
        <w:rPr>
          <w:sz w:val="28"/>
          <w:szCs w:val="28"/>
        </w:rPr>
        <w:t>одп</w:t>
      </w:r>
      <w:r>
        <w:rPr>
          <w:sz w:val="28"/>
          <w:szCs w:val="28"/>
        </w:rPr>
        <w:t>ункт 2.1.</w:t>
      </w:r>
      <w:r w:rsidR="002C3005">
        <w:rPr>
          <w:sz w:val="28"/>
          <w:szCs w:val="28"/>
        </w:rPr>
        <w:t xml:space="preserve">2 </w:t>
      </w:r>
      <w:r w:rsidR="006E7D78">
        <w:rPr>
          <w:sz w:val="28"/>
          <w:szCs w:val="28"/>
        </w:rPr>
        <w:t xml:space="preserve">пункта 2.1 </w:t>
      </w:r>
      <w:r w:rsidR="00975441">
        <w:rPr>
          <w:sz w:val="28"/>
          <w:szCs w:val="28"/>
        </w:rPr>
        <w:t>Регламента</w:t>
      </w:r>
      <w:r w:rsidR="002C3005" w:rsidRPr="002C3005">
        <w:rPr>
          <w:sz w:val="28"/>
          <w:szCs w:val="28"/>
        </w:rPr>
        <w:t xml:space="preserve"> </w:t>
      </w:r>
      <w:r w:rsidR="002C3005">
        <w:rPr>
          <w:sz w:val="28"/>
          <w:szCs w:val="28"/>
        </w:rPr>
        <w:t>изложить в следующей редакции:</w:t>
      </w:r>
    </w:p>
    <w:p w:rsidR="002E5AE8" w:rsidRPr="00C761CD" w:rsidRDefault="002C3005" w:rsidP="002C3005">
      <w:pPr>
        <w:autoSpaceDE w:val="0"/>
        <w:autoSpaceDN w:val="0"/>
        <w:adjustRightInd w:val="0"/>
        <w:ind w:firstLine="708"/>
        <w:jc w:val="both"/>
        <w:outlineLvl w:val="2"/>
        <w:rPr>
          <w:sz w:val="28"/>
          <w:szCs w:val="28"/>
        </w:rPr>
      </w:pPr>
      <w:r w:rsidRPr="00C761CD">
        <w:rPr>
          <w:sz w:val="28"/>
          <w:szCs w:val="28"/>
        </w:rPr>
        <w:t xml:space="preserve">«2.1.2. Справочные телефоны Администрации: приемная Главы городского поселения Лянтор, тел. (34638) </w:t>
      </w:r>
      <w:r w:rsidR="002E5AE8" w:rsidRPr="00C761CD">
        <w:rPr>
          <w:sz w:val="28"/>
          <w:szCs w:val="28"/>
        </w:rPr>
        <w:t xml:space="preserve">24-001,  </w:t>
      </w:r>
      <w:r w:rsidRPr="00C761CD">
        <w:rPr>
          <w:sz w:val="28"/>
          <w:szCs w:val="28"/>
        </w:rPr>
        <w:t>22-013</w:t>
      </w:r>
      <w:r w:rsidR="002E5AE8" w:rsidRPr="00C761CD">
        <w:rPr>
          <w:sz w:val="28"/>
          <w:szCs w:val="28"/>
        </w:rPr>
        <w:t>.</w:t>
      </w:r>
    </w:p>
    <w:p w:rsidR="002C3005" w:rsidRPr="00C761CD" w:rsidRDefault="002E5AE8" w:rsidP="002C3005">
      <w:pPr>
        <w:autoSpaceDE w:val="0"/>
        <w:autoSpaceDN w:val="0"/>
        <w:adjustRightInd w:val="0"/>
        <w:ind w:firstLine="708"/>
        <w:jc w:val="both"/>
        <w:outlineLvl w:val="2"/>
        <w:rPr>
          <w:sz w:val="28"/>
          <w:szCs w:val="28"/>
        </w:rPr>
      </w:pPr>
      <w:r w:rsidRPr="00C761CD">
        <w:rPr>
          <w:sz w:val="28"/>
          <w:szCs w:val="28"/>
        </w:rPr>
        <w:t>Начальник управления градостроительства,  имущественных и земельных отношений Администрации, тел. (34638) 23-761, 24-001 (+106)</w:t>
      </w:r>
    </w:p>
    <w:p w:rsidR="002C3005" w:rsidRPr="00C761CD" w:rsidRDefault="002C3005" w:rsidP="002C3005">
      <w:pPr>
        <w:autoSpaceDE w:val="0"/>
        <w:autoSpaceDN w:val="0"/>
        <w:adjustRightInd w:val="0"/>
        <w:jc w:val="both"/>
        <w:outlineLvl w:val="2"/>
        <w:rPr>
          <w:sz w:val="28"/>
          <w:szCs w:val="28"/>
        </w:rPr>
      </w:pPr>
      <w:r w:rsidRPr="00C761CD">
        <w:rPr>
          <w:color w:val="000000"/>
          <w:sz w:val="28"/>
          <w:szCs w:val="28"/>
        </w:rPr>
        <w:tab/>
      </w:r>
      <w:r w:rsidRPr="00C761CD">
        <w:rPr>
          <w:sz w:val="28"/>
          <w:szCs w:val="28"/>
        </w:rPr>
        <w:t xml:space="preserve">Отдел имущественных и земельных отношений </w:t>
      </w:r>
      <w:r w:rsidR="002E5AE8" w:rsidRPr="00C761CD">
        <w:rPr>
          <w:sz w:val="28"/>
          <w:szCs w:val="28"/>
        </w:rPr>
        <w:t xml:space="preserve">управления градостроительства,  имущественных и земельных отношений </w:t>
      </w:r>
      <w:r w:rsidRPr="00C761CD">
        <w:rPr>
          <w:sz w:val="28"/>
          <w:szCs w:val="28"/>
        </w:rPr>
        <w:t xml:space="preserve">Администрации, тел. </w:t>
      </w:r>
      <w:r w:rsidR="002E5AE8" w:rsidRPr="00C761CD">
        <w:rPr>
          <w:sz w:val="28"/>
          <w:szCs w:val="28"/>
        </w:rPr>
        <w:t xml:space="preserve"> (34638) </w:t>
      </w:r>
      <w:r w:rsidRPr="00C761CD">
        <w:rPr>
          <w:sz w:val="28"/>
          <w:szCs w:val="28"/>
        </w:rPr>
        <w:t>24-001 (+143).</w:t>
      </w:r>
      <w:r w:rsidR="002E5AE8" w:rsidRPr="00C761CD">
        <w:rPr>
          <w:sz w:val="28"/>
          <w:szCs w:val="28"/>
        </w:rPr>
        <w:t>».</w:t>
      </w:r>
    </w:p>
    <w:p w:rsidR="00BD75F6" w:rsidRDefault="002C3005" w:rsidP="002C3005">
      <w:pPr>
        <w:ind w:firstLine="708"/>
        <w:jc w:val="both"/>
        <w:rPr>
          <w:sz w:val="28"/>
          <w:szCs w:val="28"/>
        </w:rPr>
      </w:pPr>
      <w:r>
        <w:rPr>
          <w:sz w:val="28"/>
          <w:szCs w:val="28"/>
        </w:rPr>
        <w:t>1.1</w:t>
      </w:r>
      <w:r w:rsidR="00A14262">
        <w:rPr>
          <w:sz w:val="28"/>
          <w:szCs w:val="28"/>
        </w:rPr>
        <w:t>4</w:t>
      </w:r>
      <w:r>
        <w:rPr>
          <w:sz w:val="28"/>
          <w:szCs w:val="28"/>
        </w:rPr>
        <w:t>. П</w:t>
      </w:r>
      <w:r w:rsidR="006E7D78">
        <w:rPr>
          <w:sz w:val="28"/>
          <w:szCs w:val="28"/>
        </w:rPr>
        <w:t>одп</w:t>
      </w:r>
      <w:r>
        <w:rPr>
          <w:sz w:val="28"/>
          <w:szCs w:val="28"/>
        </w:rPr>
        <w:t>ункт 2.1.4</w:t>
      </w:r>
      <w:r w:rsidR="006E7D78">
        <w:rPr>
          <w:sz w:val="28"/>
          <w:szCs w:val="28"/>
        </w:rPr>
        <w:t xml:space="preserve"> пункта</w:t>
      </w:r>
      <w:r>
        <w:rPr>
          <w:sz w:val="28"/>
          <w:szCs w:val="28"/>
        </w:rPr>
        <w:t xml:space="preserve"> 2.1 </w:t>
      </w:r>
      <w:r w:rsidR="00975441">
        <w:rPr>
          <w:sz w:val="28"/>
          <w:szCs w:val="28"/>
        </w:rPr>
        <w:t>Регламента</w:t>
      </w:r>
      <w:r>
        <w:rPr>
          <w:sz w:val="28"/>
          <w:szCs w:val="28"/>
        </w:rPr>
        <w:t xml:space="preserve"> после слов «имущественных </w:t>
      </w:r>
      <w:r w:rsidR="0045788A">
        <w:rPr>
          <w:sz w:val="28"/>
          <w:szCs w:val="28"/>
        </w:rPr>
        <w:t xml:space="preserve">и </w:t>
      </w:r>
      <w:r>
        <w:rPr>
          <w:sz w:val="28"/>
          <w:szCs w:val="28"/>
        </w:rPr>
        <w:t>земельных отношений» дополнить словами «управления градостроительства, имущественных и земельных отношений», далее по тексту.</w:t>
      </w:r>
    </w:p>
    <w:p w:rsidR="006E7D78" w:rsidRDefault="006E7D78" w:rsidP="002C3005">
      <w:pPr>
        <w:ind w:firstLine="708"/>
        <w:jc w:val="both"/>
        <w:rPr>
          <w:sz w:val="28"/>
          <w:szCs w:val="28"/>
        </w:rPr>
      </w:pPr>
      <w:r>
        <w:rPr>
          <w:sz w:val="28"/>
          <w:szCs w:val="28"/>
        </w:rPr>
        <w:t>1.15. Подпункт 2.1.5 пункта 2.1. Регламента после слов «имущественных и земельных отношений» дополнить словами «управления градостроительства, имущественных и земельных отношений», далее по тексту.</w:t>
      </w:r>
    </w:p>
    <w:p w:rsidR="000220B7" w:rsidRDefault="000220B7" w:rsidP="002C3005">
      <w:pPr>
        <w:ind w:firstLine="708"/>
        <w:jc w:val="both"/>
        <w:rPr>
          <w:sz w:val="28"/>
          <w:szCs w:val="28"/>
        </w:rPr>
      </w:pPr>
      <w:r>
        <w:rPr>
          <w:sz w:val="28"/>
          <w:szCs w:val="28"/>
        </w:rPr>
        <w:t>1.1</w:t>
      </w:r>
      <w:r w:rsidR="006E7D78">
        <w:rPr>
          <w:sz w:val="28"/>
          <w:szCs w:val="28"/>
        </w:rPr>
        <w:t>6</w:t>
      </w:r>
      <w:r>
        <w:rPr>
          <w:sz w:val="28"/>
          <w:szCs w:val="28"/>
        </w:rPr>
        <w:t xml:space="preserve">. </w:t>
      </w:r>
      <w:r w:rsidR="005F1963">
        <w:rPr>
          <w:sz w:val="28"/>
          <w:szCs w:val="28"/>
        </w:rPr>
        <w:t>Абзац 1 п</w:t>
      </w:r>
      <w:r>
        <w:rPr>
          <w:sz w:val="28"/>
          <w:szCs w:val="28"/>
        </w:rPr>
        <w:t>ункт</w:t>
      </w:r>
      <w:r w:rsidR="005F1963">
        <w:rPr>
          <w:sz w:val="28"/>
          <w:szCs w:val="28"/>
        </w:rPr>
        <w:t>а</w:t>
      </w:r>
      <w:r>
        <w:rPr>
          <w:sz w:val="28"/>
          <w:szCs w:val="28"/>
        </w:rPr>
        <w:t xml:space="preserve"> 2.3 </w:t>
      </w:r>
      <w:r w:rsidR="00975441">
        <w:rPr>
          <w:sz w:val="28"/>
          <w:szCs w:val="28"/>
        </w:rPr>
        <w:t>Регламента</w:t>
      </w:r>
      <w:r w:rsidRPr="002C3005">
        <w:rPr>
          <w:sz w:val="28"/>
          <w:szCs w:val="28"/>
        </w:rPr>
        <w:t xml:space="preserve"> </w:t>
      </w:r>
      <w:r>
        <w:rPr>
          <w:sz w:val="28"/>
          <w:szCs w:val="28"/>
        </w:rPr>
        <w:t>изложить в следующей редакции:</w:t>
      </w:r>
    </w:p>
    <w:p w:rsidR="000220B7" w:rsidRPr="005F1963" w:rsidRDefault="000220B7" w:rsidP="005F1963">
      <w:pPr>
        <w:pStyle w:val="ConsPlusNormal"/>
        <w:ind w:firstLine="540"/>
        <w:jc w:val="both"/>
        <w:rPr>
          <w:rFonts w:ascii="Times New Roman" w:hAnsi="Times New Roman" w:cs="Times New Roman"/>
          <w:sz w:val="28"/>
          <w:szCs w:val="28"/>
        </w:rPr>
      </w:pPr>
      <w:r w:rsidRPr="005F1963">
        <w:rPr>
          <w:rFonts w:ascii="Times New Roman" w:hAnsi="Times New Roman" w:cs="Times New Roman"/>
          <w:sz w:val="28"/>
          <w:szCs w:val="28"/>
        </w:rPr>
        <w:t>«В случае поступления сведений о нарушении земельного законодательства, общий срок исполнения муниципальной функции не может превышать 30 дней со дня регистрации обращения.»</w:t>
      </w:r>
      <w:r w:rsidR="00BB5DE6">
        <w:rPr>
          <w:rFonts w:ascii="Times New Roman" w:hAnsi="Times New Roman" w:cs="Times New Roman"/>
          <w:sz w:val="28"/>
          <w:szCs w:val="28"/>
        </w:rPr>
        <w:t xml:space="preserve"> далее по тексту</w:t>
      </w:r>
      <w:r w:rsidRPr="005F1963">
        <w:rPr>
          <w:rFonts w:ascii="Times New Roman" w:hAnsi="Times New Roman" w:cs="Times New Roman"/>
          <w:sz w:val="28"/>
          <w:szCs w:val="28"/>
        </w:rPr>
        <w:t>.</w:t>
      </w:r>
    </w:p>
    <w:p w:rsidR="0068514E" w:rsidRDefault="00A14262" w:rsidP="000220B7">
      <w:pPr>
        <w:autoSpaceDE w:val="0"/>
        <w:autoSpaceDN w:val="0"/>
        <w:adjustRightInd w:val="0"/>
        <w:ind w:firstLine="540"/>
        <w:jc w:val="both"/>
        <w:rPr>
          <w:sz w:val="28"/>
          <w:szCs w:val="28"/>
        </w:rPr>
      </w:pPr>
      <w:r>
        <w:rPr>
          <w:sz w:val="28"/>
          <w:szCs w:val="28"/>
        </w:rPr>
        <w:t xml:space="preserve"> </w:t>
      </w:r>
      <w:r w:rsidR="0068514E">
        <w:rPr>
          <w:sz w:val="28"/>
          <w:szCs w:val="28"/>
        </w:rPr>
        <w:t>1.1</w:t>
      </w:r>
      <w:r w:rsidR="006E7D78">
        <w:rPr>
          <w:sz w:val="28"/>
          <w:szCs w:val="28"/>
        </w:rPr>
        <w:t>7</w:t>
      </w:r>
      <w:r w:rsidR="0068514E">
        <w:rPr>
          <w:sz w:val="28"/>
          <w:szCs w:val="28"/>
        </w:rPr>
        <w:t xml:space="preserve">. Пункт 3.1 </w:t>
      </w:r>
      <w:r w:rsidR="00975441">
        <w:rPr>
          <w:sz w:val="28"/>
          <w:szCs w:val="28"/>
        </w:rPr>
        <w:t>Регламента</w:t>
      </w:r>
      <w:r w:rsidR="0068514E" w:rsidRPr="002C3005">
        <w:rPr>
          <w:sz w:val="28"/>
          <w:szCs w:val="28"/>
        </w:rPr>
        <w:t xml:space="preserve"> </w:t>
      </w:r>
      <w:r w:rsidR="0068514E">
        <w:rPr>
          <w:sz w:val="28"/>
          <w:szCs w:val="28"/>
        </w:rPr>
        <w:t>изложить в следующей редакции:</w:t>
      </w:r>
    </w:p>
    <w:p w:rsidR="0068514E" w:rsidRPr="00B43EA5" w:rsidRDefault="0068514E" w:rsidP="005F1963">
      <w:pPr>
        <w:autoSpaceDE w:val="0"/>
        <w:autoSpaceDN w:val="0"/>
        <w:adjustRightInd w:val="0"/>
        <w:ind w:firstLine="540"/>
        <w:jc w:val="both"/>
        <w:rPr>
          <w:sz w:val="28"/>
          <w:szCs w:val="28"/>
        </w:rPr>
      </w:pPr>
      <w:r>
        <w:rPr>
          <w:sz w:val="28"/>
          <w:szCs w:val="28"/>
        </w:rPr>
        <w:t xml:space="preserve">«3.1. </w:t>
      </w:r>
      <w:r w:rsidRPr="00B43EA5">
        <w:rPr>
          <w:sz w:val="28"/>
          <w:szCs w:val="28"/>
        </w:rPr>
        <w:t>Исполнение муниципальной функции включает в себя следующие административные процедуры:</w:t>
      </w:r>
    </w:p>
    <w:p w:rsidR="0068514E" w:rsidRPr="00B43EA5" w:rsidRDefault="0068514E" w:rsidP="0068514E">
      <w:pPr>
        <w:autoSpaceDE w:val="0"/>
        <w:autoSpaceDN w:val="0"/>
        <w:adjustRightInd w:val="0"/>
        <w:ind w:firstLine="708"/>
        <w:jc w:val="both"/>
        <w:rPr>
          <w:sz w:val="28"/>
          <w:szCs w:val="28"/>
        </w:rPr>
      </w:pPr>
      <w:r w:rsidRPr="00B43EA5">
        <w:rPr>
          <w:sz w:val="28"/>
          <w:szCs w:val="28"/>
        </w:rPr>
        <w:t>- разработка, согласование и утверждение  ежегодного плана проведения плановых проверок</w:t>
      </w:r>
      <w:r w:rsidR="00AE55D8">
        <w:rPr>
          <w:sz w:val="28"/>
          <w:szCs w:val="28"/>
        </w:rPr>
        <w:t xml:space="preserve"> юридических лиц и индивидуальных предпринимателей</w:t>
      </w:r>
      <w:r w:rsidRPr="00B43EA5">
        <w:rPr>
          <w:sz w:val="28"/>
          <w:szCs w:val="28"/>
        </w:rPr>
        <w:t>;</w:t>
      </w:r>
    </w:p>
    <w:p w:rsidR="0068514E" w:rsidRPr="00B43EA5" w:rsidRDefault="0068514E" w:rsidP="0068514E">
      <w:pPr>
        <w:autoSpaceDE w:val="0"/>
        <w:autoSpaceDN w:val="0"/>
        <w:adjustRightInd w:val="0"/>
        <w:ind w:firstLine="708"/>
        <w:jc w:val="both"/>
        <w:rPr>
          <w:sz w:val="28"/>
          <w:szCs w:val="28"/>
        </w:rPr>
      </w:pPr>
      <w:r w:rsidRPr="00B43EA5">
        <w:rPr>
          <w:sz w:val="28"/>
          <w:szCs w:val="28"/>
        </w:rPr>
        <w:t>- подготовка и проведение плановой проверки;</w:t>
      </w:r>
    </w:p>
    <w:p w:rsidR="0068514E" w:rsidRPr="00B43EA5" w:rsidRDefault="0068514E" w:rsidP="0068514E">
      <w:pPr>
        <w:autoSpaceDE w:val="0"/>
        <w:autoSpaceDN w:val="0"/>
        <w:adjustRightInd w:val="0"/>
        <w:jc w:val="both"/>
        <w:rPr>
          <w:sz w:val="28"/>
          <w:szCs w:val="28"/>
        </w:rPr>
      </w:pPr>
      <w:r w:rsidRPr="00B43EA5">
        <w:rPr>
          <w:sz w:val="28"/>
          <w:szCs w:val="28"/>
        </w:rPr>
        <w:t xml:space="preserve">          - подготовка и проведение внеплановой проверки;</w:t>
      </w:r>
    </w:p>
    <w:p w:rsidR="0068514E" w:rsidRPr="00B43EA5" w:rsidRDefault="0068514E" w:rsidP="0068514E">
      <w:pPr>
        <w:autoSpaceDE w:val="0"/>
        <w:autoSpaceDN w:val="0"/>
        <w:adjustRightInd w:val="0"/>
        <w:ind w:firstLine="708"/>
        <w:jc w:val="both"/>
        <w:rPr>
          <w:sz w:val="28"/>
          <w:szCs w:val="28"/>
        </w:rPr>
      </w:pPr>
      <w:r w:rsidRPr="00B43EA5">
        <w:rPr>
          <w:sz w:val="28"/>
          <w:szCs w:val="28"/>
        </w:rPr>
        <w:t>- оформление результатов проверки;</w:t>
      </w:r>
    </w:p>
    <w:p w:rsidR="0068514E" w:rsidRDefault="0068514E" w:rsidP="0068514E">
      <w:pPr>
        <w:autoSpaceDE w:val="0"/>
        <w:autoSpaceDN w:val="0"/>
        <w:adjustRightInd w:val="0"/>
        <w:ind w:firstLine="708"/>
        <w:jc w:val="both"/>
        <w:rPr>
          <w:sz w:val="28"/>
          <w:szCs w:val="28"/>
        </w:rPr>
      </w:pPr>
      <w:r w:rsidRPr="00B43EA5">
        <w:rPr>
          <w:sz w:val="28"/>
          <w:szCs w:val="28"/>
        </w:rPr>
        <w:t>- принятие мер по фактам нарушений выя</w:t>
      </w:r>
      <w:r w:rsidR="00AF1F26">
        <w:rPr>
          <w:sz w:val="28"/>
          <w:szCs w:val="28"/>
        </w:rPr>
        <w:t>вленных при проведении проверки;</w:t>
      </w:r>
    </w:p>
    <w:p w:rsidR="00AF1F26" w:rsidRPr="00B43EA5" w:rsidRDefault="00AF1F26" w:rsidP="0068514E">
      <w:pPr>
        <w:autoSpaceDE w:val="0"/>
        <w:autoSpaceDN w:val="0"/>
        <w:adjustRightInd w:val="0"/>
        <w:ind w:firstLine="708"/>
        <w:jc w:val="both"/>
        <w:rPr>
          <w:sz w:val="28"/>
          <w:szCs w:val="28"/>
        </w:rPr>
      </w:pPr>
      <w:r>
        <w:rPr>
          <w:sz w:val="28"/>
          <w:szCs w:val="28"/>
        </w:rPr>
        <w:t>- ведение учета проверок</w:t>
      </w:r>
      <w:r w:rsidR="0045788A">
        <w:rPr>
          <w:sz w:val="28"/>
          <w:szCs w:val="28"/>
        </w:rPr>
        <w:t>.</w:t>
      </w:r>
      <w:r w:rsidR="003E6998">
        <w:rPr>
          <w:sz w:val="28"/>
          <w:szCs w:val="28"/>
        </w:rPr>
        <w:t xml:space="preserve"> </w:t>
      </w:r>
    </w:p>
    <w:p w:rsidR="0068514E" w:rsidRDefault="0068514E" w:rsidP="0068514E">
      <w:pPr>
        <w:autoSpaceDE w:val="0"/>
        <w:autoSpaceDN w:val="0"/>
        <w:adjustRightInd w:val="0"/>
        <w:jc w:val="both"/>
        <w:rPr>
          <w:sz w:val="28"/>
          <w:szCs w:val="28"/>
        </w:rPr>
      </w:pPr>
      <w:r w:rsidRPr="00B43EA5">
        <w:rPr>
          <w:sz w:val="28"/>
          <w:szCs w:val="28"/>
        </w:rPr>
        <w:tab/>
      </w:r>
      <w:r w:rsidRPr="002663DA">
        <w:rPr>
          <w:sz w:val="28"/>
          <w:szCs w:val="28"/>
        </w:rPr>
        <w:t xml:space="preserve">Исполнение муниципальной функции осуществляется в соответствии с </w:t>
      </w:r>
      <w:hyperlink r:id="rId9" w:history="1">
        <w:r w:rsidRPr="002663DA">
          <w:rPr>
            <w:sz w:val="28"/>
            <w:szCs w:val="28"/>
          </w:rPr>
          <w:t>блок-схемой</w:t>
        </w:r>
      </w:hyperlink>
      <w:r w:rsidRPr="002663DA">
        <w:rPr>
          <w:sz w:val="28"/>
          <w:szCs w:val="28"/>
        </w:rPr>
        <w:t xml:space="preserve"> (приложение 1 к </w:t>
      </w:r>
      <w:r w:rsidR="008B5099" w:rsidRPr="002663DA">
        <w:rPr>
          <w:sz w:val="28"/>
          <w:szCs w:val="28"/>
        </w:rPr>
        <w:t>настоящему</w:t>
      </w:r>
      <w:r w:rsidRPr="002663DA">
        <w:rPr>
          <w:sz w:val="28"/>
          <w:szCs w:val="28"/>
        </w:rPr>
        <w:t xml:space="preserve"> Административному регламенту).</w:t>
      </w:r>
      <w:r w:rsidR="00B43EA5" w:rsidRPr="002663DA">
        <w:rPr>
          <w:sz w:val="28"/>
          <w:szCs w:val="28"/>
        </w:rPr>
        <w:t>».</w:t>
      </w:r>
    </w:p>
    <w:p w:rsidR="00B43EA5" w:rsidRDefault="00B43EA5" w:rsidP="00B43EA5">
      <w:pPr>
        <w:autoSpaceDE w:val="0"/>
        <w:autoSpaceDN w:val="0"/>
        <w:adjustRightInd w:val="0"/>
        <w:ind w:firstLine="708"/>
        <w:jc w:val="both"/>
        <w:rPr>
          <w:sz w:val="28"/>
          <w:szCs w:val="28"/>
        </w:rPr>
      </w:pPr>
      <w:r>
        <w:rPr>
          <w:sz w:val="28"/>
          <w:szCs w:val="28"/>
        </w:rPr>
        <w:t>1.</w:t>
      </w:r>
      <w:r w:rsidRPr="0099150A">
        <w:rPr>
          <w:sz w:val="28"/>
          <w:szCs w:val="28"/>
        </w:rPr>
        <w:t>1</w:t>
      </w:r>
      <w:r w:rsidR="006E7D78">
        <w:rPr>
          <w:sz w:val="28"/>
          <w:szCs w:val="28"/>
        </w:rPr>
        <w:t>8</w:t>
      </w:r>
      <w:r w:rsidRPr="0099150A">
        <w:rPr>
          <w:sz w:val="28"/>
          <w:szCs w:val="28"/>
        </w:rPr>
        <w:t>.</w:t>
      </w:r>
      <w:r>
        <w:rPr>
          <w:sz w:val="28"/>
          <w:szCs w:val="28"/>
        </w:rPr>
        <w:t xml:space="preserve"> Пункт 3.2 </w:t>
      </w:r>
      <w:r w:rsidR="00975441">
        <w:rPr>
          <w:sz w:val="28"/>
          <w:szCs w:val="28"/>
        </w:rPr>
        <w:t>Регламента</w:t>
      </w:r>
      <w:r w:rsidRPr="002C3005">
        <w:rPr>
          <w:sz w:val="28"/>
          <w:szCs w:val="28"/>
        </w:rPr>
        <w:t xml:space="preserve"> </w:t>
      </w:r>
      <w:r>
        <w:rPr>
          <w:sz w:val="28"/>
          <w:szCs w:val="28"/>
        </w:rPr>
        <w:t>изложить в следующей редакции:</w:t>
      </w:r>
    </w:p>
    <w:p w:rsidR="00B43EA5" w:rsidRDefault="00B43EA5" w:rsidP="00B43EA5">
      <w:pPr>
        <w:autoSpaceDE w:val="0"/>
        <w:autoSpaceDN w:val="0"/>
        <w:adjustRightInd w:val="0"/>
        <w:ind w:firstLine="708"/>
        <w:jc w:val="both"/>
        <w:rPr>
          <w:sz w:val="28"/>
          <w:szCs w:val="28"/>
        </w:rPr>
      </w:pPr>
      <w:r>
        <w:rPr>
          <w:sz w:val="28"/>
          <w:szCs w:val="28"/>
        </w:rPr>
        <w:t>«3.2. Р</w:t>
      </w:r>
      <w:r w:rsidRPr="00B43EA5">
        <w:rPr>
          <w:sz w:val="28"/>
          <w:szCs w:val="28"/>
        </w:rPr>
        <w:t>азработка, согласование и утверждение  ежегодного плана проведения плановых проверок</w:t>
      </w:r>
      <w:r w:rsidR="00AE55D8" w:rsidRPr="00AE55D8">
        <w:rPr>
          <w:sz w:val="28"/>
          <w:szCs w:val="28"/>
        </w:rPr>
        <w:t xml:space="preserve"> </w:t>
      </w:r>
      <w:r w:rsidR="00AE55D8">
        <w:rPr>
          <w:sz w:val="28"/>
          <w:szCs w:val="28"/>
        </w:rPr>
        <w:t>юридических лиц и индивидуальных предпринимателей (далее – План)</w:t>
      </w:r>
      <w:r>
        <w:rPr>
          <w:sz w:val="28"/>
          <w:szCs w:val="28"/>
        </w:rPr>
        <w:t>.».</w:t>
      </w:r>
    </w:p>
    <w:p w:rsidR="00AE55D8" w:rsidRDefault="00B43EA5" w:rsidP="00AE55D8">
      <w:pPr>
        <w:autoSpaceDE w:val="0"/>
        <w:autoSpaceDN w:val="0"/>
        <w:adjustRightInd w:val="0"/>
        <w:ind w:firstLine="708"/>
        <w:jc w:val="both"/>
        <w:rPr>
          <w:sz w:val="28"/>
          <w:szCs w:val="28"/>
        </w:rPr>
      </w:pPr>
      <w:r>
        <w:rPr>
          <w:sz w:val="28"/>
          <w:szCs w:val="28"/>
        </w:rPr>
        <w:t>1.1</w:t>
      </w:r>
      <w:r w:rsidR="006E7D78">
        <w:rPr>
          <w:sz w:val="28"/>
          <w:szCs w:val="28"/>
        </w:rPr>
        <w:t>9</w:t>
      </w:r>
      <w:r>
        <w:rPr>
          <w:sz w:val="28"/>
          <w:szCs w:val="28"/>
        </w:rPr>
        <w:t xml:space="preserve">. </w:t>
      </w:r>
      <w:r w:rsidR="00AE55D8">
        <w:rPr>
          <w:sz w:val="28"/>
          <w:szCs w:val="28"/>
        </w:rPr>
        <w:t>П</w:t>
      </w:r>
      <w:r w:rsidR="00BB5DE6">
        <w:rPr>
          <w:sz w:val="28"/>
          <w:szCs w:val="28"/>
        </w:rPr>
        <w:t>одп</w:t>
      </w:r>
      <w:r w:rsidR="00AE55D8">
        <w:rPr>
          <w:sz w:val="28"/>
          <w:szCs w:val="28"/>
        </w:rPr>
        <w:t xml:space="preserve">ункт 3.2.1 </w:t>
      </w:r>
      <w:r w:rsidR="00BB5DE6">
        <w:rPr>
          <w:sz w:val="28"/>
          <w:szCs w:val="28"/>
        </w:rPr>
        <w:t xml:space="preserve">пункта 3.2 </w:t>
      </w:r>
      <w:r w:rsidR="00975441">
        <w:rPr>
          <w:sz w:val="28"/>
          <w:szCs w:val="28"/>
        </w:rPr>
        <w:t>Регламента</w:t>
      </w:r>
      <w:r w:rsidR="00AE55D8" w:rsidRPr="002C3005">
        <w:rPr>
          <w:sz w:val="28"/>
          <w:szCs w:val="28"/>
        </w:rPr>
        <w:t xml:space="preserve"> </w:t>
      </w:r>
      <w:r w:rsidR="00AE55D8">
        <w:rPr>
          <w:sz w:val="28"/>
          <w:szCs w:val="28"/>
        </w:rPr>
        <w:t>изложить в следующей редакции:</w:t>
      </w:r>
    </w:p>
    <w:p w:rsidR="00AE55D8" w:rsidRDefault="00AE55D8" w:rsidP="00AE55D8">
      <w:pPr>
        <w:autoSpaceDE w:val="0"/>
        <w:autoSpaceDN w:val="0"/>
        <w:adjustRightInd w:val="0"/>
        <w:ind w:firstLine="708"/>
        <w:jc w:val="both"/>
        <w:rPr>
          <w:sz w:val="28"/>
          <w:szCs w:val="28"/>
        </w:rPr>
      </w:pPr>
      <w:r w:rsidRPr="00104C33">
        <w:rPr>
          <w:sz w:val="28"/>
          <w:szCs w:val="28"/>
        </w:rPr>
        <w:t xml:space="preserve">«3.2.1. Основанием для начала административной </w:t>
      </w:r>
      <w:r w:rsidR="00104C33" w:rsidRPr="00104C33">
        <w:rPr>
          <w:sz w:val="28"/>
          <w:szCs w:val="28"/>
        </w:rPr>
        <w:t xml:space="preserve">процедуры </w:t>
      </w:r>
      <w:r w:rsidRPr="00104C33">
        <w:rPr>
          <w:sz w:val="28"/>
          <w:szCs w:val="28"/>
        </w:rPr>
        <w:t xml:space="preserve">является наступление срока подготовки проекта </w:t>
      </w:r>
      <w:r w:rsidR="00104C33" w:rsidRPr="00104C33">
        <w:rPr>
          <w:sz w:val="28"/>
          <w:szCs w:val="28"/>
        </w:rPr>
        <w:t>Плана</w:t>
      </w:r>
      <w:r w:rsidRPr="00104C33">
        <w:rPr>
          <w:sz w:val="28"/>
          <w:szCs w:val="28"/>
        </w:rPr>
        <w:t xml:space="preserve">, установленного </w:t>
      </w:r>
      <w:r w:rsidR="00104C33" w:rsidRPr="00104C33">
        <w:rPr>
          <w:sz w:val="28"/>
          <w:szCs w:val="28"/>
        </w:rPr>
        <w:t xml:space="preserve">статьёй 9 Закона </w:t>
      </w:r>
      <w:r w:rsidR="00104C33">
        <w:rPr>
          <w:sz w:val="28"/>
          <w:szCs w:val="28"/>
        </w:rPr>
        <w:t xml:space="preserve">            </w:t>
      </w:r>
      <w:r w:rsidR="00104C33" w:rsidRPr="00104C33">
        <w:rPr>
          <w:sz w:val="28"/>
          <w:szCs w:val="28"/>
        </w:rPr>
        <w:t>№ 294-ФЗ</w:t>
      </w:r>
      <w:r w:rsidR="00104C33">
        <w:rPr>
          <w:sz w:val="28"/>
          <w:szCs w:val="28"/>
        </w:rPr>
        <w:t>.</w:t>
      </w:r>
    </w:p>
    <w:p w:rsidR="00104C33" w:rsidRDefault="00104C33" w:rsidP="00AE55D8">
      <w:pPr>
        <w:autoSpaceDE w:val="0"/>
        <w:autoSpaceDN w:val="0"/>
        <w:adjustRightInd w:val="0"/>
        <w:ind w:firstLine="708"/>
        <w:jc w:val="both"/>
        <w:rPr>
          <w:sz w:val="28"/>
          <w:szCs w:val="28"/>
        </w:rPr>
      </w:pPr>
      <w:r w:rsidRPr="009B3AA3">
        <w:rPr>
          <w:sz w:val="28"/>
          <w:szCs w:val="28"/>
        </w:rPr>
        <w:t xml:space="preserve">Проект Плана разрабатывается </w:t>
      </w:r>
      <w:r w:rsidR="009B3AA3" w:rsidRPr="009B3AA3">
        <w:rPr>
          <w:sz w:val="28"/>
          <w:szCs w:val="28"/>
        </w:rPr>
        <w:t>должностным лицом Администрации, ответственным за формирование Плана,</w:t>
      </w:r>
      <w:r w:rsidRPr="009B3AA3">
        <w:rPr>
          <w:sz w:val="28"/>
          <w:szCs w:val="28"/>
        </w:rPr>
        <w:t xml:space="preserve"> в соответствии с типовой </w:t>
      </w:r>
      <w:hyperlink r:id="rId10" w:tooltip="Постановление Правительства РФ от 30.06.2010 N 489 (ред. от 24.12.2015)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9B3AA3">
          <w:rPr>
            <w:sz w:val="28"/>
            <w:szCs w:val="28"/>
          </w:rPr>
          <w:t>формой</w:t>
        </w:r>
      </w:hyperlink>
      <w:r w:rsidRPr="009B3AA3">
        <w:rPr>
          <w:sz w:val="28"/>
          <w:szCs w:val="28"/>
        </w:rPr>
        <w:t xml:space="preserve"> ежегодного плана проведения плановых проверок, утвержденной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54430" w:rsidRDefault="00D54430" w:rsidP="00AE55D8">
      <w:pPr>
        <w:autoSpaceDE w:val="0"/>
        <w:autoSpaceDN w:val="0"/>
        <w:adjustRightInd w:val="0"/>
        <w:ind w:firstLine="708"/>
        <w:jc w:val="both"/>
        <w:rPr>
          <w:sz w:val="28"/>
          <w:szCs w:val="28"/>
        </w:rPr>
      </w:pPr>
    </w:p>
    <w:p w:rsidR="005F12CE" w:rsidRDefault="005F12CE" w:rsidP="00AE55D8">
      <w:pPr>
        <w:autoSpaceDE w:val="0"/>
        <w:autoSpaceDN w:val="0"/>
        <w:adjustRightInd w:val="0"/>
        <w:ind w:firstLine="708"/>
        <w:jc w:val="both"/>
        <w:rPr>
          <w:sz w:val="28"/>
          <w:szCs w:val="28"/>
        </w:rPr>
      </w:pPr>
      <w:r w:rsidRPr="005F12CE">
        <w:rPr>
          <w:sz w:val="28"/>
          <w:szCs w:val="28"/>
        </w:rPr>
        <w:lastRenderedPageBreak/>
        <w:t>Основания для включения  плановой проверки в План установлены частью 8 статьи 9 Закона № 294-ФЗ.</w:t>
      </w:r>
    </w:p>
    <w:p w:rsidR="007A0588" w:rsidRDefault="007A0588" w:rsidP="007A0588">
      <w:pPr>
        <w:pStyle w:val="ConsPlusNormal"/>
        <w:ind w:firstLine="540"/>
        <w:jc w:val="both"/>
        <w:rPr>
          <w:rFonts w:ascii="Times New Roman" w:hAnsi="Times New Roman" w:cs="Times New Roman"/>
          <w:sz w:val="28"/>
          <w:szCs w:val="28"/>
        </w:rPr>
      </w:pPr>
      <w:r w:rsidRPr="00F837D5">
        <w:rPr>
          <w:rFonts w:ascii="Times New Roman" w:hAnsi="Times New Roman" w:cs="Times New Roman"/>
          <w:sz w:val="28"/>
          <w:szCs w:val="28"/>
        </w:rPr>
        <w:t xml:space="preserve">В Плане указываются сведения, предусмотренные </w:t>
      </w:r>
      <w:hyperlink r:id="rId11"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антПлюс}" w:history="1">
        <w:r>
          <w:rPr>
            <w:rFonts w:ascii="Times New Roman" w:hAnsi="Times New Roman" w:cs="Times New Roman"/>
            <w:sz w:val="28"/>
            <w:szCs w:val="28"/>
          </w:rPr>
          <w:t>частью</w:t>
        </w:r>
        <w:r w:rsidRPr="00F837D5">
          <w:rPr>
            <w:rFonts w:ascii="Times New Roman" w:hAnsi="Times New Roman" w:cs="Times New Roman"/>
            <w:sz w:val="28"/>
            <w:szCs w:val="28"/>
          </w:rPr>
          <w:t xml:space="preserve"> 4 статьи 9</w:t>
        </w:r>
      </w:hyperlink>
      <w:r w:rsidRPr="00F837D5">
        <w:rPr>
          <w:rFonts w:ascii="Times New Roman" w:hAnsi="Times New Roman" w:cs="Times New Roman"/>
          <w:sz w:val="28"/>
          <w:szCs w:val="28"/>
        </w:rPr>
        <w:t xml:space="preserve"> Закона             № 294-ФЗ</w:t>
      </w:r>
      <w:r>
        <w:rPr>
          <w:rFonts w:ascii="Times New Roman" w:hAnsi="Times New Roman" w:cs="Times New Roman"/>
          <w:sz w:val="28"/>
          <w:szCs w:val="28"/>
        </w:rPr>
        <w:t>.</w:t>
      </w:r>
    </w:p>
    <w:p w:rsidR="00104C33" w:rsidRPr="00F837D5" w:rsidRDefault="00F837D5" w:rsidP="00AE55D8">
      <w:pPr>
        <w:autoSpaceDE w:val="0"/>
        <w:autoSpaceDN w:val="0"/>
        <w:adjustRightInd w:val="0"/>
        <w:ind w:firstLine="708"/>
        <w:jc w:val="both"/>
        <w:rPr>
          <w:sz w:val="28"/>
          <w:szCs w:val="28"/>
        </w:rPr>
      </w:pPr>
      <w:r w:rsidRPr="00F837D5">
        <w:rPr>
          <w:sz w:val="28"/>
          <w:szCs w:val="28"/>
        </w:rPr>
        <w:t xml:space="preserve">Проект </w:t>
      </w:r>
      <w:r>
        <w:rPr>
          <w:sz w:val="28"/>
          <w:szCs w:val="28"/>
        </w:rPr>
        <w:t>П</w:t>
      </w:r>
      <w:r w:rsidRPr="00F837D5">
        <w:rPr>
          <w:sz w:val="28"/>
          <w:szCs w:val="28"/>
        </w:rPr>
        <w:t>лана до его утверждения направляется на согласование в территориальные органы федеральных органов государственного земельного надзора до 01 июня года, предшествующего году проведения соответствующих проверок.</w:t>
      </w:r>
    </w:p>
    <w:p w:rsidR="00F837D5" w:rsidRPr="00F837D5" w:rsidRDefault="00F837D5" w:rsidP="00F837D5">
      <w:pPr>
        <w:pStyle w:val="ConsPlusNormal"/>
        <w:ind w:firstLine="540"/>
        <w:jc w:val="both"/>
        <w:rPr>
          <w:rFonts w:ascii="Times New Roman" w:hAnsi="Times New Roman" w:cs="Times New Roman"/>
          <w:sz w:val="28"/>
          <w:szCs w:val="28"/>
        </w:rPr>
      </w:pPr>
      <w:r w:rsidRPr="00F837D5">
        <w:rPr>
          <w:rFonts w:ascii="Times New Roman" w:hAnsi="Times New Roman" w:cs="Times New Roman"/>
          <w:sz w:val="28"/>
          <w:szCs w:val="28"/>
        </w:rPr>
        <w:t xml:space="preserve">Согласование направленного проекта Плана органами государственного земельного надзора осуществляется в порядке, определенном </w:t>
      </w:r>
      <w:hyperlink r:id="rId12" w:tooltip="Постановление Правительства РФ от 26.12.2014 N 1515 &quo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quot;{КонсультантПлюс}" w:history="1">
        <w:r w:rsidRPr="00F837D5">
          <w:rPr>
            <w:rFonts w:ascii="Times New Roman" w:hAnsi="Times New Roman" w:cs="Times New Roman"/>
            <w:sz w:val="28"/>
            <w:szCs w:val="28"/>
          </w:rPr>
          <w:t>Постановлением</w:t>
        </w:r>
      </w:hyperlink>
      <w:r w:rsidRPr="00F837D5">
        <w:rPr>
          <w:rFonts w:ascii="Times New Roman" w:hAnsi="Times New Roman" w:cs="Times New Roman"/>
          <w:sz w:val="28"/>
          <w:szCs w:val="28"/>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837D5" w:rsidRPr="00F837D5" w:rsidRDefault="00F837D5" w:rsidP="00F837D5">
      <w:pPr>
        <w:pStyle w:val="ConsPlusNormal"/>
        <w:ind w:firstLine="540"/>
        <w:jc w:val="both"/>
        <w:rPr>
          <w:rFonts w:ascii="Times New Roman" w:hAnsi="Times New Roman" w:cs="Times New Roman"/>
          <w:sz w:val="28"/>
          <w:szCs w:val="28"/>
        </w:rPr>
      </w:pPr>
      <w:r w:rsidRPr="00F837D5">
        <w:rPr>
          <w:rFonts w:ascii="Times New Roman" w:hAnsi="Times New Roman" w:cs="Times New Roman"/>
          <w:sz w:val="28"/>
          <w:szCs w:val="28"/>
        </w:rPr>
        <w:t xml:space="preserve">Проект Плана в срок до 01 сентября года, предшествующего году проведения плановых проверок направляется в прокуратуру Сургутского района в </w:t>
      </w:r>
      <w:hyperlink r:id="rId13" w:tooltip="Постановление Правительства РФ от 30.06.2010 N 489 (ред. от 24.12.2015)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F837D5">
          <w:rPr>
            <w:rFonts w:ascii="Times New Roman" w:hAnsi="Times New Roman" w:cs="Times New Roman"/>
            <w:sz w:val="28"/>
            <w:szCs w:val="28"/>
          </w:rPr>
          <w:t>порядке</w:t>
        </w:r>
      </w:hyperlink>
      <w:r w:rsidRPr="00F837D5">
        <w:rPr>
          <w:rFonts w:ascii="Times New Roman" w:hAnsi="Times New Roman" w:cs="Times New Roman"/>
          <w:sz w:val="28"/>
          <w:szCs w:val="28"/>
        </w:rPr>
        <w:t>, установленном Постановлением Правительства Российской Федерации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F837D5" w:rsidRPr="00F837D5" w:rsidRDefault="00F837D5" w:rsidP="00F837D5">
      <w:pPr>
        <w:ind w:firstLine="709"/>
        <w:jc w:val="both"/>
        <w:rPr>
          <w:sz w:val="28"/>
          <w:szCs w:val="28"/>
        </w:rPr>
      </w:pPr>
      <w:r w:rsidRPr="00F837D5">
        <w:rPr>
          <w:sz w:val="28"/>
          <w:szCs w:val="28"/>
        </w:rPr>
        <w:t>Результатами исполнения данного административного действия является:</w:t>
      </w:r>
    </w:p>
    <w:p w:rsidR="00F837D5" w:rsidRPr="00F837D5" w:rsidRDefault="00F837D5" w:rsidP="00F837D5">
      <w:pPr>
        <w:ind w:firstLine="709"/>
        <w:jc w:val="both"/>
        <w:rPr>
          <w:sz w:val="28"/>
          <w:szCs w:val="28"/>
        </w:rPr>
      </w:pPr>
      <w:r w:rsidRPr="00F837D5">
        <w:rPr>
          <w:sz w:val="28"/>
          <w:szCs w:val="28"/>
        </w:rPr>
        <w:t xml:space="preserve"> - подготовка </w:t>
      </w:r>
      <w:r>
        <w:rPr>
          <w:sz w:val="28"/>
          <w:szCs w:val="28"/>
        </w:rPr>
        <w:t xml:space="preserve">и согласование </w:t>
      </w:r>
      <w:r w:rsidRPr="00F837D5">
        <w:rPr>
          <w:sz w:val="28"/>
          <w:szCs w:val="28"/>
        </w:rPr>
        <w:t>проекта Плана;</w:t>
      </w:r>
    </w:p>
    <w:p w:rsidR="00F837D5" w:rsidRDefault="00F837D5" w:rsidP="00F837D5">
      <w:pPr>
        <w:pStyle w:val="a3"/>
        <w:spacing w:before="0" w:beforeAutospacing="0" w:after="0" w:afterAutospacing="0"/>
        <w:ind w:firstLine="709"/>
        <w:jc w:val="both"/>
        <w:rPr>
          <w:sz w:val="28"/>
          <w:szCs w:val="28"/>
        </w:rPr>
      </w:pPr>
      <w:r w:rsidRPr="00F837D5">
        <w:rPr>
          <w:sz w:val="28"/>
          <w:szCs w:val="28"/>
        </w:rPr>
        <w:t xml:space="preserve"> - направление </w:t>
      </w:r>
      <w:r>
        <w:rPr>
          <w:sz w:val="28"/>
          <w:szCs w:val="28"/>
        </w:rPr>
        <w:t xml:space="preserve">проекта </w:t>
      </w:r>
      <w:r w:rsidRPr="00F837D5">
        <w:rPr>
          <w:sz w:val="28"/>
          <w:szCs w:val="28"/>
        </w:rPr>
        <w:t>Плана в прокуратуру Сургутского района.</w:t>
      </w:r>
      <w:r w:rsidR="00F1269E">
        <w:rPr>
          <w:sz w:val="28"/>
          <w:szCs w:val="28"/>
        </w:rPr>
        <w:t>».</w:t>
      </w:r>
    </w:p>
    <w:p w:rsidR="00F837D5" w:rsidRDefault="00F837D5" w:rsidP="00F837D5">
      <w:pPr>
        <w:pStyle w:val="a3"/>
        <w:spacing w:before="0" w:beforeAutospacing="0" w:after="0" w:afterAutospacing="0"/>
        <w:ind w:firstLine="709"/>
        <w:jc w:val="both"/>
        <w:rPr>
          <w:sz w:val="28"/>
          <w:szCs w:val="28"/>
        </w:rPr>
      </w:pPr>
      <w:r>
        <w:rPr>
          <w:sz w:val="28"/>
          <w:szCs w:val="28"/>
        </w:rPr>
        <w:t>1.</w:t>
      </w:r>
      <w:r w:rsidR="006E7D78">
        <w:rPr>
          <w:sz w:val="28"/>
          <w:szCs w:val="28"/>
        </w:rPr>
        <w:t>20</w:t>
      </w:r>
      <w:r>
        <w:rPr>
          <w:sz w:val="28"/>
          <w:szCs w:val="28"/>
        </w:rPr>
        <w:t xml:space="preserve">. В абзаце 7 </w:t>
      </w:r>
      <w:r w:rsidR="00BB5DE6">
        <w:rPr>
          <w:sz w:val="28"/>
          <w:szCs w:val="28"/>
        </w:rPr>
        <w:t>под</w:t>
      </w:r>
      <w:r>
        <w:rPr>
          <w:sz w:val="28"/>
          <w:szCs w:val="28"/>
        </w:rPr>
        <w:t xml:space="preserve">пункта 3.2.2 </w:t>
      </w:r>
      <w:r w:rsidR="00BB5DE6">
        <w:rPr>
          <w:sz w:val="28"/>
          <w:szCs w:val="28"/>
        </w:rPr>
        <w:t xml:space="preserve">пункта 3.2 </w:t>
      </w:r>
      <w:r w:rsidR="00975441">
        <w:rPr>
          <w:sz w:val="28"/>
          <w:szCs w:val="28"/>
        </w:rPr>
        <w:t>Регламента</w:t>
      </w:r>
      <w:r>
        <w:rPr>
          <w:sz w:val="28"/>
          <w:szCs w:val="28"/>
        </w:rPr>
        <w:t xml:space="preserve"> слова «</w:t>
      </w:r>
      <w:r w:rsidRPr="00617E26">
        <w:rPr>
          <w:sz w:val="28"/>
          <w:szCs w:val="28"/>
        </w:rPr>
        <w:t>- раздел муниципальное имущество, подраздел  муниципальный земельный контроль</w:t>
      </w:r>
      <w:r>
        <w:rPr>
          <w:sz w:val="28"/>
          <w:szCs w:val="28"/>
        </w:rPr>
        <w:t>» исключить.</w:t>
      </w:r>
    </w:p>
    <w:p w:rsidR="0021001F" w:rsidRDefault="0021001F" w:rsidP="00F837D5">
      <w:pPr>
        <w:pStyle w:val="a3"/>
        <w:spacing w:before="0" w:beforeAutospacing="0" w:after="0" w:afterAutospacing="0"/>
        <w:ind w:firstLine="709"/>
        <w:jc w:val="both"/>
        <w:rPr>
          <w:sz w:val="28"/>
          <w:szCs w:val="28"/>
        </w:rPr>
      </w:pPr>
      <w:r>
        <w:rPr>
          <w:sz w:val="28"/>
          <w:szCs w:val="28"/>
        </w:rPr>
        <w:t>1.</w:t>
      </w:r>
      <w:r w:rsidR="00A14262">
        <w:rPr>
          <w:sz w:val="28"/>
          <w:szCs w:val="28"/>
        </w:rPr>
        <w:t>2</w:t>
      </w:r>
      <w:r w:rsidR="006E7D78">
        <w:rPr>
          <w:sz w:val="28"/>
          <w:szCs w:val="28"/>
        </w:rPr>
        <w:t>1</w:t>
      </w:r>
      <w:r>
        <w:rPr>
          <w:sz w:val="28"/>
          <w:szCs w:val="28"/>
        </w:rPr>
        <w:t xml:space="preserve">.  В </w:t>
      </w:r>
      <w:r w:rsidR="00BB5DE6">
        <w:rPr>
          <w:sz w:val="28"/>
          <w:szCs w:val="28"/>
        </w:rPr>
        <w:t>под</w:t>
      </w:r>
      <w:r>
        <w:rPr>
          <w:sz w:val="28"/>
          <w:szCs w:val="28"/>
        </w:rPr>
        <w:t xml:space="preserve">пункте 3.3.2  </w:t>
      </w:r>
      <w:r w:rsidR="00BB5DE6">
        <w:rPr>
          <w:sz w:val="28"/>
          <w:szCs w:val="28"/>
        </w:rPr>
        <w:t xml:space="preserve">пункта 3.2 </w:t>
      </w:r>
      <w:r w:rsidR="00975441">
        <w:rPr>
          <w:sz w:val="28"/>
          <w:szCs w:val="28"/>
        </w:rPr>
        <w:t>Регламента</w:t>
      </w:r>
      <w:r w:rsidRPr="002C3005">
        <w:rPr>
          <w:sz w:val="28"/>
          <w:szCs w:val="28"/>
        </w:rPr>
        <w:t xml:space="preserve"> </w:t>
      </w:r>
      <w:r>
        <w:rPr>
          <w:sz w:val="28"/>
          <w:szCs w:val="28"/>
        </w:rPr>
        <w:t>слова «в пункте 2» заменить словами «в части 2».</w:t>
      </w:r>
    </w:p>
    <w:p w:rsidR="00AF1F26" w:rsidRDefault="00AF1F26" w:rsidP="00F837D5">
      <w:pPr>
        <w:pStyle w:val="a3"/>
        <w:spacing w:before="0" w:beforeAutospacing="0" w:after="0" w:afterAutospacing="0"/>
        <w:ind w:firstLine="709"/>
        <w:jc w:val="both"/>
        <w:rPr>
          <w:sz w:val="28"/>
          <w:szCs w:val="28"/>
        </w:rPr>
      </w:pPr>
      <w:r>
        <w:rPr>
          <w:sz w:val="28"/>
          <w:szCs w:val="28"/>
        </w:rPr>
        <w:t>1.</w:t>
      </w:r>
      <w:r w:rsidR="004B49D2">
        <w:rPr>
          <w:sz w:val="28"/>
          <w:szCs w:val="28"/>
        </w:rPr>
        <w:t>2</w:t>
      </w:r>
      <w:r w:rsidR="006E7D78">
        <w:rPr>
          <w:sz w:val="28"/>
          <w:szCs w:val="28"/>
        </w:rPr>
        <w:t>2</w:t>
      </w:r>
      <w:r>
        <w:rPr>
          <w:sz w:val="28"/>
          <w:szCs w:val="28"/>
        </w:rPr>
        <w:t xml:space="preserve">. В пункте 3.5 </w:t>
      </w:r>
      <w:r w:rsidR="00975441">
        <w:rPr>
          <w:sz w:val="28"/>
          <w:szCs w:val="28"/>
        </w:rPr>
        <w:t>Регламента</w:t>
      </w:r>
      <w:r w:rsidRPr="002C3005">
        <w:rPr>
          <w:sz w:val="28"/>
          <w:szCs w:val="28"/>
        </w:rPr>
        <w:t xml:space="preserve"> </w:t>
      </w:r>
      <w:r>
        <w:rPr>
          <w:sz w:val="28"/>
          <w:szCs w:val="28"/>
        </w:rPr>
        <w:t xml:space="preserve">слова </w:t>
      </w:r>
      <w:r w:rsidRPr="00AF1F26">
        <w:rPr>
          <w:sz w:val="28"/>
          <w:szCs w:val="28"/>
        </w:rPr>
        <w:t>«соблюдения земельного законодательства»</w:t>
      </w:r>
      <w:r>
        <w:rPr>
          <w:sz w:val="28"/>
          <w:szCs w:val="28"/>
        </w:rPr>
        <w:t xml:space="preserve"> исключить.</w:t>
      </w:r>
    </w:p>
    <w:p w:rsidR="005F53C0" w:rsidRDefault="006E7D78" w:rsidP="00A14262">
      <w:pPr>
        <w:pStyle w:val="a3"/>
        <w:spacing w:before="0" w:beforeAutospacing="0" w:after="0" w:afterAutospacing="0"/>
        <w:ind w:firstLine="540"/>
        <w:jc w:val="both"/>
        <w:rPr>
          <w:sz w:val="28"/>
          <w:szCs w:val="28"/>
        </w:rPr>
      </w:pPr>
      <w:r>
        <w:rPr>
          <w:sz w:val="28"/>
          <w:szCs w:val="28"/>
        </w:rPr>
        <w:t xml:space="preserve"> </w:t>
      </w:r>
      <w:r w:rsidR="005F53C0">
        <w:rPr>
          <w:sz w:val="28"/>
          <w:szCs w:val="28"/>
        </w:rPr>
        <w:t>1.</w:t>
      </w:r>
      <w:r w:rsidR="004B49D2">
        <w:rPr>
          <w:sz w:val="28"/>
          <w:szCs w:val="28"/>
        </w:rPr>
        <w:t>2</w:t>
      </w:r>
      <w:r>
        <w:rPr>
          <w:sz w:val="28"/>
          <w:szCs w:val="28"/>
        </w:rPr>
        <w:t>3</w:t>
      </w:r>
      <w:r w:rsidR="005F53C0">
        <w:rPr>
          <w:sz w:val="28"/>
          <w:szCs w:val="28"/>
        </w:rPr>
        <w:t>. П</w:t>
      </w:r>
      <w:r w:rsidR="00BB5DE6">
        <w:rPr>
          <w:sz w:val="28"/>
          <w:szCs w:val="28"/>
        </w:rPr>
        <w:t>одп</w:t>
      </w:r>
      <w:r w:rsidR="005F53C0">
        <w:rPr>
          <w:sz w:val="28"/>
          <w:szCs w:val="28"/>
        </w:rPr>
        <w:t xml:space="preserve">ункт 3.5.1 </w:t>
      </w:r>
      <w:r w:rsidR="00BB5DE6">
        <w:rPr>
          <w:sz w:val="28"/>
          <w:szCs w:val="28"/>
        </w:rPr>
        <w:t xml:space="preserve">пункта 3.5 </w:t>
      </w:r>
      <w:r w:rsidR="00975441">
        <w:rPr>
          <w:sz w:val="28"/>
          <w:szCs w:val="28"/>
        </w:rPr>
        <w:t>Регламента</w:t>
      </w:r>
      <w:r w:rsidR="005F53C0" w:rsidRPr="002C3005">
        <w:rPr>
          <w:sz w:val="28"/>
          <w:szCs w:val="28"/>
        </w:rPr>
        <w:t xml:space="preserve"> </w:t>
      </w:r>
      <w:r w:rsidR="005F53C0">
        <w:rPr>
          <w:sz w:val="28"/>
          <w:szCs w:val="28"/>
        </w:rPr>
        <w:t>изложить в следующей редакции:</w:t>
      </w:r>
    </w:p>
    <w:p w:rsidR="005F53C0" w:rsidRDefault="005F53C0" w:rsidP="005F53C0">
      <w:pPr>
        <w:pStyle w:val="ConsPlusNormal"/>
        <w:ind w:firstLine="540"/>
        <w:jc w:val="both"/>
        <w:rPr>
          <w:rFonts w:ascii="Times New Roman" w:hAnsi="Times New Roman" w:cs="Times New Roman"/>
          <w:sz w:val="28"/>
          <w:szCs w:val="28"/>
        </w:rPr>
      </w:pPr>
      <w:r w:rsidRPr="005F53C0">
        <w:rPr>
          <w:rFonts w:ascii="Times New Roman" w:hAnsi="Times New Roman" w:cs="Times New Roman"/>
          <w:sz w:val="28"/>
          <w:szCs w:val="28"/>
        </w:rPr>
        <w:t>«3.5.1. Основанием для начала исполнения административной процедуры является наступление планового срока проведения проверки юридического лица (индивидуального предпринимателя) в соответствии с Планом.</w:t>
      </w:r>
      <w:r>
        <w:rPr>
          <w:rFonts w:ascii="Times New Roman" w:hAnsi="Times New Roman" w:cs="Times New Roman"/>
          <w:sz w:val="28"/>
          <w:szCs w:val="28"/>
        </w:rPr>
        <w:t>».</w:t>
      </w:r>
    </w:p>
    <w:p w:rsidR="005F53C0" w:rsidRPr="00A9602D" w:rsidRDefault="006E7D78" w:rsidP="005F53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F53C0" w:rsidRPr="00A9602D">
        <w:rPr>
          <w:rFonts w:ascii="Times New Roman" w:hAnsi="Times New Roman" w:cs="Times New Roman"/>
          <w:sz w:val="28"/>
          <w:szCs w:val="28"/>
        </w:rPr>
        <w:t>1.</w:t>
      </w:r>
      <w:r w:rsidR="00336973">
        <w:rPr>
          <w:rFonts w:ascii="Times New Roman" w:hAnsi="Times New Roman" w:cs="Times New Roman"/>
          <w:sz w:val="28"/>
          <w:szCs w:val="28"/>
        </w:rPr>
        <w:t>2</w:t>
      </w:r>
      <w:r>
        <w:rPr>
          <w:rFonts w:ascii="Times New Roman" w:hAnsi="Times New Roman" w:cs="Times New Roman"/>
          <w:sz w:val="28"/>
          <w:szCs w:val="28"/>
        </w:rPr>
        <w:t>4</w:t>
      </w:r>
      <w:r w:rsidR="005F53C0" w:rsidRPr="00A9602D">
        <w:rPr>
          <w:rFonts w:ascii="Times New Roman" w:hAnsi="Times New Roman" w:cs="Times New Roman"/>
          <w:sz w:val="28"/>
          <w:szCs w:val="28"/>
        </w:rPr>
        <w:t xml:space="preserve">. </w:t>
      </w:r>
      <w:r w:rsidR="00A9602D" w:rsidRPr="00A9602D">
        <w:rPr>
          <w:rFonts w:ascii="Times New Roman" w:hAnsi="Times New Roman" w:cs="Times New Roman"/>
          <w:sz w:val="28"/>
          <w:szCs w:val="28"/>
        </w:rPr>
        <w:t xml:space="preserve">Абзац 7 </w:t>
      </w:r>
      <w:r w:rsidR="00BB5DE6">
        <w:rPr>
          <w:rFonts w:ascii="Times New Roman" w:hAnsi="Times New Roman" w:cs="Times New Roman"/>
          <w:sz w:val="28"/>
          <w:szCs w:val="28"/>
        </w:rPr>
        <w:t>под</w:t>
      </w:r>
      <w:r w:rsidR="00A9602D" w:rsidRPr="00A9602D">
        <w:rPr>
          <w:rFonts w:ascii="Times New Roman" w:hAnsi="Times New Roman" w:cs="Times New Roman"/>
          <w:sz w:val="28"/>
          <w:szCs w:val="28"/>
        </w:rPr>
        <w:t>пункта 3.</w:t>
      </w:r>
      <w:r w:rsidR="00E92DFB">
        <w:rPr>
          <w:rFonts w:ascii="Times New Roman" w:hAnsi="Times New Roman" w:cs="Times New Roman"/>
          <w:sz w:val="28"/>
          <w:szCs w:val="28"/>
        </w:rPr>
        <w:t>5</w:t>
      </w:r>
      <w:r w:rsidR="00A9602D" w:rsidRPr="00A9602D">
        <w:rPr>
          <w:rFonts w:ascii="Times New Roman" w:hAnsi="Times New Roman" w:cs="Times New Roman"/>
          <w:sz w:val="28"/>
          <w:szCs w:val="28"/>
        </w:rPr>
        <w:t>.</w:t>
      </w:r>
      <w:r w:rsidR="00E92DFB">
        <w:rPr>
          <w:rFonts w:ascii="Times New Roman" w:hAnsi="Times New Roman" w:cs="Times New Roman"/>
          <w:sz w:val="28"/>
          <w:szCs w:val="28"/>
        </w:rPr>
        <w:t>5</w:t>
      </w:r>
      <w:r w:rsidR="00A9602D" w:rsidRPr="00A9602D">
        <w:rPr>
          <w:rFonts w:ascii="Times New Roman" w:hAnsi="Times New Roman" w:cs="Times New Roman"/>
          <w:sz w:val="28"/>
          <w:szCs w:val="28"/>
        </w:rPr>
        <w:t xml:space="preserve"> </w:t>
      </w:r>
      <w:r w:rsidR="00BB5DE6">
        <w:rPr>
          <w:rFonts w:ascii="Times New Roman" w:hAnsi="Times New Roman" w:cs="Times New Roman"/>
          <w:sz w:val="28"/>
          <w:szCs w:val="28"/>
        </w:rPr>
        <w:t xml:space="preserve">пункта 3.5 </w:t>
      </w:r>
      <w:r w:rsidR="00975441">
        <w:rPr>
          <w:rFonts w:ascii="Times New Roman" w:hAnsi="Times New Roman" w:cs="Times New Roman"/>
          <w:sz w:val="28"/>
          <w:szCs w:val="28"/>
        </w:rPr>
        <w:t>Регламента</w:t>
      </w:r>
      <w:r w:rsidR="00A9602D" w:rsidRPr="00A9602D">
        <w:rPr>
          <w:rFonts w:ascii="Times New Roman" w:hAnsi="Times New Roman" w:cs="Times New Roman"/>
          <w:sz w:val="28"/>
          <w:szCs w:val="28"/>
        </w:rPr>
        <w:t xml:space="preserve"> изложить в следующей редакции:</w:t>
      </w:r>
    </w:p>
    <w:p w:rsidR="00E92DFB" w:rsidRDefault="00A9602D" w:rsidP="00E92DFB">
      <w:pPr>
        <w:pStyle w:val="ConsPlusNormal"/>
        <w:ind w:firstLine="540"/>
        <w:jc w:val="both"/>
        <w:rPr>
          <w:rFonts w:ascii="Times New Roman" w:eastAsia="Calibri" w:hAnsi="Times New Roman" w:cs="Times New Roman"/>
          <w:sz w:val="28"/>
          <w:szCs w:val="28"/>
        </w:rPr>
      </w:pPr>
      <w:r w:rsidRPr="00E92DFB">
        <w:rPr>
          <w:rFonts w:ascii="Times New Roman" w:hAnsi="Times New Roman" w:cs="Times New Roman"/>
          <w:sz w:val="28"/>
          <w:szCs w:val="28"/>
        </w:rPr>
        <w:t>«</w:t>
      </w:r>
      <w:r w:rsidR="00E92DFB" w:rsidRPr="00E92DFB">
        <w:rPr>
          <w:rFonts w:ascii="Times New Roman" w:hAnsi="Times New Roman" w:cs="Times New Roman"/>
          <w:sz w:val="28"/>
          <w:szCs w:val="28"/>
        </w:rPr>
        <w:t xml:space="preserve">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w:t>
      </w:r>
      <w:r w:rsidR="00E92DFB" w:rsidRPr="00E92DFB">
        <w:rPr>
          <w:rFonts w:ascii="Times New Roman" w:eastAsia="Calibri" w:hAnsi="Times New Roman" w:cs="Times New Roman"/>
          <w:sz w:val="28"/>
          <w:szCs w:val="28"/>
        </w:rPr>
        <w:t>которые могут быть получены от иных органов государственного контроля (надзора), органов муниципального контроля.</w:t>
      </w:r>
      <w:r w:rsidR="00E92DFB">
        <w:rPr>
          <w:rFonts w:ascii="Times New Roman" w:eastAsia="Calibri" w:hAnsi="Times New Roman" w:cs="Times New Roman"/>
          <w:sz w:val="28"/>
          <w:szCs w:val="28"/>
        </w:rPr>
        <w:t>».</w:t>
      </w:r>
    </w:p>
    <w:p w:rsidR="00E92DFB" w:rsidRDefault="00E92DFB" w:rsidP="00E92DFB">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1.</w:t>
      </w:r>
      <w:r w:rsidR="0021001F">
        <w:rPr>
          <w:rFonts w:ascii="Times New Roman" w:eastAsia="Calibri" w:hAnsi="Times New Roman" w:cs="Times New Roman"/>
          <w:sz w:val="28"/>
          <w:szCs w:val="28"/>
        </w:rPr>
        <w:t>2</w:t>
      </w:r>
      <w:r w:rsidR="006E7D78">
        <w:rPr>
          <w:rFonts w:ascii="Times New Roman" w:eastAsia="Calibri" w:hAnsi="Times New Roman" w:cs="Times New Roman"/>
          <w:sz w:val="28"/>
          <w:szCs w:val="28"/>
        </w:rPr>
        <w:t>5</w:t>
      </w:r>
      <w:r>
        <w:rPr>
          <w:rFonts w:ascii="Times New Roman" w:eastAsia="Calibri" w:hAnsi="Times New Roman" w:cs="Times New Roman"/>
          <w:sz w:val="28"/>
          <w:szCs w:val="28"/>
        </w:rPr>
        <w:t xml:space="preserve">. </w:t>
      </w:r>
      <w:r w:rsidRPr="00A9602D">
        <w:rPr>
          <w:rFonts w:ascii="Times New Roman" w:hAnsi="Times New Roman" w:cs="Times New Roman"/>
          <w:sz w:val="28"/>
          <w:szCs w:val="28"/>
        </w:rPr>
        <w:t xml:space="preserve">Абзац </w:t>
      </w:r>
      <w:r>
        <w:rPr>
          <w:rFonts w:ascii="Times New Roman" w:hAnsi="Times New Roman" w:cs="Times New Roman"/>
          <w:sz w:val="28"/>
          <w:szCs w:val="28"/>
        </w:rPr>
        <w:t>9</w:t>
      </w:r>
      <w:r w:rsidRPr="00A9602D">
        <w:rPr>
          <w:rFonts w:ascii="Times New Roman" w:hAnsi="Times New Roman" w:cs="Times New Roman"/>
          <w:sz w:val="28"/>
          <w:szCs w:val="28"/>
        </w:rPr>
        <w:t xml:space="preserve"> </w:t>
      </w:r>
      <w:r w:rsidR="00BB5DE6">
        <w:rPr>
          <w:rFonts w:ascii="Times New Roman" w:hAnsi="Times New Roman" w:cs="Times New Roman"/>
          <w:sz w:val="28"/>
          <w:szCs w:val="28"/>
        </w:rPr>
        <w:t>под</w:t>
      </w:r>
      <w:r w:rsidRPr="00A9602D">
        <w:rPr>
          <w:rFonts w:ascii="Times New Roman" w:hAnsi="Times New Roman" w:cs="Times New Roman"/>
          <w:sz w:val="28"/>
          <w:szCs w:val="28"/>
        </w:rPr>
        <w:t>пункта 3.</w:t>
      </w:r>
      <w:r>
        <w:rPr>
          <w:rFonts w:ascii="Times New Roman" w:hAnsi="Times New Roman" w:cs="Times New Roman"/>
          <w:sz w:val="28"/>
          <w:szCs w:val="28"/>
        </w:rPr>
        <w:t>5</w:t>
      </w:r>
      <w:r w:rsidRPr="00A9602D">
        <w:rPr>
          <w:rFonts w:ascii="Times New Roman" w:hAnsi="Times New Roman" w:cs="Times New Roman"/>
          <w:sz w:val="28"/>
          <w:szCs w:val="28"/>
        </w:rPr>
        <w:t>.</w:t>
      </w:r>
      <w:r>
        <w:rPr>
          <w:rFonts w:ascii="Times New Roman" w:hAnsi="Times New Roman" w:cs="Times New Roman"/>
          <w:sz w:val="28"/>
          <w:szCs w:val="28"/>
        </w:rPr>
        <w:t>5</w:t>
      </w:r>
      <w:r w:rsidRPr="00A9602D">
        <w:rPr>
          <w:rFonts w:ascii="Times New Roman" w:hAnsi="Times New Roman" w:cs="Times New Roman"/>
          <w:sz w:val="28"/>
          <w:szCs w:val="28"/>
        </w:rPr>
        <w:t xml:space="preserve"> </w:t>
      </w:r>
      <w:r w:rsidR="00BB5DE6">
        <w:rPr>
          <w:rFonts w:ascii="Times New Roman" w:hAnsi="Times New Roman" w:cs="Times New Roman"/>
          <w:sz w:val="28"/>
          <w:szCs w:val="28"/>
        </w:rPr>
        <w:t xml:space="preserve">пункта 3.5 </w:t>
      </w:r>
      <w:r w:rsidR="00975441">
        <w:rPr>
          <w:rFonts w:ascii="Times New Roman" w:hAnsi="Times New Roman" w:cs="Times New Roman"/>
          <w:sz w:val="28"/>
          <w:szCs w:val="28"/>
        </w:rPr>
        <w:t>Регламента</w:t>
      </w:r>
      <w:r w:rsidRPr="00A9602D">
        <w:rPr>
          <w:rFonts w:ascii="Times New Roman" w:hAnsi="Times New Roman" w:cs="Times New Roman"/>
          <w:sz w:val="28"/>
          <w:szCs w:val="28"/>
        </w:rPr>
        <w:t xml:space="preserve"> </w:t>
      </w:r>
      <w:r>
        <w:rPr>
          <w:rFonts w:ascii="Times New Roman" w:hAnsi="Times New Roman" w:cs="Times New Roman"/>
          <w:sz w:val="28"/>
          <w:szCs w:val="28"/>
        </w:rPr>
        <w:t xml:space="preserve">дополнить предложением </w:t>
      </w:r>
      <w:r w:rsidRPr="00A9602D">
        <w:rPr>
          <w:rFonts w:ascii="Times New Roman" w:hAnsi="Times New Roman" w:cs="Times New Roman"/>
          <w:sz w:val="28"/>
          <w:szCs w:val="28"/>
        </w:rPr>
        <w:t xml:space="preserve"> следующе</w:t>
      </w:r>
      <w:r>
        <w:rPr>
          <w:rFonts w:ascii="Times New Roman" w:hAnsi="Times New Roman" w:cs="Times New Roman"/>
          <w:sz w:val="28"/>
          <w:szCs w:val="28"/>
        </w:rPr>
        <w:t>го</w:t>
      </w:r>
      <w:r w:rsidRPr="00A9602D">
        <w:rPr>
          <w:rFonts w:ascii="Times New Roman" w:hAnsi="Times New Roman" w:cs="Times New Roman"/>
          <w:sz w:val="28"/>
          <w:szCs w:val="28"/>
        </w:rPr>
        <w:t xml:space="preserve"> </w:t>
      </w:r>
      <w:r>
        <w:rPr>
          <w:rFonts w:ascii="Times New Roman" w:hAnsi="Times New Roman" w:cs="Times New Roman"/>
          <w:sz w:val="28"/>
          <w:szCs w:val="28"/>
        </w:rPr>
        <w:t>содержания</w:t>
      </w:r>
      <w:r w:rsidRPr="00A9602D">
        <w:rPr>
          <w:rFonts w:ascii="Times New Roman" w:hAnsi="Times New Roman" w:cs="Times New Roman"/>
          <w:sz w:val="28"/>
          <w:szCs w:val="28"/>
        </w:rPr>
        <w:t>:</w:t>
      </w:r>
    </w:p>
    <w:p w:rsidR="006B5E5E" w:rsidRDefault="006B5E5E" w:rsidP="006B5E5E">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6B5E5E">
        <w:rPr>
          <w:rFonts w:ascii="Times New Roman" w:eastAsia="Calibri" w:hAnsi="Times New Roman" w:cs="Times New Roman"/>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r>
        <w:rPr>
          <w:rFonts w:ascii="Times New Roman" w:eastAsia="Calibri" w:hAnsi="Times New Roman" w:cs="Times New Roman"/>
          <w:sz w:val="28"/>
          <w:szCs w:val="28"/>
        </w:rPr>
        <w:t>.».</w:t>
      </w:r>
    </w:p>
    <w:p w:rsidR="00D54430" w:rsidRDefault="00D54430" w:rsidP="006B5E5E">
      <w:pPr>
        <w:pStyle w:val="ConsPlusNormal"/>
        <w:ind w:firstLine="540"/>
        <w:jc w:val="both"/>
        <w:rPr>
          <w:rFonts w:ascii="Times New Roman" w:hAnsi="Times New Roman" w:cs="Times New Roman"/>
          <w:sz w:val="28"/>
          <w:szCs w:val="28"/>
        </w:rPr>
      </w:pPr>
    </w:p>
    <w:p w:rsidR="003821C8" w:rsidRDefault="003821C8" w:rsidP="006B5E5E">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1.2</w:t>
      </w:r>
      <w:r w:rsidR="006E7D78">
        <w:rPr>
          <w:rFonts w:ascii="Times New Roman" w:hAnsi="Times New Roman" w:cs="Times New Roman"/>
          <w:sz w:val="28"/>
          <w:szCs w:val="28"/>
        </w:rPr>
        <w:t>6</w:t>
      </w:r>
      <w:r>
        <w:rPr>
          <w:rFonts w:ascii="Times New Roman" w:hAnsi="Times New Roman" w:cs="Times New Roman"/>
          <w:sz w:val="28"/>
          <w:szCs w:val="28"/>
        </w:rPr>
        <w:t xml:space="preserve">. </w:t>
      </w:r>
      <w:r w:rsidRPr="00A9602D">
        <w:rPr>
          <w:rFonts w:ascii="Times New Roman" w:hAnsi="Times New Roman" w:cs="Times New Roman"/>
          <w:sz w:val="28"/>
          <w:szCs w:val="28"/>
        </w:rPr>
        <w:t xml:space="preserve">Абзац </w:t>
      </w:r>
      <w:r>
        <w:rPr>
          <w:rFonts w:ascii="Times New Roman" w:hAnsi="Times New Roman" w:cs="Times New Roman"/>
          <w:sz w:val="28"/>
          <w:szCs w:val="28"/>
        </w:rPr>
        <w:t>12</w:t>
      </w:r>
      <w:r w:rsidRPr="00A9602D">
        <w:rPr>
          <w:rFonts w:ascii="Times New Roman" w:hAnsi="Times New Roman" w:cs="Times New Roman"/>
          <w:sz w:val="28"/>
          <w:szCs w:val="28"/>
        </w:rPr>
        <w:t xml:space="preserve"> </w:t>
      </w:r>
      <w:r w:rsidR="00BB5DE6">
        <w:rPr>
          <w:rFonts w:ascii="Times New Roman" w:hAnsi="Times New Roman" w:cs="Times New Roman"/>
          <w:sz w:val="28"/>
          <w:szCs w:val="28"/>
        </w:rPr>
        <w:t>под</w:t>
      </w:r>
      <w:r w:rsidRPr="00A9602D">
        <w:rPr>
          <w:rFonts w:ascii="Times New Roman" w:hAnsi="Times New Roman" w:cs="Times New Roman"/>
          <w:sz w:val="28"/>
          <w:szCs w:val="28"/>
        </w:rPr>
        <w:t>пункта 3.</w:t>
      </w:r>
      <w:r>
        <w:rPr>
          <w:rFonts w:ascii="Times New Roman" w:hAnsi="Times New Roman" w:cs="Times New Roman"/>
          <w:sz w:val="28"/>
          <w:szCs w:val="28"/>
        </w:rPr>
        <w:t>5</w:t>
      </w:r>
      <w:r w:rsidRPr="00A9602D">
        <w:rPr>
          <w:rFonts w:ascii="Times New Roman" w:hAnsi="Times New Roman" w:cs="Times New Roman"/>
          <w:sz w:val="28"/>
          <w:szCs w:val="28"/>
        </w:rPr>
        <w:t>.</w:t>
      </w:r>
      <w:r>
        <w:rPr>
          <w:rFonts w:ascii="Times New Roman" w:hAnsi="Times New Roman" w:cs="Times New Roman"/>
          <w:sz w:val="28"/>
          <w:szCs w:val="28"/>
        </w:rPr>
        <w:t>5</w:t>
      </w:r>
      <w:r w:rsidRPr="00A9602D">
        <w:rPr>
          <w:rFonts w:ascii="Times New Roman" w:hAnsi="Times New Roman" w:cs="Times New Roman"/>
          <w:sz w:val="28"/>
          <w:szCs w:val="28"/>
        </w:rPr>
        <w:t xml:space="preserve"> </w:t>
      </w:r>
      <w:r w:rsidR="00BB5DE6">
        <w:rPr>
          <w:rFonts w:ascii="Times New Roman" w:hAnsi="Times New Roman" w:cs="Times New Roman"/>
          <w:sz w:val="28"/>
          <w:szCs w:val="28"/>
        </w:rPr>
        <w:t xml:space="preserve">пункта 3.5 </w:t>
      </w:r>
      <w:r w:rsidR="00975441">
        <w:rPr>
          <w:rFonts w:ascii="Times New Roman" w:hAnsi="Times New Roman" w:cs="Times New Roman"/>
          <w:sz w:val="28"/>
          <w:szCs w:val="28"/>
        </w:rPr>
        <w:t>Регламента</w:t>
      </w:r>
      <w:r w:rsidRPr="00A9602D">
        <w:rPr>
          <w:rFonts w:ascii="Times New Roman" w:hAnsi="Times New Roman" w:cs="Times New Roman"/>
          <w:sz w:val="28"/>
          <w:szCs w:val="28"/>
        </w:rPr>
        <w:t xml:space="preserve"> изложить в следующей </w:t>
      </w:r>
      <w:r w:rsidRPr="00A9602D">
        <w:rPr>
          <w:rFonts w:ascii="Times New Roman" w:hAnsi="Times New Roman" w:cs="Times New Roman"/>
          <w:sz w:val="28"/>
          <w:szCs w:val="28"/>
        </w:rPr>
        <w:lastRenderedPageBreak/>
        <w:t>редакции:</w:t>
      </w:r>
    </w:p>
    <w:p w:rsidR="003821C8" w:rsidRPr="003821C8" w:rsidRDefault="003821C8" w:rsidP="006B5E5E">
      <w:pPr>
        <w:pStyle w:val="ConsPlusNormal"/>
        <w:ind w:firstLine="540"/>
        <w:jc w:val="both"/>
        <w:rPr>
          <w:rFonts w:ascii="Times New Roman" w:eastAsia="Calibri" w:hAnsi="Times New Roman" w:cs="Times New Roman"/>
          <w:sz w:val="28"/>
          <w:szCs w:val="28"/>
        </w:rPr>
      </w:pPr>
      <w:r w:rsidRPr="003821C8">
        <w:rPr>
          <w:rFonts w:ascii="Times New Roman" w:eastAsia="Calibri" w:hAnsi="Times New Roman" w:cs="Times New Roman"/>
          <w:sz w:val="28"/>
          <w:szCs w:val="28"/>
        </w:rPr>
        <w:t>«</w:t>
      </w:r>
      <w:r w:rsidRPr="003821C8">
        <w:rPr>
          <w:rFonts w:ascii="Times New Roman" w:hAnsi="Times New Roman" w:cs="Times New Roman"/>
          <w:sz w:val="28"/>
          <w:szCs w:val="28"/>
        </w:rPr>
        <w:t>Администрация рассматривает представленные юридическим лицом, индивидуальным предпринимателем, гражданином (их уполномоченными представителями),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Администрация вправе провести выездную проверку.».</w:t>
      </w:r>
    </w:p>
    <w:p w:rsidR="0021001F" w:rsidRDefault="0021001F" w:rsidP="006B5E5E">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1.2</w:t>
      </w:r>
      <w:r w:rsidR="006E7D78">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00296929">
        <w:rPr>
          <w:rFonts w:ascii="Times New Roman" w:eastAsia="Calibri" w:hAnsi="Times New Roman" w:cs="Times New Roman"/>
          <w:sz w:val="28"/>
          <w:szCs w:val="28"/>
        </w:rPr>
        <w:t>П</w:t>
      </w:r>
      <w:r w:rsidR="00BB5DE6">
        <w:rPr>
          <w:rFonts w:ascii="Times New Roman" w:eastAsia="Calibri" w:hAnsi="Times New Roman" w:cs="Times New Roman"/>
          <w:sz w:val="28"/>
          <w:szCs w:val="28"/>
        </w:rPr>
        <w:t>одп</w:t>
      </w:r>
      <w:r w:rsidRPr="0021001F">
        <w:rPr>
          <w:rFonts w:ascii="Times New Roman" w:hAnsi="Times New Roman" w:cs="Times New Roman"/>
          <w:sz w:val="28"/>
          <w:szCs w:val="28"/>
        </w:rPr>
        <w:t xml:space="preserve">ункт 3.6.1  </w:t>
      </w:r>
      <w:r w:rsidR="00BB5DE6">
        <w:rPr>
          <w:rFonts w:ascii="Times New Roman" w:hAnsi="Times New Roman" w:cs="Times New Roman"/>
          <w:sz w:val="28"/>
          <w:szCs w:val="28"/>
        </w:rPr>
        <w:t xml:space="preserve">пункта 3.6 </w:t>
      </w:r>
      <w:r w:rsidR="00975441">
        <w:rPr>
          <w:rFonts w:ascii="Times New Roman" w:hAnsi="Times New Roman" w:cs="Times New Roman"/>
          <w:sz w:val="28"/>
          <w:szCs w:val="28"/>
        </w:rPr>
        <w:t>Регламента</w:t>
      </w:r>
      <w:r w:rsidRPr="0021001F">
        <w:rPr>
          <w:rFonts w:ascii="Times New Roman" w:hAnsi="Times New Roman" w:cs="Times New Roman"/>
          <w:sz w:val="28"/>
          <w:szCs w:val="28"/>
        </w:rPr>
        <w:t xml:space="preserve"> </w:t>
      </w:r>
      <w:r w:rsidR="00296929">
        <w:rPr>
          <w:rFonts w:ascii="Times New Roman" w:hAnsi="Times New Roman" w:cs="Times New Roman"/>
          <w:sz w:val="28"/>
          <w:szCs w:val="28"/>
        </w:rPr>
        <w:t>изложить в следующей редакции:</w:t>
      </w:r>
    </w:p>
    <w:p w:rsidR="00296929" w:rsidRPr="00296929" w:rsidRDefault="00296929" w:rsidP="006B5E5E">
      <w:pPr>
        <w:pStyle w:val="ConsPlusNormal"/>
        <w:ind w:firstLine="540"/>
        <w:jc w:val="both"/>
        <w:rPr>
          <w:rFonts w:ascii="Times New Roman" w:eastAsia="Calibri" w:hAnsi="Times New Roman" w:cs="Times New Roman"/>
          <w:sz w:val="28"/>
          <w:szCs w:val="28"/>
        </w:rPr>
      </w:pPr>
      <w:r w:rsidRPr="00296929">
        <w:rPr>
          <w:rFonts w:ascii="Times New Roman" w:hAnsi="Times New Roman" w:cs="Times New Roman"/>
          <w:sz w:val="28"/>
          <w:szCs w:val="28"/>
        </w:rPr>
        <w:t xml:space="preserve">«3.6.1. </w:t>
      </w:r>
      <w:r w:rsidRPr="00296929">
        <w:rPr>
          <w:rFonts w:ascii="Times New Roman" w:eastAsia="Calibri" w:hAnsi="Times New Roman" w:cs="Times New Roman"/>
          <w:sz w:val="28"/>
          <w:szCs w:val="28"/>
        </w:rPr>
        <w:t xml:space="preserve">Основания для проведения внеплановой проверки в отношении юридических лиц и индивидуальных предпринимателей установлены частью </w:t>
      </w:r>
      <w:r w:rsidRPr="00296929">
        <w:rPr>
          <w:rFonts w:ascii="Times New Roman" w:hAnsi="Times New Roman" w:cs="Times New Roman"/>
          <w:sz w:val="28"/>
          <w:szCs w:val="28"/>
        </w:rPr>
        <w:t>2 статьи 10 Закона № 294-ФЗ.</w:t>
      </w:r>
      <w:r>
        <w:rPr>
          <w:rFonts w:ascii="Times New Roman" w:hAnsi="Times New Roman" w:cs="Times New Roman"/>
          <w:sz w:val="28"/>
          <w:szCs w:val="28"/>
        </w:rPr>
        <w:t>».</w:t>
      </w:r>
    </w:p>
    <w:p w:rsidR="00404E7A" w:rsidRDefault="006B5E5E" w:rsidP="00771B9E">
      <w:pPr>
        <w:ind w:firstLine="540"/>
        <w:jc w:val="both"/>
        <w:rPr>
          <w:sz w:val="28"/>
          <w:szCs w:val="28"/>
        </w:rPr>
      </w:pPr>
      <w:r>
        <w:rPr>
          <w:rFonts w:eastAsia="Calibri"/>
          <w:sz w:val="28"/>
          <w:szCs w:val="28"/>
        </w:rPr>
        <w:t>1.2</w:t>
      </w:r>
      <w:r w:rsidR="006E7D78">
        <w:rPr>
          <w:rFonts w:eastAsia="Calibri"/>
          <w:sz w:val="28"/>
          <w:szCs w:val="28"/>
        </w:rPr>
        <w:t>8</w:t>
      </w:r>
      <w:r w:rsidRPr="000F15A9">
        <w:rPr>
          <w:rFonts w:eastAsia="Calibri"/>
          <w:sz w:val="28"/>
          <w:szCs w:val="28"/>
        </w:rPr>
        <w:t>.</w:t>
      </w:r>
      <w:r w:rsidR="007C2A84" w:rsidRPr="000F15A9">
        <w:rPr>
          <w:rFonts w:eastAsia="Calibri"/>
          <w:sz w:val="28"/>
          <w:szCs w:val="28"/>
        </w:rPr>
        <w:t xml:space="preserve"> </w:t>
      </w:r>
      <w:r w:rsidR="00404E7A" w:rsidRPr="000F15A9">
        <w:rPr>
          <w:sz w:val="28"/>
          <w:szCs w:val="28"/>
        </w:rPr>
        <w:t>П</w:t>
      </w:r>
      <w:r w:rsidR="00BB5DE6">
        <w:rPr>
          <w:sz w:val="28"/>
          <w:szCs w:val="28"/>
        </w:rPr>
        <w:t>одп</w:t>
      </w:r>
      <w:r w:rsidR="00404E7A" w:rsidRPr="000F15A9">
        <w:rPr>
          <w:sz w:val="28"/>
          <w:szCs w:val="28"/>
        </w:rPr>
        <w:t>ункт 3.6.</w:t>
      </w:r>
      <w:r w:rsidR="000F15A9" w:rsidRPr="000F15A9">
        <w:rPr>
          <w:sz w:val="28"/>
          <w:szCs w:val="28"/>
        </w:rPr>
        <w:t>1</w:t>
      </w:r>
      <w:r w:rsidR="00404E7A" w:rsidRPr="000F15A9">
        <w:rPr>
          <w:sz w:val="28"/>
          <w:szCs w:val="28"/>
        </w:rPr>
        <w:t xml:space="preserve"> </w:t>
      </w:r>
      <w:r w:rsidR="00BB5DE6">
        <w:rPr>
          <w:sz w:val="28"/>
          <w:szCs w:val="28"/>
        </w:rPr>
        <w:t xml:space="preserve">пункта 3.6 </w:t>
      </w:r>
      <w:r w:rsidR="00975441">
        <w:rPr>
          <w:sz w:val="28"/>
          <w:szCs w:val="28"/>
        </w:rPr>
        <w:t>Регламента</w:t>
      </w:r>
      <w:r w:rsidR="00404E7A" w:rsidRPr="000F15A9">
        <w:rPr>
          <w:sz w:val="28"/>
          <w:szCs w:val="28"/>
        </w:rPr>
        <w:t xml:space="preserve"> дополнить абзац</w:t>
      </w:r>
      <w:r w:rsidR="00624D36">
        <w:rPr>
          <w:sz w:val="28"/>
          <w:szCs w:val="28"/>
        </w:rPr>
        <w:t>а</w:t>
      </w:r>
      <w:r w:rsidR="00404E7A" w:rsidRPr="000F15A9">
        <w:rPr>
          <w:sz w:val="28"/>
          <w:szCs w:val="28"/>
        </w:rPr>
        <w:t>м</w:t>
      </w:r>
      <w:r w:rsidR="00624D36">
        <w:rPr>
          <w:sz w:val="28"/>
          <w:szCs w:val="28"/>
        </w:rPr>
        <w:t>и</w:t>
      </w:r>
      <w:r w:rsidR="00404E7A" w:rsidRPr="000F15A9">
        <w:rPr>
          <w:sz w:val="28"/>
          <w:szCs w:val="28"/>
        </w:rPr>
        <w:t xml:space="preserve"> следующего содержания:</w:t>
      </w:r>
    </w:p>
    <w:p w:rsidR="00296929" w:rsidRPr="000D280C" w:rsidRDefault="000D280C" w:rsidP="002969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296929" w:rsidRPr="000D280C">
        <w:rPr>
          <w:rFonts w:ascii="Times New Roman" w:hAnsi="Times New Roman" w:cs="Times New Roman"/>
          <w:sz w:val="28"/>
          <w:szCs w:val="28"/>
        </w:rPr>
        <w:t>Основанием для проведения внеплановых проверок в отношении граждан являются:</w:t>
      </w:r>
    </w:p>
    <w:p w:rsidR="00296929" w:rsidRPr="000D280C" w:rsidRDefault="00296929" w:rsidP="00296929">
      <w:pPr>
        <w:pStyle w:val="ConsPlusNormal"/>
        <w:ind w:firstLine="540"/>
        <w:jc w:val="both"/>
        <w:rPr>
          <w:rFonts w:ascii="Times New Roman" w:hAnsi="Times New Roman" w:cs="Times New Roman"/>
          <w:sz w:val="28"/>
          <w:szCs w:val="28"/>
        </w:rPr>
      </w:pPr>
      <w:r w:rsidRPr="000D280C">
        <w:rPr>
          <w:rFonts w:ascii="Times New Roman" w:hAnsi="Times New Roman" w:cs="Times New Roman"/>
          <w:sz w:val="28"/>
          <w:szCs w:val="28"/>
        </w:rPr>
        <w:t xml:space="preserve"> - поступившие в Администрацию обращения и заявления граждан, юридических лиц, индивидуальных предпринимателей, информации от органов государственной власти, органов местного самоуправления</w:t>
      </w:r>
      <w:r w:rsidR="0031036F" w:rsidRPr="000D280C">
        <w:rPr>
          <w:rFonts w:ascii="Times New Roman" w:hAnsi="Times New Roman" w:cs="Times New Roman"/>
          <w:sz w:val="28"/>
          <w:szCs w:val="28"/>
        </w:rPr>
        <w:t>, из средств массовой информации о фактах возникновения угрозы причинения вреда, либо п</w:t>
      </w:r>
      <w:r w:rsidRPr="000D280C">
        <w:rPr>
          <w:rFonts w:ascii="Times New Roman" w:hAnsi="Times New Roman" w:cs="Times New Roman"/>
          <w:sz w:val="28"/>
          <w:szCs w:val="28"/>
        </w:rPr>
        <w:t xml:space="preserve">ричинение вреда жизни, здоровью граждан, вреда животным, растениям, окружающей среде, </w:t>
      </w:r>
      <w:r w:rsidR="0031036F" w:rsidRPr="000D280C">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w:t>
      </w:r>
      <w:r w:rsidRPr="000D280C">
        <w:rPr>
          <w:rFonts w:ascii="Times New Roman" w:hAnsi="Times New Roman" w:cs="Times New Roman"/>
          <w:sz w:val="28"/>
          <w:szCs w:val="28"/>
        </w:rPr>
        <w:t xml:space="preserve">безопасности государства, а также </w:t>
      </w:r>
      <w:r w:rsidR="0031036F" w:rsidRPr="000D280C">
        <w:rPr>
          <w:rFonts w:ascii="Times New Roman" w:hAnsi="Times New Roman" w:cs="Times New Roman"/>
          <w:sz w:val="28"/>
          <w:szCs w:val="28"/>
        </w:rPr>
        <w:t xml:space="preserve">угрозы </w:t>
      </w:r>
      <w:r w:rsidRPr="000D280C">
        <w:rPr>
          <w:rFonts w:ascii="Times New Roman" w:hAnsi="Times New Roman" w:cs="Times New Roman"/>
          <w:sz w:val="28"/>
          <w:szCs w:val="28"/>
        </w:rPr>
        <w:t>возникновени</w:t>
      </w:r>
      <w:r w:rsidR="0031036F" w:rsidRPr="000D280C">
        <w:rPr>
          <w:rFonts w:ascii="Times New Roman" w:hAnsi="Times New Roman" w:cs="Times New Roman"/>
          <w:sz w:val="28"/>
          <w:szCs w:val="28"/>
        </w:rPr>
        <w:t xml:space="preserve">я, либо возникновение </w:t>
      </w:r>
      <w:r w:rsidRPr="000D280C">
        <w:rPr>
          <w:rFonts w:ascii="Times New Roman" w:hAnsi="Times New Roman" w:cs="Times New Roman"/>
          <w:sz w:val="28"/>
          <w:szCs w:val="28"/>
        </w:rPr>
        <w:t>чрезвычайных ситуаций природного и техногенного характера</w:t>
      </w:r>
      <w:r w:rsidR="0031036F" w:rsidRPr="000D280C">
        <w:rPr>
          <w:rFonts w:ascii="Times New Roman" w:hAnsi="Times New Roman" w:cs="Times New Roman"/>
          <w:sz w:val="28"/>
          <w:szCs w:val="28"/>
        </w:rPr>
        <w:t>;</w:t>
      </w:r>
      <w:r w:rsidRPr="000D280C">
        <w:rPr>
          <w:rFonts w:ascii="Times New Roman" w:hAnsi="Times New Roman" w:cs="Times New Roman"/>
          <w:sz w:val="28"/>
          <w:szCs w:val="28"/>
        </w:rPr>
        <w:t xml:space="preserve"> обнаружение нарушений обязательных требований и требований, установленных</w:t>
      </w:r>
      <w:r w:rsidR="00DD2D1B">
        <w:rPr>
          <w:rFonts w:ascii="Times New Roman" w:hAnsi="Times New Roman" w:cs="Times New Roman"/>
          <w:sz w:val="28"/>
          <w:szCs w:val="28"/>
        </w:rPr>
        <w:t xml:space="preserve"> муниципальными правовыми актам;</w:t>
      </w:r>
    </w:p>
    <w:p w:rsidR="00296929" w:rsidRDefault="0031036F" w:rsidP="00296929">
      <w:pPr>
        <w:pStyle w:val="ConsPlusNormal"/>
        <w:ind w:firstLine="540"/>
        <w:jc w:val="both"/>
        <w:rPr>
          <w:rFonts w:ascii="Times New Roman" w:hAnsi="Times New Roman" w:cs="Times New Roman"/>
          <w:sz w:val="28"/>
          <w:szCs w:val="28"/>
        </w:rPr>
      </w:pPr>
      <w:r w:rsidRPr="000D280C">
        <w:rPr>
          <w:rFonts w:ascii="Times New Roman" w:hAnsi="Times New Roman" w:cs="Times New Roman"/>
          <w:sz w:val="28"/>
          <w:szCs w:val="28"/>
        </w:rPr>
        <w:t xml:space="preserve">- </w:t>
      </w:r>
      <w:r w:rsidR="000D280C" w:rsidRPr="000D280C">
        <w:rPr>
          <w:rFonts w:ascii="Times New Roman" w:hAnsi="Times New Roman" w:cs="Times New Roman"/>
          <w:sz w:val="28"/>
          <w:szCs w:val="28"/>
        </w:rPr>
        <w:t>ф</w:t>
      </w:r>
      <w:r w:rsidR="00296929" w:rsidRPr="000D280C">
        <w:rPr>
          <w:rFonts w:ascii="Times New Roman" w:hAnsi="Times New Roman" w:cs="Times New Roman"/>
          <w:sz w:val="28"/>
          <w:szCs w:val="28"/>
        </w:rPr>
        <w:t xml:space="preserve">акты нарушений земельного законодательства, выявленные должностными лицами </w:t>
      </w:r>
      <w:r w:rsidR="000D280C" w:rsidRPr="000D280C">
        <w:rPr>
          <w:rFonts w:ascii="Times New Roman" w:hAnsi="Times New Roman" w:cs="Times New Roman"/>
          <w:sz w:val="28"/>
          <w:szCs w:val="28"/>
        </w:rPr>
        <w:t>Администрации при осуществлении муниципальной функции, за которые предусмотрена административная и иная ответственность</w:t>
      </w:r>
      <w:r w:rsidR="00DD2D1B">
        <w:rPr>
          <w:rFonts w:ascii="Times New Roman" w:hAnsi="Times New Roman" w:cs="Times New Roman"/>
          <w:sz w:val="28"/>
          <w:szCs w:val="28"/>
        </w:rPr>
        <w:t>.</w:t>
      </w:r>
    </w:p>
    <w:p w:rsidR="000D280C" w:rsidRPr="000D280C" w:rsidRDefault="000D280C" w:rsidP="00296929">
      <w:pPr>
        <w:pStyle w:val="ConsPlusNormal"/>
        <w:ind w:firstLine="540"/>
        <w:jc w:val="both"/>
        <w:rPr>
          <w:sz w:val="28"/>
          <w:szCs w:val="28"/>
        </w:rPr>
      </w:pPr>
      <w:r>
        <w:rPr>
          <w:rFonts w:ascii="Times New Roman" w:hAnsi="Times New Roman" w:cs="Times New Roman"/>
          <w:sz w:val="28"/>
          <w:szCs w:val="28"/>
        </w:rPr>
        <w:t>Внеплановые проверки в отношении граждан должны быть начаты не позднее 14 календарных дней со дня поступления вышеуказанных обращений, заявлений или информации.</w:t>
      </w:r>
    </w:p>
    <w:p w:rsidR="00624D36" w:rsidRDefault="00404E7A" w:rsidP="00404E7A">
      <w:pPr>
        <w:pStyle w:val="ConsPlusNormal"/>
        <w:ind w:firstLine="540"/>
        <w:jc w:val="both"/>
        <w:rPr>
          <w:rFonts w:ascii="Times New Roman" w:eastAsia="Calibri" w:hAnsi="Times New Roman" w:cs="Times New Roman"/>
          <w:sz w:val="28"/>
          <w:szCs w:val="28"/>
        </w:rPr>
      </w:pPr>
      <w:r w:rsidRPr="000F15A9">
        <w:rPr>
          <w:sz w:val="28"/>
          <w:szCs w:val="28"/>
        </w:rPr>
        <w:tab/>
      </w:r>
      <w:r w:rsidRPr="000F15A9">
        <w:rPr>
          <w:rFonts w:ascii="Times New Roman" w:eastAsia="Calibri" w:hAnsi="Times New Roman" w:cs="Times New Roman"/>
          <w:sz w:val="28"/>
          <w:szCs w:val="28"/>
        </w:rPr>
        <w:t xml:space="preserve">Обращения и заявления, не позволяющие установить лицо, обратившееся в  </w:t>
      </w:r>
      <w:r w:rsidR="000F15A9">
        <w:rPr>
          <w:rFonts w:ascii="Times New Roman" w:eastAsia="Calibri" w:hAnsi="Times New Roman" w:cs="Times New Roman"/>
          <w:sz w:val="28"/>
          <w:szCs w:val="28"/>
        </w:rPr>
        <w:t>Администрацию</w:t>
      </w:r>
      <w:r w:rsidRPr="000F15A9">
        <w:rPr>
          <w:rFonts w:ascii="Times New Roman" w:eastAsia="Calibri" w:hAnsi="Times New Roman" w:cs="Times New Roman"/>
          <w:sz w:val="28"/>
          <w:szCs w:val="28"/>
        </w:rPr>
        <w:t xml:space="preserve">, а также обращения и заявления, не содержащие сведений о фактах, указанных в </w:t>
      </w:r>
      <w:hyperlink r:id="rId14" w:history="1">
        <w:r w:rsidRPr="00771B9E">
          <w:rPr>
            <w:rFonts w:ascii="Times New Roman" w:eastAsia="Calibri" w:hAnsi="Times New Roman" w:cs="Times New Roman"/>
            <w:sz w:val="28"/>
            <w:szCs w:val="28"/>
          </w:rPr>
          <w:t>части 2</w:t>
        </w:r>
      </w:hyperlink>
      <w:r w:rsidRPr="000F15A9">
        <w:rPr>
          <w:rFonts w:ascii="Times New Roman" w:eastAsia="Calibri" w:hAnsi="Times New Roman" w:cs="Times New Roman"/>
          <w:sz w:val="28"/>
          <w:szCs w:val="28"/>
        </w:rPr>
        <w:t xml:space="preserve">  статьи</w:t>
      </w:r>
      <w:r w:rsidR="00771B9E">
        <w:rPr>
          <w:rFonts w:ascii="Times New Roman" w:eastAsia="Calibri" w:hAnsi="Times New Roman" w:cs="Times New Roman"/>
          <w:sz w:val="28"/>
          <w:szCs w:val="28"/>
        </w:rPr>
        <w:t xml:space="preserve"> 10 </w:t>
      </w:r>
      <w:r w:rsidR="00771B9E" w:rsidRPr="00771B9E">
        <w:rPr>
          <w:rFonts w:ascii="Times New Roman" w:hAnsi="Times New Roman" w:cs="Times New Roman"/>
          <w:sz w:val="28"/>
          <w:szCs w:val="28"/>
        </w:rPr>
        <w:t>Закона № 294-ФЗ</w:t>
      </w:r>
      <w:r w:rsidRPr="00771B9E">
        <w:rPr>
          <w:rFonts w:ascii="Times New Roman" w:eastAsia="Calibri" w:hAnsi="Times New Roman" w:cs="Times New Roman"/>
          <w:sz w:val="28"/>
          <w:szCs w:val="28"/>
        </w:rPr>
        <w:t>,</w:t>
      </w:r>
      <w:r w:rsidRPr="000F15A9">
        <w:rPr>
          <w:rFonts w:ascii="Times New Roman" w:eastAsia="Calibri" w:hAnsi="Times New Roman" w:cs="Times New Roman"/>
          <w:sz w:val="28"/>
          <w:szCs w:val="28"/>
        </w:rPr>
        <w:t xml:space="preserve"> не могут служить основанием для проведения внеплановой проверки.</w:t>
      </w:r>
    </w:p>
    <w:p w:rsidR="00404E7A" w:rsidRDefault="00264DEF" w:rsidP="007A2F4B">
      <w:pPr>
        <w:suppressAutoHyphens w:val="0"/>
        <w:autoSpaceDE w:val="0"/>
        <w:autoSpaceDN w:val="0"/>
        <w:adjustRightInd w:val="0"/>
        <w:ind w:firstLine="540"/>
        <w:jc w:val="both"/>
        <w:rPr>
          <w:rFonts w:eastAsia="Calibri"/>
          <w:sz w:val="28"/>
          <w:szCs w:val="28"/>
        </w:rPr>
      </w:pPr>
      <w:r w:rsidRPr="007A2F4B">
        <w:rPr>
          <w:sz w:val="28"/>
          <w:szCs w:val="28"/>
        </w:rPr>
        <w:t xml:space="preserve">Внеплановая проверка юридического лица, индивидуального предпринимателя по основаниям, указанным в </w:t>
      </w:r>
      <w:hyperlink w:anchor="Par271" w:tooltip="48. Плановые (рейдовые) осмотры, обследования земельных участков проводятся должностными лицами Администрации города Ханты-Мансийска в пределах своей компетенции на основании плановых (рейдовых) заданий." w:history="1">
        <w:r w:rsidRPr="007A2F4B">
          <w:rPr>
            <w:sz w:val="28"/>
            <w:szCs w:val="28"/>
          </w:rPr>
          <w:t>подпунктах «а» и «б»  пункта 2</w:t>
        </w:r>
      </w:hyperlink>
      <w:r w:rsidRPr="007A2F4B">
        <w:rPr>
          <w:sz w:val="28"/>
          <w:szCs w:val="28"/>
        </w:rPr>
        <w:t xml:space="preserve"> части 2 </w:t>
      </w:r>
      <w:r w:rsidRPr="007A2F4B">
        <w:rPr>
          <w:rFonts w:eastAsia="Calibri"/>
          <w:sz w:val="28"/>
          <w:szCs w:val="28"/>
        </w:rPr>
        <w:t xml:space="preserve">статьи 10 </w:t>
      </w:r>
      <w:r w:rsidRPr="007A2F4B">
        <w:rPr>
          <w:sz w:val="28"/>
          <w:szCs w:val="28"/>
        </w:rPr>
        <w:t xml:space="preserve">Закона № 294-ФЗ  проводится в форме выездной проверки, после согласования </w:t>
      </w:r>
      <w:r w:rsidR="007A2F4B" w:rsidRPr="007A2F4B">
        <w:rPr>
          <w:sz w:val="28"/>
          <w:szCs w:val="28"/>
        </w:rPr>
        <w:t>с прокуратурой Сургутского района.</w:t>
      </w:r>
      <w:r w:rsidR="000F15A9" w:rsidRPr="007A2F4B">
        <w:rPr>
          <w:rFonts w:eastAsia="Calibri"/>
          <w:sz w:val="28"/>
          <w:szCs w:val="28"/>
        </w:rPr>
        <w:t>».</w:t>
      </w:r>
    </w:p>
    <w:p w:rsidR="00117391" w:rsidRDefault="00117391" w:rsidP="007A2F4B">
      <w:pPr>
        <w:suppressAutoHyphens w:val="0"/>
        <w:autoSpaceDE w:val="0"/>
        <w:autoSpaceDN w:val="0"/>
        <w:adjustRightInd w:val="0"/>
        <w:ind w:firstLine="540"/>
        <w:jc w:val="both"/>
        <w:rPr>
          <w:rFonts w:eastAsia="Calibri"/>
          <w:sz w:val="28"/>
          <w:szCs w:val="28"/>
        </w:rPr>
      </w:pPr>
      <w:r>
        <w:rPr>
          <w:rFonts w:eastAsia="Calibri"/>
          <w:sz w:val="28"/>
          <w:szCs w:val="28"/>
        </w:rPr>
        <w:t>1.2</w:t>
      </w:r>
      <w:r w:rsidR="006E7D78">
        <w:rPr>
          <w:rFonts w:eastAsia="Calibri"/>
          <w:sz w:val="28"/>
          <w:szCs w:val="28"/>
        </w:rPr>
        <w:t>9</w:t>
      </w:r>
      <w:r>
        <w:rPr>
          <w:rFonts w:eastAsia="Calibri"/>
          <w:sz w:val="28"/>
          <w:szCs w:val="28"/>
        </w:rPr>
        <w:t xml:space="preserve">. Абзац 2 </w:t>
      </w:r>
      <w:r w:rsidR="00CB4351">
        <w:rPr>
          <w:rFonts w:eastAsia="Calibri"/>
          <w:sz w:val="28"/>
          <w:szCs w:val="28"/>
        </w:rPr>
        <w:t>под</w:t>
      </w:r>
      <w:r>
        <w:rPr>
          <w:rFonts w:eastAsia="Calibri"/>
          <w:sz w:val="28"/>
          <w:szCs w:val="28"/>
        </w:rPr>
        <w:t xml:space="preserve">пункта 3.6.2 </w:t>
      </w:r>
      <w:r w:rsidR="00CB4351">
        <w:rPr>
          <w:rFonts w:eastAsia="Calibri"/>
          <w:sz w:val="28"/>
          <w:szCs w:val="28"/>
        </w:rPr>
        <w:t xml:space="preserve">пункта 3.6 </w:t>
      </w:r>
      <w:r w:rsidR="00975441">
        <w:rPr>
          <w:rFonts w:eastAsia="Calibri"/>
          <w:sz w:val="28"/>
          <w:szCs w:val="28"/>
        </w:rPr>
        <w:t>Регламента</w:t>
      </w:r>
      <w:r>
        <w:rPr>
          <w:rFonts w:eastAsia="Calibri"/>
          <w:sz w:val="28"/>
          <w:szCs w:val="28"/>
        </w:rPr>
        <w:t xml:space="preserve"> изложить в следующей редакции:</w:t>
      </w:r>
    </w:p>
    <w:p w:rsidR="00117391" w:rsidRDefault="00117391" w:rsidP="007A2F4B">
      <w:pPr>
        <w:suppressAutoHyphens w:val="0"/>
        <w:autoSpaceDE w:val="0"/>
        <w:autoSpaceDN w:val="0"/>
        <w:adjustRightInd w:val="0"/>
        <w:ind w:firstLine="540"/>
        <w:jc w:val="both"/>
        <w:rPr>
          <w:sz w:val="28"/>
          <w:szCs w:val="28"/>
        </w:rPr>
      </w:pPr>
      <w:r>
        <w:rPr>
          <w:rFonts w:eastAsia="Calibri"/>
          <w:sz w:val="28"/>
          <w:szCs w:val="28"/>
        </w:rPr>
        <w:t>«</w:t>
      </w:r>
      <w:r w:rsidR="00FC7D84" w:rsidRPr="00FC7D84">
        <w:rPr>
          <w:sz w:val="28"/>
          <w:szCs w:val="28"/>
        </w:rPr>
        <w:t>Должностное лицо Администрации осуществляет внеплановые проверки исполнения предписаний, вынесе</w:t>
      </w:r>
      <w:r w:rsidR="00FC7D84" w:rsidRPr="00FC7D84">
        <w:rPr>
          <w:sz w:val="28"/>
          <w:szCs w:val="28"/>
        </w:rPr>
        <w:t>н</w:t>
      </w:r>
      <w:r w:rsidR="00FC7D84" w:rsidRPr="00FC7D84">
        <w:rPr>
          <w:sz w:val="28"/>
          <w:szCs w:val="28"/>
        </w:rPr>
        <w:t>ных на основании материалов проверок проведенных должностным лицом Администрации в следующем п</w:t>
      </w:r>
      <w:r w:rsidR="00FC7D84" w:rsidRPr="00FC7D84">
        <w:rPr>
          <w:sz w:val="28"/>
          <w:szCs w:val="28"/>
        </w:rPr>
        <w:t>о</w:t>
      </w:r>
      <w:r w:rsidR="00FC7D84" w:rsidRPr="00FC7D84">
        <w:rPr>
          <w:sz w:val="28"/>
          <w:szCs w:val="28"/>
        </w:rPr>
        <w:t>рядке</w:t>
      </w:r>
      <w:r w:rsidRPr="00FC7D84">
        <w:rPr>
          <w:sz w:val="28"/>
          <w:szCs w:val="28"/>
        </w:rPr>
        <w:t>:</w:t>
      </w:r>
      <w:r w:rsidR="000E007C" w:rsidRPr="00FC7D84">
        <w:rPr>
          <w:sz w:val="28"/>
          <w:szCs w:val="28"/>
        </w:rPr>
        <w:t>».</w:t>
      </w:r>
    </w:p>
    <w:p w:rsidR="000E007C" w:rsidRDefault="000E007C" w:rsidP="007A2F4B">
      <w:pPr>
        <w:suppressAutoHyphens w:val="0"/>
        <w:autoSpaceDE w:val="0"/>
        <w:autoSpaceDN w:val="0"/>
        <w:adjustRightInd w:val="0"/>
        <w:ind w:firstLine="540"/>
        <w:jc w:val="both"/>
        <w:rPr>
          <w:rFonts w:eastAsia="Calibri"/>
          <w:sz w:val="28"/>
          <w:szCs w:val="28"/>
        </w:rPr>
      </w:pPr>
      <w:r>
        <w:rPr>
          <w:sz w:val="28"/>
          <w:szCs w:val="28"/>
        </w:rPr>
        <w:t>1.</w:t>
      </w:r>
      <w:r w:rsidR="006E7D78">
        <w:rPr>
          <w:sz w:val="28"/>
          <w:szCs w:val="28"/>
        </w:rPr>
        <w:t>30</w:t>
      </w:r>
      <w:r>
        <w:rPr>
          <w:sz w:val="28"/>
          <w:szCs w:val="28"/>
        </w:rPr>
        <w:t xml:space="preserve">. </w:t>
      </w:r>
      <w:r w:rsidR="002A2ECF">
        <w:rPr>
          <w:rFonts w:eastAsia="Calibri"/>
          <w:sz w:val="28"/>
          <w:szCs w:val="28"/>
        </w:rPr>
        <w:t xml:space="preserve">В </w:t>
      </w:r>
      <w:r w:rsidR="00CB4351">
        <w:rPr>
          <w:rFonts w:eastAsia="Calibri"/>
          <w:sz w:val="28"/>
          <w:szCs w:val="28"/>
        </w:rPr>
        <w:t>под</w:t>
      </w:r>
      <w:r>
        <w:rPr>
          <w:rFonts w:eastAsia="Calibri"/>
          <w:sz w:val="28"/>
          <w:szCs w:val="28"/>
        </w:rPr>
        <w:t>пункт</w:t>
      </w:r>
      <w:r w:rsidR="002A2ECF">
        <w:rPr>
          <w:rFonts w:eastAsia="Calibri"/>
          <w:sz w:val="28"/>
          <w:szCs w:val="28"/>
        </w:rPr>
        <w:t>е</w:t>
      </w:r>
      <w:r>
        <w:rPr>
          <w:rFonts w:eastAsia="Calibri"/>
          <w:sz w:val="28"/>
          <w:szCs w:val="28"/>
        </w:rPr>
        <w:t xml:space="preserve"> 3.6.2 </w:t>
      </w:r>
      <w:r w:rsidR="00CB4351">
        <w:rPr>
          <w:rFonts w:eastAsia="Calibri"/>
          <w:sz w:val="28"/>
          <w:szCs w:val="28"/>
        </w:rPr>
        <w:t xml:space="preserve">пункта 3.6 </w:t>
      </w:r>
      <w:r w:rsidR="00975441">
        <w:rPr>
          <w:rFonts w:eastAsia="Calibri"/>
          <w:sz w:val="28"/>
          <w:szCs w:val="28"/>
        </w:rPr>
        <w:t>Регламента</w:t>
      </w:r>
      <w:r>
        <w:rPr>
          <w:rFonts w:eastAsia="Calibri"/>
          <w:sz w:val="28"/>
          <w:szCs w:val="28"/>
        </w:rPr>
        <w:t xml:space="preserve"> </w:t>
      </w:r>
      <w:r w:rsidR="002A2ECF">
        <w:rPr>
          <w:rFonts w:eastAsia="Calibri"/>
          <w:sz w:val="28"/>
          <w:szCs w:val="28"/>
        </w:rPr>
        <w:t>абзац 6 исключить.</w:t>
      </w:r>
    </w:p>
    <w:p w:rsidR="00D54430" w:rsidRDefault="00D54430" w:rsidP="00404E7A">
      <w:pPr>
        <w:pStyle w:val="ConsPlusNormal"/>
        <w:ind w:firstLine="540"/>
        <w:jc w:val="both"/>
        <w:rPr>
          <w:rFonts w:ascii="Times New Roman" w:eastAsia="Calibri" w:hAnsi="Times New Roman" w:cs="Times New Roman"/>
          <w:sz w:val="28"/>
          <w:szCs w:val="28"/>
        </w:rPr>
      </w:pPr>
    </w:p>
    <w:p w:rsidR="00644095" w:rsidRDefault="00644095" w:rsidP="00404E7A">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1.</w:t>
      </w:r>
      <w:r w:rsidR="00A14262">
        <w:rPr>
          <w:rFonts w:ascii="Times New Roman" w:eastAsia="Calibri" w:hAnsi="Times New Roman" w:cs="Times New Roman"/>
          <w:sz w:val="28"/>
          <w:szCs w:val="28"/>
        </w:rPr>
        <w:t>3</w:t>
      </w:r>
      <w:r w:rsidR="006E7D78">
        <w:rPr>
          <w:rFonts w:ascii="Times New Roman" w:eastAsia="Calibri" w:hAnsi="Times New Roman" w:cs="Times New Roman"/>
          <w:sz w:val="28"/>
          <w:szCs w:val="28"/>
        </w:rPr>
        <w:t>1</w:t>
      </w:r>
      <w:r>
        <w:rPr>
          <w:rFonts w:ascii="Times New Roman" w:eastAsia="Calibri" w:hAnsi="Times New Roman" w:cs="Times New Roman"/>
          <w:sz w:val="28"/>
          <w:szCs w:val="28"/>
        </w:rPr>
        <w:t>.</w:t>
      </w:r>
      <w:r w:rsidR="002F7F67">
        <w:rPr>
          <w:rFonts w:ascii="Times New Roman" w:eastAsia="Calibri" w:hAnsi="Times New Roman" w:cs="Times New Roman"/>
          <w:sz w:val="28"/>
          <w:szCs w:val="28"/>
        </w:rPr>
        <w:t xml:space="preserve"> </w:t>
      </w:r>
      <w:r w:rsidR="00FE73AF" w:rsidRPr="00A9602D">
        <w:rPr>
          <w:rFonts w:ascii="Times New Roman" w:hAnsi="Times New Roman" w:cs="Times New Roman"/>
          <w:sz w:val="28"/>
          <w:szCs w:val="28"/>
        </w:rPr>
        <w:t xml:space="preserve">Абзац </w:t>
      </w:r>
      <w:r w:rsidR="00FE73AF">
        <w:rPr>
          <w:rFonts w:ascii="Times New Roman" w:hAnsi="Times New Roman" w:cs="Times New Roman"/>
          <w:sz w:val="28"/>
          <w:szCs w:val="28"/>
        </w:rPr>
        <w:t>2</w:t>
      </w:r>
      <w:r w:rsidR="00FE73AF" w:rsidRPr="00A9602D">
        <w:rPr>
          <w:rFonts w:ascii="Times New Roman" w:hAnsi="Times New Roman" w:cs="Times New Roman"/>
          <w:sz w:val="28"/>
          <w:szCs w:val="28"/>
        </w:rPr>
        <w:t xml:space="preserve"> </w:t>
      </w:r>
      <w:r w:rsidR="00CB4351">
        <w:rPr>
          <w:rFonts w:ascii="Times New Roman" w:hAnsi="Times New Roman" w:cs="Times New Roman"/>
          <w:sz w:val="28"/>
          <w:szCs w:val="28"/>
        </w:rPr>
        <w:t>под</w:t>
      </w:r>
      <w:r w:rsidR="00FE73AF" w:rsidRPr="00A9602D">
        <w:rPr>
          <w:rFonts w:ascii="Times New Roman" w:hAnsi="Times New Roman" w:cs="Times New Roman"/>
          <w:sz w:val="28"/>
          <w:szCs w:val="28"/>
        </w:rPr>
        <w:t>пункта 3.</w:t>
      </w:r>
      <w:r w:rsidR="00FE73AF">
        <w:rPr>
          <w:rFonts w:ascii="Times New Roman" w:hAnsi="Times New Roman" w:cs="Times New Roman"/>
          <w:sz w:val="28"/>
          <w:szCs w:val="28"/>
        </w:rPr>
        <w:t>6</w:t>
      </w:r>
      <w:r w:rsidR="00FE73AF" w:rsidRPr="00A9602D">
        <w:rPr>
          <w:rFonts w:ascii="Times New Roman" w:hAnsi="Times New Roman" w:cs="Times New Roman"/>
          <w:sz w:val="28"/>
          <w:szCs w:val="28"/>
        </w:rPr>
        <w:t>.</w:t>
      </w:r>
      <w:r w:rsidR="00FE73AF">
        <w:rPr>
          <w:rFonts w:ascii="Times New Roman" w:hAnsi="Times New Roman" w:cs="Times New Roman"/>
          <w:sz w:val="28"/>
          <w:szCs w:val="28"/>
        </w:rPr>
        <w:t>4</w:t>
      </w:r>
      <w:r w:rsidR="00FE73AF" w:rsidRPr="00A9602D">
        <w:rPr>
          <w:rFonts w:ascii="Times New Roman" w:hAnsi="Times New Roman" w:cs="Times New Roman"/>
          <w:sz w:val="28"/>
          <w:szCs w:val="28"/>
        </w:rPr>
        <w:t xml:space="preserve"> </w:t>
      </w:r>
      <w:r w:rsidR="00CB4351">
        <w:rPr>
          <w:rFonts w:ascii="Times New Roman" w:hAnsi="Times New Roman" w:cs="Times New Roman"/>
          <w:sz w:val="28"/>
          <w:szCs w:val="28"/>
        </w:rPr>
        <w:t xml:space="preserve">пункта 3.6 </w:t>
      </w:r>
      <w:r w:rsidR="00975441">
        <w:rPr>
          <w:rFonts w:ascii="Times New Roman" w:hAnsi="Times New Roman" w:cs="Times New Roman"/>
          <w:sz w:val="28"/>
          <w:szCs w:val="28"/>
        </w:rPr>
        <w:t>Регламента</w:t>
      </w:r>
      <w:r w:rsidR="00FE73AF" w:rsidRPr="00FE73AF">
        <w:rPr>
          <w:sz w:val="28"/>
          <w:szCs w:val="28"/>
        </w:rPr>
        <w:t xml:space="preserve"> </w:t>
      </w:r>
      <w:r w:rsidR="00FE73AF" w:rsidRPr="00FE73AF">
        <w:rPr>
          <w:rFonts w:ascii="Times New Roman" w:hAnsi="Times New Roman" w:cs="Times New Roman"/>
          <w:sz w:val="28"/>
          <w:szCs w:val="28"/>
        </w:rPr>
        <w:t xml:space="preserve">изложить в следующей </w:t>
      </w:r>
      <w:r w:rsidR="00FE73AF" w:rsidRPr="00FE73AF">
        <w:rPr>
          <w:rFonts w:ascii="Times New Roman" w:hAnsi="Times New Roman" w:cs="Times New Roman"/>
          <w:sz w:val="28"/>
          <w:szCs w:val="28"/>
        </w:rPr>
        <w:lastRenderedPageBreak/>
        <w:t>редакции:</w:t>
      </w:r>
    </w:p>
    <w:p w:rsidR="00FE73AF" w:rsidRDefault="00FE73AF" w:rsidP="00FE73AF">
      <w:pPr>
        <w:ind w:firstLine="709"/>
        <w:jc w:val="both"/>
        <w:rPr>
          <w:sz w:val="28"/>
          <w:szCs w:val="28"/>
        </w:rPr>
      </w:pPr>
      <w:r w:rsidRPr="00FE73AF">
        <w:rPr>
          <w:sz w:val="28"/>
          <w:szCs w:val="28"/>
        </w:rPr>
        <w:t>«Основанием для начала административного действия является поступление обращения с визой (поручением) Главы города соответствующему должностному лицу Администрации.».</w:t>
      </w:r>
    </w:p>
    <w:p w:rsidR="00FE73AF" w:rsidRDefault="00FE73AF" w:rsidP="00FE73AF">
      <w:pPr>
        <w:tabs>
          <w:tab w:val="left" w:pos="567"/>
        </w:tabs>
        <w:jc w:val="both"/>
        <w:rPr>
          <w:sz w:val="28"/>
          <w:szCs w:val="28"/>
        </w:rPr>
      </w:pPr>
      <w:r>
        <w:rPr>
          <w:sz w:val="28"/>
          <w:szCs w:val="28"/>
        </w:rPr>
        <w:t xml:space="preserve">        1.</w:t>
      </w:r>
      <w:r w:rsidR="003821C8">
        <w:rPr>
          <w:sz w:val="28"/>
          <w:szCs w:val="28"/>
        </w:rPr>
        <w:t>3</w:t>
      </w:r>
      <w:r w:rsidR="006E7D78">
        <w:rPr>
          <w:sz w:val="28"/>
          <w:szCs w:val="28"/>
        </w:rPr>
        <w:t>2</w:t>
      </w:r>
      <w:r>
        <w:rPr>
          <w:sz w:val="28"/>
          <w:szCs w:val="28"/>
        </w:rPr>
        <w:t>. П</w:t>
      </w:r>
      <w:r w:rsidR="00CB4351">
        <w:rPr>
          <w:sz w:val="28"/>
          <w:szCs w:val="28"/>
        </w:rPr>
        <w:t>одп</w:t>
      </w:r>
      <w:r w:rsidRPr="00A9602D">
        <w:rPr>
          <w:sz w:val="28"/>
          <w:szCs w:val="28"/>
        </w:rPr>
        <w:t>ункт 3.</w:t>
      </w:r>
      <w:r>
        <w:rPr>
          <w:sz w:val="28"/>
          <w:szCs w:val="28"/>
        </w:rPr>
        <w:t>6</w:t>
      </w:r>
      <w:r w:rsidRPr="00A9602D">
        <w:rPr>
          <w:sz w:val="28"/>
          <w:szCs w:val="28"/>
        </w:rPr>
        <w:t>.</w:t>
      </w:r>
      <w:r>
        <w:rPr>
          <w:sz w:val="28"/>
          <w:szCs w:val="28"/>
        </w:rPr>
        <w:t>4</w:t>
      </w:r>
      <w:r w:rsidRPr="00A9602D">
        <w:rPr>
          <w:sz w:val="28"/>
          <w:szCs w:val="28"/>
        </w:rPr>
        <w:t xml:space="preserve"> </w:t>
      </w:r>
      <w:r w:rsidR="00CB4351">
        <w:rPr>
          <w:sz w:val="28"/>
          <w:szCs w:val="28"/>
        </w:rPr>
        <w:t xml:space="preserve">пункта 3.6 </w:t>
      </w:r>
      <w:r w:rsidR="00975441">
        <w:rPr>
          <w:sz w:val="28"/>
          <w:szCs w:val="28"/>
        </w:rPr>
        <w:t>Регламента</w:t>
      </w:r>
      <w:r>
        <w:rPr>
          <w:sz w:val="28"/>
          <w:szCs w:val="28"/>
        </w:rPr>
        <w:t xml:space="preserve"> дополнить абзац</w:t>
      </w:r>
      <w:r w:rsidR="00AF1ED0">
        <w:rPr>
          <w:sz w:val="28"/>
          <w:szCs w:val="28"/>
        </w:rPr>
        <w:t>а</w:t>
      </w:r>
      <w:r>
        <w:rPr>
          <w:sz w:val="28"/>
          <w:szCs w:val="28"/>
        </w:rPr>
        <w:t>м</w:t>
      </w:r>
      <w:r w:rsidR="00AF1ED0">
        <w:rPr>
          <w:sz w:val="28"/>
          <w:szCs w:val="28"/>
        </w:rPr>
        <w:t>и</w:t>
      </w:r>
      <w:r>
        <w:rPr>
          <w:sz w:val="28"/>
          <w:szCs w:val="28"/>
        </w:rPr>
        <w:t xml:space="preserve"> следующего содержания:</w:t>
      </w:r>
    </w:p>
    <w:p w:rsidR="00AF1ED0" w:rsidRDefault="00FE73AF" w:rsidP="00FE73AF">
      <w:pPr>
        <w:tabs>
          <w:tab w:val="left" w:pos="567"/>
        </w:tabs>
        <w:jc w:val="both"/>
        <w:rPr>
          <w:sz w:val="28"/>
          <w:szCs w:val="28"/>
        </w:rPr>
      </w:pPr>
      <w:r>
        <w:rPr>
          <w:sz w:val="28"/>
          <w:szCs w:val="28"/>
        </w:rPr>
        <w:tab/>
      </w:r>
      <w:r w:rsidRPr="00330E9E">
        <w:rPr>
          <w:sz w:val="28"/>
          <w:szCs w:val="28"/>
        </w:rPr>
        <w:t xml:space="preserve">«В случае получения из </w:t>
      </w:r>
      <w:r w:rsidR="00330E9E" w:rsidRPr="00330E9E">
        <w:rPr>
          <w:sz w:val="28"/>
          <w:szCs w:val="28"/>
        </w:rPr>
        <w:t>прокуратуры Сургутского района</w:t>
      </w:r>
      <w:r w:rsidRPr="00330E9E">
        <w:rPr>
          <w:sz w:val="28"/>
          <w:szCs w:val="28"/>
        </w:rPr>
        <w:t xml:space="preserve"> отказа в согласовании внеплановой </w:t>
      </w:r>
      <w:r w:rsidR="00330E9E" w:rsidRPr="00330E9E">
        <w:rPr>
          <w:sz w:val="28"/>
          <w:szCs w:val="28"/>
        </w:rPr>
        <w:t xml:space="preserve">выездной </w:t>
      </w:r>
      <w:r w:rsidRPr="00330E9E">
        <w:rPr>
          <w:sz w:val="28"/>
          <w:szCs w:val="28"/>
        </w:rPr>
        <w:t xml:space="preserve">проверки указанная проверка </w:t>
      </w:r>
      <w:r w:rsidR="00330E9E" w:rsidRPr="00330E9E">
        <w:rPr>
          <w:sz w:val="28"/>
          <w:szCs w:val="28"/>
        </w:rPr>
        <w:t>Администрацией</w:t>
      </w:r>
      <w:r w:rsidRPr="00330E9E">
        <w:rPr>
          <w:sz w:val="28"/>
          <w:szCs w:val="28"/>
        </w:rPr>
        <w:t xml:space="preserve"> не проводится, распоряжение о ее проведении отменяется в установленном порядке</w:t>
      </w:r>
      <w:r w:rsidR="00330E9E" w:rsidRPr="00330E9E">
        <w:rPr>
          <w:sz w:val="28"/>
          <w:szCs w:val="28"/>
        </w:rPr>
        <w:t>.</w:t>
      </w:r>
    </w:p>
    <w:p w:rsidR="00FE73AF" w:rsidRPr="00DB26FD" w:rsidRDefault="00AF1ED0" w:rsidP="00FE73AF">
      <w:pPr>
        <w:tabs>
          <w:tab w:val="left" w:pos="567"/>
        </w:tabs>
        <w:jc w:val="both"/>
        <w:rPr>
          <w:sz w:val="28"/>
          <w:szCs w:val="28"/>
        </w:rPr>
      </w:pPr>
      <w:r>
        <w:tab/>
      </w:r>
      <w:r w:rsidRPr="00DB26FD">
        <w:rPr>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w:t>
      </w:r>
      <w:r w:rsidR="00DB26FD" w:rsidRPr="00DB26FD">
        <w:rPr>
          <w:sz w:val="28"/>
          <w:szCs w:val="28"/>
        </w:rPr>
        <w:t>установленных</w:t>
      </w:r>
      <w:r w:rsidRPr="00DB26FD">
        <w:rPr>
          <w:sz w:val="28"/>
          <w:szCs w:val="28"/>
        </w:rPr>
        <w:t xml:space="preserve"> требований, в момент совершения таких нарушений в связи с необходимостью принятия неотложных мер </w:t>
      </w:r>
      <w:r w:rsidR="00DB26FD" w:rsidRPr="00DB26FD">
        <w:rPr>
          <w:sz w:val="28"/>
          <w:szCs w:val="28"/>
        </w:rPr>
        <w:t>Администрация</w:t>
      </w:r>
      <w:r w:rsidRPr="00DB26FD">
        <w:rPr>
          <w:sz w:val="28"/>
          <w:szCs w:val="28"/>
        </w:rPr>
        <w:t xml:space="preserve"> вправе приступить к проведению внеплановой выездной проверки незамедлительно с извещением </w:t>
      </w:r>
      <w:r w:rsidR="00DB26FD" w:rsidRPr="00DB26FD">
        <w:rPr>
          <w:sz w:val="28"/>
          <w:szCs w:val="28"/>
        </w:rPr>
        <w:t>прокуратуры Сургутского района</w:t>
      </w:r>
      <w:r w:rsidRPr="00DB26FD">
        <w:rPr>
          <w:sz w:val="28"/>
          <w:szCs w:val="28"/>
        </w:rPr>
        <w:t xml:space="preserve"> о проведении мероприятий по контролю посредством направления документов, предусмотренных </w:t>
      </w:r>
      <w:r w:rsidR="00DB26FD" w:rsidRPr="00DB26FD">
        <w:rPr>
          <w:sz w:val="28"/>
          <w:szCs w:val="28"/>
        </w:rPr>
        <w:t xml:space="preserve">частями 6 и 7 статьи 10 Закона № 294-ФЗ, </w:t>
      </w:r>
      <w:r w:rsidRPr="00DB26FD">
        <w:rPr>
          <w:sz w:val="28"/>
          <w:szCs w:val="28"/>
        </w:rPr>
        <w:t xml:space="preserve">в </w:t>
      </w:r>
      <w:r w:rsidR="00DB26FD" w:rsidRPr="00DB26FD">
        <w:rPr>
          <w:sz w:val="28"/>
          <w:szCs w:val="28"/>
        </w:rPr>
        <w:t>прокуратуру Сургутского района</w:t>
      </w:r>
      <w:r w:rsidRPr="00DB26FD">
        <w:rPr>
          <w:sz w:val="28"/>
          <w:szCs w:val="28"/>
        </w:rPr>
        <w:t xml:space="preserve"> в течение 24 часов</w:t>
      </w:r>
      <w:r w:rsidR="00701DA3">
        <w:rPr>
          <w:sz w:val="28"/>
          <w:szCs w:val="28"/>
        </w:rPr>
        <w:t>.</w:t>
      </w:r>
      <w:r w:rsidR="00330E9E" w:rsidRPr="00DB26FD">
        <w:rPr>
          <w:sz w:val="28"/>
          <w:szCs w:val="28"/>
        </w:rPr>
        <w:t>».</w:t>
      </w:r>
    </w:p>
    <w:p w:rsidR="005A6134" w:rsidRDefault="00330E9E" w:rsidP="005A6134">
      <w:pPr>
        <w:pStyle w:val="a3"/>
        <w:spacing w:before="0" w:beforeAutospacing="0" w:after="0" w:afterAutospacing="0"/>
        <w:ind w:firstLine="709"/>
        <w:jc w:val="both"/>
        <w:rPr>
          <w:sz w:val="28"/>
          <w:szCs w:val="28"/>
        </w:rPr>
      </w:pPr>
      <w:r>
        <w:rPr>
          <w:rFonts w:eastAsia="Calibri"/>
          <w:sz w:val="28"/>
          <w:szCs w:val="28"/>
        </w:rPr>
        <w:t>1.</w:t>
      </w:r>
      <w:r w:rsidR="004B49D2">
        <w:rPr>
          <w:rFonts w:eastAsia="Calibri"/>
          <w:sz w:val="28"/>
          <w:szCs w:val="28"/>
        </w:rPr>
        <w:t>3</w:t>
      </w:r>
      <w:r w:rsidR="006E7D78">
        <w:rPr>
          <w:rFonts w:eastAsia="Calibri"/>
          <w:sz w:val="28"/>
          <w:szCs w:val="28"/>
        </w:rPr>
        <w:t>3</w:t>
      </w:r>
      <w:r>
        <w:rPr>
          <w:rFonts w:eastAsia="Calibri"/>
          <w:sz w:val="28"/>
          <w:szCs w:val="28"/>
        </w:rPr>
        <w:t xml:space="preserve">. </w:t>
      </w:r>
      <w:r w:rsidR="005A6134">
        <w:rPr>
          <w:rFonts w:eastAsia="Calibri"/>
          <w:sz w:val="28"/>
          <w:szCs w:val="28"/>
        </w:rPr>
        <w:t xml:space="preserve">Абзац 2 </w:t>
      </w:r>
      <w:r w:rsidR="00CB4351">
        <w:rPr>
          <w:rFonts w:eastAsia="Calibri"/>
          <w:sz w:val="28"/>
          <w:szCs w:val="28"/>
        </w:rPr>
        <w:t>под</w:t>
      </w:r>
      <w:r w:rsidR="005A6134">
        <w:rPr>
          <w:rFonts w:eastAsia="Calibri"/>
          <w:sz w:val="28"/>
          <w:szCs w:val="28"/>
        </w:rPr>
        <w:t xml:space="preserve">пункта 3.6.9 </w:t>
      </w:r>
      <w:r w:rsidR="00CB4351">
        <w:rPr>
          <w:rFonts w:eastAsia="Calibri"/>
          <w:sz w:val="28"/>
          <w:szCs w:val="28"/>
        </w:rPr>
        <w:t xml:space="preserve">пункта 3.6 </w:t>
      </w:r>
      <w:r w:rsidR="00975441">
        <w:rPr>
          <w:sz w:val="28"/>
          <w:szCs w:val="28"/>
        </w:rPr>
        <w:t>Регламента</w:t>
      </w:r>
      <w:r w:rsidR="005A6134">
        <w:rPr>
          <w:sz w:val="28"/>
          <w:szCs w:val="28"/>
        </w:rPr>
        <w:t xml:space="preserve"> изложить в следующей редакции:</w:t>
      </w:r>
    </w:p>
    <w:p w:rsidR="00DD2D1B" w:rsidRDefault="005A6134" w:rsidP="00DD2D1B">
      <w:pPr>
        <w:ind w:firstLine="709"/>
        <w:jc w:val="both"/>
        <w:rPr>
          <w:sz w:val="28"/>
          <w:szCs w:val="28"/>
        </w:rPr>
      </w:pPr>
      <w:r w:rsidRPr="005A6134">
        <w:rPr>
          <w:rFonts w:eastAsia="Calibri"/>
          <w:sz w:val="28"/>
          <w:szCs w:val="28"/>
        </w:rPr>
        <w:t>«</w:t>
      </w:r>
      <w:r w:rsidRPr="005A6134">
        <w:rPr>
          <w:sz w:val="28"/>
          <w:szCs w:val="28"/>
        </w:rPr>
        <w:t>Основанием для начала административного действия является расп</w:t>
      </w:r>
      <w:r w:rsidRPr="005A6134">
        <w:rPr>
          <w:sz w:val="28"/>
          <w:szCs w:val="28"/>
        </w:rPr>
        <w:t>о</w:t>
      </w:r>
      <w:r w:rsidRPr="005A6134">
        <w:rPr>
          <w:sz w:val="28"/>
          <w:szCs w:val="28"/>
        </w:rPr>
        <w:t xml:space="preserve">ряжение Администрации о проведении внеплановой </w:t>
      </w:r>
      <w:r w:rsidRPr="005A6134">
        <w:rPr>
          <w:color w:val="000000"/>
          <w:sz w:val="28"/>
          <w:szCs w:val="28"/>
        </w:rPr>
        <w:t>документарной и (или) выездной</w:t>
      </w:r>
      <w:r w:rsidRPr="005A6134">
        <w:rPr>
          <w:sz w:val="28"/>
          <w:szCs w:val="28"/>
        </w:rPr>
        <w:t xml:space="preserve"> проверки, а в случаях указанных в подпунктах «а» и «б» пункта 2 части 2  статьи 10 Закона № 294-ФЗ,  помимо расп</w:t>
      </w:r>
      <w:r w:rsidRPr="005A6134">
        <w:rPr>
          <w:sz w:val="28"/>
          <w:szCs w:val="28"/>
        </w:rPr>
        <w:t>о</w:t>
      </w:r>
      <w:r w:rsidRPr="005A6134">
        <w:rPr>
          <w:sz w:val="28"/>
          <w:szCs w:val="28"/>
        </w:rPr>
        <w:t xml:space="preserve">ряжения Администрации о проведении внеплановой </w:t>
      </w:r>
      <w:r w:rsidRPr="005A6134">
        <w:rPr>
          <w:color w:val="000000"/>
          <w:sz w:val="28"/>
          <w:szCs w:val="28"/>
        </w:rPr>
        <w:t>выездной</w:t>
      </w:r>
      <w:r w:rsidRPr="005A6134">
        <w:rPr>
          <w:sz w:val="28"/>
          <w:szCs w:val="28"/>
        </w:rPr>
        <w:t xml:space="preserve"> проверки основанием является решение о согласовании проведения внеплановой выездной проверки принятое прокуратурой Сургутского района.».</w:t>
      </w:r>
    </w:p>
    <w:p w:rsidR="00DD2D1B" w:rsidRDefault="00DD2D1B" w:rsidP="00DD2D1B">
      <w:pPr>
        <w:ind w:firstLine="709"/>
        <w:jc w:val="both"/>
        <w:rPr>
          <w:sz w:val="28"/>
          <w:szCs w:val="28"/>
        </w:rPr>
      </w:pPr>
      <w:r>
        <w:rPr>
          <w:sz w:val="28"/>
          <w:szCs w:val="28"/>
        </w:rPr>
        <w:t>1.3</w:t>
      </w:r>
      <w:r w:rsidR="006E7D78">
        <w:rPr>
          <w:sz w:val="28"/>
          <w:szCs w:val="28"/>
        </w:rPr>
        <w:t>4</w:t>
      </w:r>
      <w:r>
        <w:rPr>
          <w:sz w:val="28"/>
          <w:szCs w:val="28"/>
        </w:rPr>
        <w:t xml:space="preserve">. В абзаце 4 </w:t>
      </w:r>
      <w:r w:rsidR="00CB4351">
        <w:rPr>
          <w:sz w:val="28"/>
          <w:szCs w:val="28"/>
        </w:rPr>
        <w:t>под</w:t>
      </w:r>
      <w:r>
        <w:rPr>
          <w:sz w:val="28"/>
          <w:szCs w:val="28"/>
        </w:rPr>
        <w:t xml:space="preserve">пункта 3.6.9 </w:t>
      </w:r>
      <w:r w:rsidR="00CB4351">
        <w:rPr>
          <w:sz w:val="28"/>
          <w:szCs w:val="28"/>
        </w:rPr>
        <w:t xml:space="preserve">пункта 3.6 </w:t>
      </w:r>
      <w:r>
        <w:rPr>
          <w:sz w:val="28"/>
          <w:szCs w:val="28"/>
        </w:rPr>
        <w:t xml:space="preserve">Регламента </w:t>
      </w:r>
      <w:r w:rsidR="00A83235">
        <w:rPr>
          <w:sz w:val="28"/>
          <w:szCs w:val="28"/>
        </w:rPr>
        <w:t xml:space="preserve">слова </w:t>
      </w:r>
      <w:r w:rsidR="00A83235" w:rsidRPr="00A83235">
        <w:rPr>
          <w:sz w:val="28"/>
          <w:szCs w:val="28"/>
        </w:rPr>
        <w:t>«</w:t>
      </w:r>
      <w:hyperlink w:anchor="sub_33" w:history="1">
        <w:r w:rsidR="00A83235" w:rsidRPr="00A83235">
          <w:rPr>
            <w:sz w:val="28"/>
            <w:szCs w:val="28"/>
          </w:rPr>
          <w:t>пунктом  3.6.6</w:t>
        </w:r>
      </w:hyperlink>
      <w:r w:rsidR="00A83235" w:rsidRPr="00A83235">
        <w:rPr>
          <w:sz w:val="28"/>
          <w:szCs w:val="28"/>
        </w:rPr>
        <w:t>»</w:t>
      </w:r>
      <w:r w:rsidR="00A83235">
        <w:rPr>
          <w:sz w:val="28"/>
          <w:szCs w:val="28"/>
        </w:rPr>
        <w:t xml:space="preserve"> заменить словами «</w:t>
      </w:r>
      <w:r w:rsidR="00CB4351">
        <w:rPr>
          <w:sz w:val="28"/>
          <w:szCs w:val="28"/>
        </w:rPr>
        <w:t>под</w:t>
      </w:r>
      <w:hyperlink w:anchor="sub_33" w:history="1">
        <w:r w:rsidR="00A83235" w:rsidRPr="00A83235">
          <w:rPr>
            <w:sz w:val="28"/>
            <w:szCs w:val="28"/>
          </w:rPr>
          <w:t>пунктом  3.</w:t>
        </w:r>
        <w:r w:rsidR="00A83235">
          <w:rPr>
            <w:sz w:val="28"/>
            <w:szCs w:val="28"/>
          </w:rPr>
          <w:t>5</w:t>
        </w:r>
        <w:r w:rsidR="00A83235" w:rsidRPr="00A83235">
          <w:rPr>
            <w:sz w:val="28"/>
            <w:szCs w:val="28"/>
          </w:rPr>
          <w:t>.6</w:t>
        </w:r>
      </w:hyperlink>
      <w:r w:rsidR="00A83235">
        <w:rPr>
          <w:sz w:val="28"/>
          <w:szCs w:val="28"/>
        </w:rPr>
        <w:t>».</w:t>
      </w:r>
    </w:p>
    <w:p w:rsidR="002A55F6" w:rsidRDefault="00DD2D1B" w:rsidP="002A55F6">
      <w:pPr>
        <w:tabs>
          <w:tab w:val="left" w:pos="567"/>
        </w:tabs>
        <w:jc w:val="both"/>
        <w:rPr>
          <w:sz w:val="28"/>
          <w:szCs w:val="28"/>
        </w:rPr>
      </w:pPr>
      <w:r>
        <w:rPr>
          <w:sz w:val="28"/>
          <w:szCs w:val="28"/>
        </w:rPr>
        <w:tab/>
      </w:r>
      <w:r w:rsidR="00A83235">
        <w:rPr>
          <w:sz w:val="28"/>
          <w:szCs w:val="28"/>
        </w:rPr>
        <w:t xml:space="preserve"> </w:t>
      </w:r>
      <w:r w:rsidR="002A55F6">
        <w:rPr>
          <w:sz w:val="28"/>
          <w:szCs w:val="28"/>
        </w:rPr>
        <w:t>1.</w:t>
      </w:r>
      <w:r w:rsidR="004B49D2">
        <w:rPr>
          <w:sz w:val="28"/>
          <w:szCs w:val="28"/>
        </w:rPr>
        <w:t>3</w:t>
      </w:r>
      <w:r w:rsidR="006E7D78">
        <w:rPr>
          <w:sz w:val="28"/>
          <w:szCs w:val="28"/>
        </w:rPr>
        <w:t>5</w:t>
      </w:r>
      <w:r w:rsidR="002A55F6">
        <w:rPr>
          <w:sz w:val="28"/>
          <w:szCs w:val="28"/>
        </w:rPr>
        <w:t>. П</w:t>
      </w:r>
      <w:r w:rsidR="00CB4351">
        <w:rPr>
          <w:sz w:val="28"/>
          <w:szCs w:val="28"/>
        </w:rPr>
        <w:t>одп</w:t>
      </w:r>
      <w:r w:rsidR="002A55F6" w:rsidRPr="00A9602D">
        <w:rPr>
          <w:sz w:val="28"/>
          <w:szCs w:val="28"/>
        </w:rPr>
        <w:t>ункт 3.</w:t>
      </w:r>
      <w:r w:rsidR="002A55F6">
        <w:rPr>
          <w:sz w:val="28"/>
          <w:szCs w:val="28"/>
        </w:rPr>
        <w:t>7</w:t>
      </w:r>
      <w:r w:rsidR="002A55F6" w:rsidRPr="00A9602D">
        <w:rPr>
          <w:sz w:val="28"/>
          <w:szCs w:val="28"/>
        </w:rPr>
        <w:t>.</w:t>
      </w:r>
      <w:r w:rsidR="002A55F6">
        <w:rPr>
          <w:sz w:val="28"/>
          <w:szCs w:val="28"/>
        </w:rPr>
        <w:t>5</w:t>
      </w:r>
      <w:r w:rsidR="002A55F6" w:rsidRPr="00A9602D">
        <w:rPr>
          <w:sz w:val="28"/>
          <w:szCs w:val="28"/>
        </w:rPr>
        <w:t xml:space="preserve"> </w:t>
      </w:r>
      <w:r w:rsidR="00CB4351">
        <w:rPr>
          <w:sz w:val="28"/>
          <w:szCs w:val="28"/>
        </w:rPr>
        <w:t xml:space="preserve">пункта 3.7 </w:t>
      </w:r>
      <w:r w:rsidR="00975441">
        <w:rPr>
          <w:sz w:val="28"/>
          <w:szCs w:val="28"/>
        </w:rPr>
        <w:t>Регламента</w:t>
      </w:r>
      <w:r w:rsidR="002A55F6">
        <w:rPr>
          <w:sz w:val="28"/>
          <w:szCs w:val="28"/>
        </w:rPr>
        <w:t xml:space="preserve"> дополнить абзацами следующего содержания:</w:t>
      </w:r>
    </w:p>
    <w:p w:rsidR="002A55F6" w:rsidRPr="00133CBB" w:rsidRDefault="002A55F6" w:rsidP="002A55F6">
      <w:pPr>
        <w:ind w:firstLine="708"/>
        <w:jc w:val="both"/>
        <w:rPr>
          <w:sz w:val="28"/>
          <w:szCs w:val="28"/>
        </w:rPr>
      </w:pPr>
      <w:r>
        <w:rPr>
          <w:sz w:val="28"/>
          <w:szCs w:val="28"/>
        </w:rPr>
        <w:t>«</w:t>
      </w:r>
      <w:r w:rsidRPr="00133CBB">
        <w:rPr>
          <w:sz w:val="28"/>
          <w:szCs w:val="28"/>
        </w:rPr>
        <w:t xml:space="preserve">При наличии согласия проверяемого лица на осуществление взаимодействия в электронной форме в рамках муниципального контроля </w:t>
      </w:r>
      <w:r w:rsidR="00EA54E8">
        <w:rPr>
          <w:sz w:val="28"/>
          <w:szCs w:val="28"/>
        </w:rPr>
        <w:t>А</w:t>
      </w:r>
      <w:r w:rsidRPr="00133CBB">
        <w:rPr>
          <w:sz w:val="28"/>
          <w:szCs w:val="28"/>
        </w:rPr>
        <w:t xml:space="preserve">кт  может быть направлен в форме электронного документа, подписанного усиленной квалифицированной электронной подписью лица, составившего данный </w:t>
      </w:r>
      <w:r w:rsidR="00EA54E8">
        <w:rPr>
          <w:sz w:val="28"/>
          <w:szCs w:val="28"/>
        </w:rPr>
        <w:t>А</w:t>
      </w:r>
      <w:r w:rsidRPr="00133CBB">
        <w:rPr>
          <w:sz w:val="28"/>
          <w:szCs w:val="28"/>
        </w:rPr>
        <w:t xml:space="preserve">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2A55F6" w:rsidRPr="00133CBB" w:rsidRDefault="002A55F6" w:rsidP="002A55F6">
      <w:pPr>
        <w:ind w:firstLine="708"/>
        <w:jc w:val="both"/>
        <w:rPr>
          <w:sz w:val="28"/>
          <w:szCs w:val="28"/>
        </w:rPr>
      </w:pPr>
      <w:r w:rsidRPr="00133CBB">
        <w:rPr>
          <w:sz w:val="28"/>
          <w:szCs w:val="28"/>
        </w:rPr>
        <w:t xml:space="preserve">При этом </w:t>
      </w:r>
      <w:r w:rsidR="00EA54E8">
        <w:rPr>
          <w:sz w:val="28"/>
          <w:szCs w:val="28"/>
        </w:rPr>
        <w:t>А</w:t>
      </w:r>
      <w:r w:rsidRPr="00133CBB">
        <w:rPr>
          <w:sz w:val="28"/>
          <w:szCs w:val="28"/>
        </w:rPr>
        <w:t xml:space="preserve">кт, направленный в форме электронного документа, подписанного усиленной квалифицированной электронной подписью лица, составившего данный </w:t>
      </w:r>
      <w:r w:rsidR="00EA54E8">
        <w:rPr>
          <w:sz w:val="28"/>
          <w:szCs w:val="28"/>
        </w:rPr>
        <w:t>А</w:t>
      </w:r>
      <w:r w:rsidRPr="00133CBB">
        <w:rPr>
          <w:sz w:val="28"/>
          <w:szCs w:val="28"/>
        </w:rPr>
        <w:t>кт, проверяемому лицу способом, обеспечивающим подтверждение получения указанного документа, считается полученным проверяемым лицом.</w:t>
      </w:r>
    </w:p>
    <w:p w:rsidR="00D54430" w:rsidRDefault="00D54430" w:rsidP="002A55F6">
      <w:pPr>
        <w:ind w:firstLine="708"/>
        <w:jc w:val="both"/>
        <w:rPr>
          <w:sz w:val="28"/>
          <w:szCs w:val="28"/>
        </w:rPr>
      </w:pPr>
    </w:p>
    <w:p w:rsidR="00D54430" w:rsidRDefault="00D54430" w:rsidP="002A55F6">
      <w:pPr>
        <w:ind w:firstLine="708"/>
        <w:jc w:val="both"/>
        <w:rPr>
          <w:sz w:val="28"/>
          <w:szCs w:val="28"/>
        </w:rPr>
      </w:pPr>
    </w:p>
    <w:p w:rsidR="002A55F6" w:rsidRPr="00133CBB" w:rsidRDefault="002A55F6" w:rsidP="002A55F6">
      <w:pPr>
        <w:ind w:firstLine="708"/>
        <w:jc w:val="both"/>
        <w:rPr>
          <w:sz w:val="28"/>
          <w:szCs w:val="28"/>
        </w:rPr>
      </w:pPr>
      <w:r w:rsidRPr="00133CBB">
        <w:rPr>
          <w:sz w:val="28"/>
          <w:szCs w:val="28"/>
        </w:rPr>
        <w:lastRenderedPageBreak/>
        <w:t xml:space="preserve">В случае, если для составления </w:t>
      </w:r>
      <w:r w:rsidR="00EA54E8">
        <w:rPr>
          <w:sz w:val="28"/>
          <w:szCs w:val="28"/>
        </w:rPr>
        <w:t>А</w:t>
      </w:r>
      <w:r w:rsidRPr="00133CBB">
        <w:rPr>
          <w:sz w:val="28"/>
          <w:szCs w:val="28"/>
        </w:rPr>
        <w:t xml:space="preserve">кта необходимо получить заключения по результатам проведённых исследований, испытаний, специальных расследований, экспертиз, </w:t>
      </w:r>
      <w:r w:rsidR="00EA54E8">
        <w:rPr>
          <w:sz w:val="28"/>
          <w:szCs w:val="28"/>
        </w:rPr>
        <w:t>А</w:t>
      </w:r>
      <w:r w:rsidRPr="00133CBB">
        <w:rPr>
          <w:sz w:val="28"/>
          <w:szCs w:val="28"/>
        </w:rPr>
        <w:t xml:space="preserve">кт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p>
    <w:p w:rsidR="003611B7" w:rsidRDefault="002A55F6" w:rsidP="002A55F6">
      <w:pPr>
        <w:ind w:firstLine="708"/>
        <w:jc w:val="both"/>
        <w:rPr>
          <w:sz w:val="28"/>
          <w:szCs w:val="28"/>
        </w:rPr>
      </w:pPr>
      <w:r w:rsidRPr="00133CBB">
        <w:rPr>
          <w:sz w:val="28"/>
          <w:szCs w:val="28"/>
        </w:rPr>
        <w:t xml:space="preserve">При этом уведомление о вручении и (или) иное подтверждение получения указанного документа приобщаются к экземпляру </w:t>
      </w:r>
      <w:r w:rsidR="00B60358">
        <w:rPr>
          <w:sz w:val="28"/>
          <w:szCs w:val="28"/>
        </w:rPr>
        <w:t>Акта</w:t>
      </w:r>
      <w:r w:rsidRPr="00133CBB">
        <w:rPr>
          <w:sz w:val="28"/>
          <w:szCs w:val="28"/>
        </w:rPr>
        <w:t xml:space="preserve">, хранящемуся в деле в </w:t>
      </w:r>
      <w:r w:rsidR="003611B7">
        <w:rPr>
          <w:sz w:val="28"/>
          <w:szCs w:val="28"/>
        </w:rPr>
        <w:t>Администрации.</w:t>
      </w:r>
    </w:p>
    <w:p w:rsidR="002A55F6" w:rsidRDefault="003611B7" w:rsidP="003611B7">
      <w:pPr>
        <w:pStyle w:val="ConsPlusNormal"/>
        <w:ind w:firstLine="540"/>
        <w:jc w:val="both"/>
        <w:rPr>
          <w:sz w:val="28"/>
          <w:szCs w:val="28"/>
        </w:rPr>
      </w:pPr>
      <w:r w:rsidRPr="003611B7">
        <w:rPr>
          <w:rFonts w:ascii="Times New Roman" w:hAnsi="Times New Roman" w:cs="Times New Roman"/>
          <w:sz w:val="28"/>
          <w:szCs w:val="28"/>
        </w:rPr>
        <w:t xml:space="preserve">В случае если для проведения внеплановой проверки требуется согласование ее проведения с органами прокуратуры, копия </w:t>
      </w:r>
      <w:r w:rsidR="00EA54E8">
        <w:rPr>
          <w:rFonts w:ascii="Times New Roman" w:hAnsi="Times New Roman" w:cs="Times New Roman"/>
          <w:sz w:val="28"/>
          <w:szCs w:val="28"/>
        </w:rPr>
        <w:t>А</w:t>
      </w:r>
      <w:r w:rsidRPr="003611B7">
        <w:rPr>
          <w:rFonts w:ascii="Times New Roman" w:hAnsi="Times New Roman" w:cs="Times New Roman"/>
          <w:sz w:val="28"/>
          <w:szCs w:val="28"/>
        </w:rPr>
        <w:t xml:space="preserve">кта направляется в </w:t>
      </w:r>
      <w:r w:rsidR="00EA54E8">
        <w:rPr>
          <w:rFonts w:ascii="Times New Roman" w:hAnsi="Times New Roman" w:cs="Times New Roman"/>
          <w:sz w:val="28"/>
          <w:szCs w:val="28"/>
        </w:rPr>
        <w:t>прокуратуру Сургутского района</w:t>
      </w:r>
      <w:r w:rsidRPr="003611B7">
        <w:rPr>
          <w:rFonts w:ascii="Times New Roman" w:hAnsi="Times New Roman" w:cs="Times New Roman"/>
          <w:sz w:val="28"/>
          <w:szCs w:val="28"/>
        </w:rPr>
        <w:t xml:space="preserve">,  в течение 5 рабочих дней со дня составления </w:t>
      </w:r>
      <w:r w:rsidR="00EA54E8">
        <w:rPr>
          <w:rFonts w:ascii="Times New Roman" w:hAnsi="Times New Roman" w:cs="Times New Roman"/>
          <w:sz w:val="28"/>
          <w:szCs w:val="28"/>
        </w:rPr>
        <w:t>Акта</w:t>
      </w:r>
      <w:r w:rsidRPr="003611B7">
        <w:rPr>
          <w:rFonts w:ascii="Times New Roman" w:hAnsi="Times New Roman" w:cs="Times New Roman"/>
          <w:sz w:val="28"/>
          <w:szCs w:val="28"/>
        </w:rPr>
        <w:t>.</w:t>
      </w:r>
      <w:r w:rsidR="002A55F6" w:rsidRPr="00133CBB">
        <w:rPr>
          <w:sz w:val="28"/>
          <w:szCs w:val="28"/>
        </w:rPr>
        <w:t>».</w:t>
      </w:r>
    </w:p>
    <w:p w:rsidR="003611B7" w:rsidRPr="005E54EF" w:rsidRDefault="003611B7" w:rsidP="003611B7">
      <w:pPr>
        <w:pStyle w:val="ConsPlusNormal"/>
        <w:ind w:firstLine="540"/>
        <w:jc w:val="both"/>
        <w:rPr>
          <w:rFonts w:ascii="Times New Roman" w:hAnsi="Times New Roman" w:cs="Times New Roman"/>
        </w:rPr>
      </w:pPr>
      <w:r w:rsidRPr="003611B7">
        <w:rPr>
          <w:rFonts w:ascii="Times New Roman" w:hAnsi="Times New Roman" w:cs="Times New Roman"/>
          <w:sz w:val="28"/>
          <w:szCs w:val="28"/>
        </w:rPr>
        <w:t>1.</w:t>
      </w:r>
      <w:r w:rsidR="000E007C">
        <w:rPr>
          <w:rFonts w:ascii="Times New Roman" w:hAnsi="Times New Roman" w:cs="Times New Roman"/>
          <w:sz w:val="28"/>
          <w:szCs w:val="28"/>
        </w:rPr>
        <w:t>3</w:t>
      </w:r>
      <w:r w:rsidR="006E7D78">
        <w:rPr>
          <w:rFonts w:ascii="Times New Roman" w:hAnsi="Times New Roman" w:cs="Times New Roman"/>
          <w:sz w:val="28"/>
          <w:szCs w:val="28"/>
        </w:rPr>
        <w:t>6</w:t>
      </w:r>
      <w:r w:rsidRPr="003611B7">
        <w:rPr>
          <w:rFonts w:ascii="Times New Roman" w:hAnsi="Times New Roman" w:cs="Times New Roman"/>
          <w:sz w:val="28"/>
          <w:szCs w:val="28"/>
        </w:rPr>
        <w:t xml:space="preserve">. </w:t>
      </w:r>
      <w:r w:rsidR="005E54EF">
        <w:rPr>
          <w:rFonts w:ascii="Times New Roman" w:eastAsia="Calibri" w:hAnsi="Times New Roman" w:cs="Times New Roman"/>
          <w:sz w:val="28"/>
          <w:szCs w:val="28"/>
        </w:rPr>
        <w:t xml:space="preserve">Пункт 3.8 </w:t>
      </w:r>
      <w:r w:rsidR="00975441">
        <w:rPr>
          <w:rFonts w:ascii="Times New Roman" w:hAnsi="Times New Roman" w:cs="Times New Roman"/>
          <w:sz w:val="28"/>
          <w:szCs w:val="28"/>
        </w:rPr>
        <w:t>Регламента</w:t>
      </w:r>
      <w:r w:rsidR="005E54EF" w:rsidRPr="005E54EF">
        <w:rPr>
          <w:rFonts w:ascii="Times New Roman" w:hAnsi="Times New Roman" w:cs="Times New Roman"/>
          <w:sz w:val="28"/>
          <w:szCs w:val="28"/>
        </w:rPr>
        <w:t xml:space="preserve"> изложить в следующей редакции:</w:t>
      </w:r>
    </w:p>
    <w:p w:rsidR="005C7808" w:rsidRDefault="005E54EF" w:rsidP="005C7808">
      <w:pPr>
        <w:tabs>
          <w:tab w:val="left" w:pos="567"/>
        </w:tabs>
        <w:jc w:val="both"/>
        <w:rPr>
          <w:sz w:val="28"/>
          <w:szCs w:val="28"/>
        </w:rPr>
      </w:pPr>
      <w:r>
        <w:rPr>
          <w:sz w:val="28"/>
          <w:szCs w:val="28"/>
        </w:rPr>
        <w:tab/>
        <w:t>«3.8. П</w:t>
      </w:r>
      <w:r w:rsidRPr="00B43EA5">
        <w:rPr>
          <w:sz w:val="28"/>
          <w:szCs w:val="28"/>
        </w:rPr>
        <w:t>ринятие мер по фактам нарушений выя</w:t>
      </w:r>
      <w:r>
        <w:rPr>
          <w:sz w:val="28"/>
          <w:szCs w:val="28"/>
        </w:rPr>
        <w:t>вленных при проведении проверки.».</w:t>
      </w:r>
    </w:p>
    <w:p w:rsidR="005E54EF" w:rsidRDefault="005C7808" w:rsidP="005C7808">
      <w:pPr>
        <w:tabs>
          <w:tab w:val="left" w:pos="567"/>
        </w:tabs>
        <w:jc w:val="both"/>
        <w:rPr>
          <w:sz w:val="28"/>
          <w:szCs w:val="28"/>
        </w:rPr>
      </w:pPr>
      <w:r>
        <w:rPr>
          <w:sz w:val="28"/>
          <w:szCs w:val="28"/>
        </w:rPr>
        <w:tab/>
      </w:r>
      <w:r w:rsidR="005E54EF" w:rsidRPr="005C7808">
        <w:rPr>
          <w:sz w:val="28"/>
          <w:szCs w:val="28"/>
        </w:rPr>
        <w:t>1.</w:t>
      </w:r>
      <w:r w:rsidR="000E007C">
        <w:rPr>
          <w:sz w:val="28"/>
          <w:szCs w:val="28"/>
        </w:rPr>
        <w:t>3</w:t>
      </w:r>
      <w:r w:rsidR="006E7D78">
        <w:rPr>
          <w:sz w:val="28"/>
          <w:szCs w:val="28"/>
        </w:rPr>
        <w:t>7</w:t>
      </w:r>
      <w:r w:rsidR="005E54EF" w:rsidRPr="005C7808">
        <w:rPr>
          <w:sz w:val="28"/>
          <w:szCs w:val="28"/>
        </w:rPr>
        <w:t xml:space="preserve">.  </w:t>
      </w:r>
      <w:r w:rsidR="00975441">
        <w:rPr>
          <w:sz w:val="28"/>
          <w:szCs w:val="28"/>
        </w:rPr>
        <w:t>Регламент</w:t>
      </w:r>
      <w:r>
        <w:rPr>
          <w:sz w:val="28"/>
          <w:szCs w:val="28"/>
        </w:rPr>
        <w:t xml:space="preserve"> дополнить </w:t>
      </w:r>
      <w:r w:rsidR="00CB4351">
        <w:rPr>
          <w:sz w:val="28"/>
          <w:szCs w:val="28"/>
        </w:rPr>
        <w:t>под</w:t>
      </w:r>
      <w:r>
        <w:rPr>
          <w:sz w:val="28"/>
          <w:szCs w:val="28"/>
        </w:rPr>
        <w:t xml:space="preserve">пунктом 3.8.1 </w:t>
      </w:r>
      <w:r w:rsidR="00CB4351">
        <w:rPr>
          <w:sz w:val="28"/>
          <w:szCs w:val="28"/>
        </w:rPr>
        <w:t xml:space="preserve">пункта 3.8 </w:t>
      </w:r>
      <w:r>
        <w:rPr>
          <w:sz w:val="28"/>
          <w:szCs w:val="28"/>
        </w:rPr>
        <w:t>следующего содержания:</w:t>
      </w:r>
    </w:p>
    <w:p w:rsidR="005C7808" w:rsidRDefault="005C7808" w:rsidP="005C7808">
      <w:pPr>
        <w:tabs>
          <w:tab w:val="left" w:pos="567"/>
        </w:tabs>
        <w:jc w:val="both"/>
        <w:rPr>
          <w:sz w:val="28"/>
          <w:szCs w:val="28"/>
        </w:rPr>
      </w:pPr>
      <w:r>
        <w:rPr>
          <w:sz w:val="28"/>
          <w:szCs w:val="28"/>
        </w:rPr>
        <w:tab/>
        <w:t xml:space="preserve">«3.8.1.  </w:t>
      </w:r>
      <w:r w:rsidRPr="005C7808">
        <w:rPr>
          <w:sz w:val="28"/>
          <w:szCs w:val="28"/>
        </w:rPr>
        <w:t xml:space="preserve">Основанием для принятия мер по фактам нарушений, выявленных при проведении проверки, являются выявленные и зафиксированные в </w:t>
      </w:r>
      <w:r>
        <w:rPr>
          <w:sz w:val="28"/>
          <w:szCs w:val="28"/>
        </w:rPr>
        <w:t>Акте</w:t>
      </w:r>
      <w:r w:rsidRPr="005C7808">
        <w:rPr>
          <w:sz w:val="28"/>
          <w:szCs w:val="28"/>
        </w:rPr>
        <w:t xml:space="preserve">  нарушения установленных требований</w:t>
      </w:r>
      <w:r>
        <w:rPr>
          <w:sz w:val="28"/>
          <w:szCs w:val="28"/>
        </w:rPr>
        <w:t>.».</w:t>
      </w:r>
    </w:p>
    <w:p w:rsidR="005C7808" w:rsidRDefault="005C7808" w:rsidP="005C7808">
      <w:pPr>
        <w:tabs>
          <w:tab w:val="left" w:pos="567"/>
        </w:tabs>
        <w:jc w:val="both"/>
        <w:rPr>
          <w:sz w:val="28"/>
          <w:szCs w:val="28"/>
        </w:rPr>
      </w:pPr>
      <w:r>
        <w:rPr>
          <w:sz w:val="28"/>
          <w:szCs w:val="28"/>
        </w:rPr>
        <w:tab/>
        <w:t>1.3</w:t>
      </w:r>
      <w:r w:rsidR="006E7D78">
        <w:rPr>
          <w:sz w:val="28"/>
          <w:szCs w:val="28"/>
        </w:rPr>
        <w:t>8</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 xml:space="preserve">пунктом 3.8.2 </w:t>
      </w:r>
      <w:r w:rsidR="00725BE9">
        <w:rPr>
          <w:sz w:val="28"/>
          <w:szCs w:val="28"/>
        </w:rPr>
        <w:t xml:space="preserve">пункта 3.8 </w:t>
      </w:r>
      <w:r>
        <w:rPr>
          <w:sz w:val="28"/>
          <w:szCs w:val="28"/>
        </w:rPr>
        <w:t>следующего содержания:</w:t>
      </w:r>
    </w:p>
    <w:p w:rsidR="005C7808" w:rsidRPr="005C7808" w:rsidRDefault="005C7808" w:rsidP="005C7808">
      <w:pPr>
        <w:pStyle w:val="ConsPlusNormal"/>
        <w:ind w:firstLine="540"/>
        <w:jc w:val="both"/>
        <w:rPr>
          <w:rFonts w:ascii="Times New Roman" w:hAnsi="Times New Roman" w:cs="Times New Roman"/>
          <w:sz w:val="28"/>
          <w:szCs w:val="28"/>
        </w:rPr>
      </w:pPr>
      <w:r w:rsidRPr="005C7808">
        <w:rPr>
          <w:rFonts w:ascii="Times New Roman" w:hAnsi="Times New Roman" w:cs="Times New Roman"/>
          <w:sz w:val="28"/>
          <w:szCs w:val="28"/>
        </w:rPr>
        <w:t>«3.8.2. Административная процедура по принятию мер по фактам нарушений, выявленных при проведении проверки, предусматривает следующие административные действия:</w:t>
      </w:r>
    </w:p>
    <w:p w:rsidR="005C7808" w:rsidRPr="005C7808" w:rsidRDefault="005C7808" w:rsidP="005C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C7808">
        <w:rPr>
          <w:rFonts w:ascii="Times New Roman" w:hAnsi="Times New Roman" w:cs="Times New Roman"/>
          <w:sz w:val="28"/>
          <w:szCs w:val="28"/>
        </w:rPr>
        <w:t xml:space="preserve"> оформление предписания об устранении нарушения земельного законодательства;</w:t>
      </w:r>
    </w:p>
    <w:p w:rsidR="005C7808" w:rsidRDefault="005C7808" w:rsidP="005C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5C7808">
        <w:rPr>
          <w:rFonts w:ascii="Times New Roman" w:hAnsi="Times New Roman" w:cs="Times New Roman"/>
          <w:sz w:val="28"/>
          <w:szCs w:val="28"/>
        </w:rPr>
        <w:t xml:space="preserve"> вручение предписания об устранении нарушения земельного законодательства проверяемому лицу;</w:t>
      </w:r>
    </w:p>
    <w:p w:rsidR="00FC7D84" w:rsidRPr="00FC7D84" w:rsidRDefault="00FC7D84" w:rsidP="005C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C7D84">
        <w:rPr>
          <w:rFonts w:ascii="Times New Roman" w:hAnsi="Times New Roman" w:cs="Times New Roman"/>
          <w:sz w:val="28"/>
          <w:szCs w:val="28"/>
        </w:rPr>
        <w:t>проведение проверки устранения нарушений земельного закон</w:t>
      </w:r>
      <w:r w:rsidRPr="00FC7D84">
        <w:rPr>
          <w:rFonts w:ascii="Times New Roman" w:hAnsi="Times New Roman" w:cs="Times New Roman"/>
          <w:sz w:val="28"/>
          <w:szCs w:val="28"/>
        </w:rPr>
        <w:t>о</w:t>
      </w:r>
      <w:r w:rsidRPr="00FC7D84">
        <w:rPr>
          <w:rFonts w:ascii="Times New Roman" w:hAnsi="Times New Roman" w:cs="Times New Roman"/>
          <w:sz w:val="28"/>
          <w:szCs w:val="28"/>
        </w:rPr>
        <w:t>дательства;</w:t>
      </w:r>
    </w:p>
    <w:p w:rsidR="005C7808" w:rsidRPr="00172870" w:rsidRDefault="005C7808" w:rsidP="005C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C7808">
        <w:rPr>
          <w:rFonts w:ascii="Times New Roman" w:hAnsi="Times New Roman" w:cs="Times New Roman"/>
          <w:sz w:val="28"/>
          <w:szCs w:val="28"/>
        </w:rPr>
        <w:t xml:space="preserve"> </w:t>
      </w:r>
      <w:r w:rsidR="00172870" w:rsidRPr="00172870">
        <w:rPr>
          <w:rFonts w:ascii="Times New Roman" w:hAnsi="Times New Roman" w:cs="Times New Roman"/>
          <w:sz w:val="28"/>
          <w:szCs w:val="28"/>
        </w:rPr>
        <w:t>направление материалов проверки в уполномоченные органы (в случае необходимости).</w:t>
      </w:r>
      <w:r w:rsidR="00D67891">
        <w:rPr>
          <w:rFonts w:ascii="Times New Roman" w:hAnsi="Times New Roman" w:cs="Times New Roman"/>
          <w:sz w:val="28"/>
          <w:szCs w:val="28"/>
        </w:rPr>
        <w:t>».</w:t>
      </w:r>
    </w:p>
    <w:p w:rsidR="005C7808" w:rsidRDefault="00D67891" w:rsidP="005C7808">
      <w:pPr>
        <w:tabs>
          <w:tab w:val="left" w:pos="567"/>
        </w:tabs>
        <w:jc w:val="both"/>
        <w:rPr>
          <w:sz w:val="28"/>
          <w:szCs w:val="28"/>
        </w:rPr>
      </w:pPr>
      <w:r>
        <w:rPr>
          <w:sz w:val="28"/>
          <w:szCs w:val="28"/>
        </w:rPr>
        <w:tab/>
        <w:t>1.3</w:t>
      </w:r>
      <w:r w:rsidR="006E7D78">
        <w:rPr>
          <w:sz w:val="28"/>
          <w:szCs w:val="28"/>
        </w:rPr>
        <w:t>9</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 xml:space="preserve">пунктом 3.8.3 </w:t>
      </w:r>
      <w:r w:rsidR="00725BE9">
        <w:rPr>
          <w:sz w:val="28"/>
          <w:szCs w:val="28"/>
        </w:rPr>
        <w:t xml:space="preserve">пункта 3.8 </w:t>
      </w:r>
      <w:r>
        <w:rPr>
          <w:sz w:val="28"/>
          <w:szCs w:val="28"/>
        </w:rPr>
        <w:t>следующего содержания:</w:t>
      </w:r>
    </w:p>
    <w:p w:rsidR="00EA54E8" w:rsidRDefault="00D67891" w:rsidP="00D67891">
      <w:pPr>
        <w:pStyle w:val="ConsPlusNormal"/>
        <w:ind w:firstLine="540"/>
        <w:jc w:val="both"/>
        <w:rPr>
          <w:rFonts w:ascii="Times New Roman" w:hAnsi="Times New Roman" w:cs="Times New Roman"/>
          <w:sz w:val="28"/>
          <w:szCs w:val="28"/>
        </w:rPr>
      </w:pPr>
      <w:r w:rsidRPr="00D67891">
        <w:rPr>
          <w:rFonts w:ascii="Times New Roman" w:hAnsi="Times New Roman" w:cs="Times New Roman"/>
          <w:sz w:val="28"/>
          <w:szCs w:val="28"/>
        </w:rPr>
        <w:t xml:space="preserve">«3.8.3. В случае обнаружения достаточных данных, указывающих на наличие нарушения земельного законодательства, одновременно вместе с Актом должностное лицо Администрации выдает </w:t>
      </w:r>
      <w:hyperlink w:anchor="Par619" w:tooltip="                                ПРЕДПИСАНИЕ" w:history="1">
        <w:r w:rsidRPr="00D67891">
          <w:rPr>
            <w:rFonts w:ascii="Times New Roman" w:hAnsi="Times New Roman" w:cs="Times New Roman"/>
            <w:sz w:val="28"/>
            <w:szCs w:val="28"/>
          </w:rPr>
          <w:t>предписание</w:t>
        </w:r>
      </w:hyperlink>
      <w:r w:rsidRPr="00D67891">
        <w:rPr>
          <w:rFonts w:ascii="Times New Roman" w:hAnsi="Times New Roman" w:cs="Times New Roman"/>
          <w:sz w:val="28"/>
          <w:szCs w:val="28"/>
        </w:rPr>
        <w:t xml:space="preserve"> об устранении нарушения земельного законодательства </w:t>
      </w:r>
      <w:r w:rsidRPr="006B0BD1">
        <w:rPr>
          <w:rFonts w:ascii="Times New Roman" w:hAnsi="Times New Roman" w:cs="Times New Roman"/>
          <w:sz w:val="28"/>
          <w:szCs w:val="28"/>
        </w:rPr>
        <w:t xml:space="preserve">(приложение 3 к настоящему Административному регламенту). </w:t>
      </w:r>
      <w:hyperlink w:anchor="Par619" w:tooltip="                                ПРЕДПИСАНИЕ" w:history="1">
        <w:r w:rsidRPr="006B0BD1">
          <w:rPr>
            <w:rFonts w:ascii="Times New Roman" w:hAnsi="Times New Roman" w:cs="Times New Roman"/>
            <w:sz w:val="28"/>
            <w:szCs w:val="28"/>
          </w:rPr>
          <w:t>Предписание</w:t>
        </w:r>
      </w:hyperlink>
      <w:r w:rsidRPr="006B0BD1">
        <w:rPr>
          <w:rFonts w:ascii="Times New Roman" w:hAnsi="Times New Roman" w:cs="Times New Roman"/>
          <w:sz w:val="28"/>
          <w:szCs w:val="28"/>
        </w:rPr>
        <w:t xml:space="preserve"> об у</w:t>
      </w:r>
      <w:r w:rsidRPr="00D67891">
        <w:rPr>
          <w:rFonts w:ascii="Times New Roman" w:hAnsi="Times New Roman" w:cs="Times New Roman"/>
          <w:sz w:val="28"/>
          <w:szCs w:val="28"/>
        </w:rPr>
        <w:t>странении нарушения земельного законодательства оформляется в двух экземплярах</w:t>
      </w:r>
      <w:r>
        <w:rPr>
          <w:sz w:val="28"/>
          <w:szCs w:val="28"/>
        </w:rPr>
        <w:t xml:space="preserve">. </w:t>
      </w:r>
      <w:r w:rsidRPr="00D67891">
        <w:rPr>
          <w:rFonts w:ascii="Times New Roman" w:hAnsi="Times New Roman" w:cs="Times New Roman"/>
          <w:sz w:val="28"/>
          <w:szCs w:val="28"/>
        </w:rPr>
        <w:t>Срок исполнения предписания устанавливается исходя из обстоятельств выявленного нарушения и разумного срока для его устранения.</w:t>
      </w:r>
    </w:p>
    <w:p w:rsidR="00D54430" w:rsidRDefault="00D54430" w:rsidP="00D67891">
      <w:pPr>
        <w:pStyle w:val="ConsPlusNormal"/>
        <w:ind w:firstLine="540"/>
        <w:jc w:val="both"/>
        <w:rPr>
          <w:rFonts w:ascii="Times New Roman" w:hAnsi="Times New Roman" w:cs="Times New Roman"/>
          <w:sz w:val="28"/>
          <w:szCs w:val="28"/>
        </w:rPr>
      </w:pPr>
    </w:p>
    <w:p w:rsidR="00D67891" w:rsidRPr="00D67891" w:rsidRDefault="00EA54E8" w:rsidP="00D67891">
      <w:pPr>
        <w:pStyle w:val="ConsPlusNormal"/>
        <w:ind w:firstLine="540"/>
        <w:jc w:val="both"/>
        <w:rPr>
          <w:rFonts w:ascii="Times New Roman" w:hAnsi="Times New Roman" w:cs="Times New Roman"/>
          <w:sz w:val="28"/>
          <w:szCs w:val="28"/>
        </w:rPr>
      </w:pPr>
      <w:r w:rsidRPr="00EA54E8">
        <w:rPr>
          <w:rFonts w:ascii="Times New Roman" w:hAnsi="Times New Roman" w:cs="Times New Roman"/>
          <w:sz w:val="28"/>
          <w:szCs w:val="28"/>
        </w:rPr>
        <w:lastRenderedPageBreak/>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или об отказе в ознакомлении с предписанием, предписание направляется заказным почтовым отправлением с уведомлением о вручении, которое приобщается к экземпляру </w:t>
      </w:r>
      <w:r>
        <w:rPr>
          <w:rFonts w:ascii="Times New Roman" w:hAnsi="Times New Roman" w:cs="Times New Roman"/>
          <w:sz w:val="28"/>
          <w:szCs w:val="28"/>
        </w:rPr>
        <w:t>Акта</w:t>
      </w:r>
      <w:r w:rsidRPr="00EA54E8">
        <w:rPr>
          <w:rFonts w:ascii="Times New Roman" w:hAnsi="Times New Roman" w:cs="Times New Roman"/>
          <w:sz w:val="28"/>
          <w:szCs w:val="28"/>
        </w:rPr>
        <w:t xml:space="preserve">, хранящемуся в деле </w:t>
      </w:r>
      <w:r>
        <w:rPr>
          <w:rFonts w:ascii="Times New Roman" w:hAnsi="Times New Roman" w:cs="Times New Roman"/>
          <w:sz w:val="28"/>
          <w:szCs w:val="28"/>
        </w:rPr>
        <w:t>Администрации.».</w:t>
      </w:r>
    </w:p>
    <w:p w:rsidR="00F02DDA" w:rsidRDefault="00F02DDA" w:rsidP="00F02DDA">
      <w:pPr>
        <w:tabs>
          <w:tab w:val="left" w:pos="567"/>
        </w:tabs>
        <w:jc w:val="both"/>
        <w:rPr>
          <w:sz w:val="28"/>
          <w:szCs w:val="28"/>
        </w:rPr>
      </w:pPr>
      <w:r>
        <w:rPr>
          <w:sz w:val="28"/>
          <w:szCs w:val="28"/>
        </w:rPr>
        <w:tab/>
        <w:t>1.</w:t>
      </w:r>
      <w:r w:rsidR="006E7D78">
        <w:rPr>
          <w:sz w:val="28"/>
          <w:szCs w:val="28"/>
        </w:rPr>
        <w:t>40</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 xml:space="preserve">пунктом 3.8.4 </w:t>
      </w:r>
      <w:r w:rsidR="00725BE9">
        <w:rPr>
          <w:sz w:val="28"/>
          <w:szCs w:val="28"/>
        </w:rPr>
        <w:t xml:space="preserve">пункта 3.8 </w:t>
      </w:r>
      <w:r>
        <w:rPr>
          <w:sz w:val="28"/>
          <w:szCs w:val="28"/>
        </w:rPr>
        <w:t>следующего содержания:</w:t>
      </w:r>
    </w:p>
    <w:p w:rsidR="00F02DDA" w:rsidRP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«3.8.4. В случае невозможности устранения нарушения в установленный срок юридическое лицо, индивидуальный предприниматель имеет право заблаговременно (не позднее 3 дней до истечения срока исполнения предписания) направить в Администрацию, ходатайство с просьбой о продлении срока устранения выявленных нарушений. К ходатайству прилагаются документы, подтверждающие принятие в установленный срок юридическим лицом, индивидуальным предпринимателем исчерпывающих мер для устранения нарушений.</w:t>
      </w:r>
    </w:p>
    <w:p w:rsidR="00F02DDA" w:rsidRP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Ходатайство о продлении срока исполнения предписания рассматривается Администрацией в течение суток после его поступления. По результатам рассмотрения ходатайства выносится решение:</w:t>
      </w:r>
    </w:p>
    <w:p w:rsidR="00F02DDA" w:rsidRP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 в случае если юридическим лицом, индивидуальным предпринимателем приняты все зависящие от него и предусмотренные законодательством меры, необходимые для оформления и получения документов, требуемых для устранения нарушения и подтверждения указанного факта, - о продлении срока исполнения предписания;</w:t>
      </w:r>
    </w:p>
    <w:p w:rsid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 в случае если юридическим лицом, индивидуальным предпринимателем не приняты все зависящие от него меры, необходимые для оформления и получения документов, требуемых для устранения нарушения и подтверждения указанного факта, - об отказе в удовлетворении ходатайства.</w:t>
      </w:r>
      <w:r>
        <w:rPr>
          <w:rFonts w:ascii="Times New Roman" w:hAnsi="Times New Roman" w:cs="Times New Roman"/>
          <w:sz w:val="28"/>
          <w:szCs w:val="28"/>
        </w:rPr>
        <w:t>».</w:t>
      </w:r>
    </w:p>
    <w:p w:rsidR="00FC7D84" w:rsidRDefault="00FC7D84" w:rsidP="00F02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6E7D78">
        <w:rPr>
          <w:rFonts w:ascii="Times New Roman" w:hAnsi="Times New Roman" w:cs="Times New Roman"/>
          <w:sz w:val="28"/>
          <w:szCs w:val="28"/>
        </w:rPr>
        <w:t>1</w:t>
      </w:r>
      <w:r>
        <w:rPr>
          <w:rFonts w:ascii="Times New Roman" w:hAnsi="Times New Roman" w:cs="Times New Roman"/>
          <w:sz w:val="28"/>
          <w:szCs w:val="28"/>
        </w:rPr>
        <w:t xml:space="preserve">. </w:t>
      </w:r>
      <w:r w:rsidRPr="00FC7D84">
        <w:rPr>
          <w:rFonts w:ascii="Times New Roman" w:hAnsi="Times New Roman" w:cs="Times New Roman"/>
          <w:sz w:val="28"/>
          <w:szCs w:val="28"/>
        </w:rPr>
        <w:t xml:space="preserve">Регламент дополнить </w:t>
      </w:r>
      <w:r w:rsidR="00725BE9">
        <w:rPr>
          <w:rFonts w:ascii="Times New Roman" w:hAnsi="Times New Roman" w:cs="Times New Roman"/>
          <w:sz w:val="28"/>
          <w:szCs w:val="28"/>
        </w:rPr>
        <w:t>под</w:t>
      </w:r>
      <w:r w:rsidRPr="00FC7D84">
        <w:rPr>
          <w:rFonts w:ascii="Times New Roman" w:hAnsi="Times New Roman" w:cs="Times New Roman"/>
          <w:sz w:val="28"/>
          <w:szCs w:val="28"/>
        </w:rPr>
        <w:t xml:space="preserve">пунктом 3.8.5 </w:t>
      </w:r>
      <w:r w:rsidR="00725BE9">
        <w:rPr>
          <w:rFonts w:ascii="Times New Roman" w:hAnsi="Times New Roman" w:cs="Times New Roman"/>
          <w:sz w:val="28"/>
          <w:szCs w:val="28"/>
        </w:rPr>
        <w:t xml:space="preserve">пункта 3.8 </w:t>
      </w:r>
      <w:r w:rsidRPr="00FC7D84">
        <w:rPr>
          <w:rFonts w:ascii="Times New Roman" w:hAnsi="Times New Roman" w:cs="Times New Roman"/>
          <w:sz w:val="28"/>
          <w:szCs w:val="28"/>
        </w:rPr>
        <w:t>следующего содержания</w:t>
      </w:r>
      <w:r>
        <w:rPr>
          <w:rFonts w:ascii="Times New Roman" w:hAnsi="Times New Roman" w:cs="Times New Roman"/>
          <w:sz w:val="28"/>
          <w:szCs w:val="28"/>
        </w:rPr>
        <w:t>:</w:t>
      </w:r>
    </w:p>
    <w:p w:rsidR="00FC7D84" w:rsidRPr="00FC7D84" w:rsidRDefault="00FC7D84" w:rsidP="00F02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FC7D84">
        <w:rPr>
          <w:rFonts w:ascii="Times New Roman" w:hAnsi="Times New Roman" w:cs="Times New Roman"/>
          <w:sz w:val="28"/>
          <w:szCs w:val="28"/>
        </w:rPr>
        <w:t>3.8.5. Порядок проведения проверки устранения нарушений земельного закон</w:t>
      </w:r>
      <w:r w:rsidRPr="00FC7D84">
        <w:rPr>
          <w:rFonts w:ascii="Times New Roman" w:hAnsi="Times New Roman" w:cs="Times New Roman"/>
          <w:sz w:val="28"/>
          <w:szCs w:val="28"/>
        </w:rPr>
        <w:t>о</w:t>
      </w:r>
      <w:r w:rsidRPr="00FC7D84">
        <w:rPr>
          <w:rFonts w:ascii="Times New Roman" w:hAnsi="Times New Roman" w:cs="Times New Roman"/>
          <w:sz w:val="28"/>
          <w:szCs w:val="28"/>
        </w:rPr>
        <w:t xml:space="preserve">дательства установлен </w:t>
      </w:r>
      <w:r w:rsidR="00725BE9">
        <w:rPr>
          <w:rFonts w:ascii="Times New Roman" w:hAnsi="Times New Roman" w:cs="Times New Roman"/>
          <w:sz w:val="28"/>
          <w:szCs w:val="28"/>
        </w:rPr>
        <w:t>под</w:t>
      </w:r>
      <w:r w:rsidRPr="00FC7D84">
        <w:rPr>
          <w:rFonts w:ascii="Times New Roman" w:hAnsi="Times New Roman" w:cs="Times New Roman"/>
          <w:sz w:val="28"/>
          <w:szCs w:val="28"/>
        </w:rPr>
        <w:t xml:space="preserve">пунктом 3.6.2 </w:t>
      </w:r>
      <w:r w:rsidR="00725BE9">
        <w:rPr>
          <w:rFonts w:ascii="Times New Roman" w:hAnsi="Times New Roman" w:cs="Times New Roman"/>
          <w:sz w:val="28"/>
          <w:szCs w:val="28"/>
        </w:rPr>
        <w:t xml:space="preserve">пункта 3.6 </w:t>
      </w:r>
      <w:r w:rsidRPr="00FC7D84">
        <w:rPr>
          <w:rFonts w:ascii="Times New Roman" w:hAnsi="Times New Roman" w:cs="Times New Roman"/>
          <w:sz w:val="28"/>
          <w:szCs w:val="28"/>
        </w:rPr>
        <w:t>настоящего Административного регламента.».</w:t>
      </w:r>
    </w:p>
    <w:p w:rsidR="00F02DDA" w:rsidRDefault="00F02DDA" w:rsidP="00F02DDA">
      <w:pPr>
        <w:tabs>
          <w:tab w:val="left" w:pos="567"/>
        </w:tabs>
        <w:jc w:val="both"/>
        <w:rPr>
          <w:sz w:val="28"/>
          <w:szCs w:val="28"/>
        </w:rPr>
      </w:pPr>
      <w:r>
        <w:rPr>
          <w:sz w:val="28"/>
          <w:szCs w:val="28"/>
        </w:rPr>
        <w:tab/>
        <w:t>1.</w:t>
      </w:r>
      <w:r w:rsidR="00A83235">
        <w:rPr>
          <w:sz w:val="28"/>
          <w:szCs w:val="28"/>
        </w:rPr>
        <w:t>4</w:t>
      </w:r>
      <w:r w:rsidR="006E7D78">
        <w:rPr>
          <w:sz w:val="28"/>
          <w:szCs w:val="28"/>
        </w:rPr>
        <w:t>2</w:t>
      </w:r>
      <w:r>
        <w:rPr>
          <w:sz w:val="28"/>
          <w:szCs w:val="28"/>
        </w:rPr>
        <w:t xml:space="preserve">. </w:t>
      </w:r>
      <w:r w:rsidR="003871E4">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пунктом 3.8.</w:t>
      </w:r>
      <w:r w:rsidR="00FC7D84">
        <w:rPr>
          <w:sz w:val="28"/>
          <w:szCs w:val="28"/>
        </w:rPr>
        <w:t>6</w:t>
      </w:r>
      <w:r>
        <w:rPr>
          <w:sz w:val="28"/>
          <w:szCs w:val="28"/>
        </w:rPr>
        <w:t xml:space="preserve"> </w:t>
      </w:r>
      <w:r w:rsidR="00725BE9">
        <w:rPr>
          <w:sz w:val="28"/>
          <w:szCs w:val="28"/>
        </w:rPr>
        <w:t xml:space="preserve">пункта 3.8 </w:t>
      </w:r>
      <w:r>
        <w:rPr>
          <w:sz w:val="28"/>
          <w:szCs w:val="28"/>
        </w:rPr>
        <w:t>следующего содержания:</w:t>
      </w:r>
    </w:p>
    <w:p w:rsid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w:t>
      </w:r>
      <w:r>
        <w:rPr>
          <w:rFonts w:ascii="Times New Roman" w:hAnsi="Times New Roman" w:cs="Times New Roman"/>
          <w:sz w:val="28"/>
          <w:szCs w:val="28"/>
        </w:rPr>
        <w:t>3.8.</w:t>
      </w:r>
      <w:r w:rsidR="00FC7D84">
        <w:rPr>
          <w:rFonts w:ascii="Times New Roman" w:hAnsi="Times New Roman" w:cs="Times New Roman"/>
          <w:sz w:val="28"/>
          <w:szCs w:val="28"/>
        </w:rPr>
        <w:t>6</w:t>
      </w:r>
      <w:r w:rsidRPr="003871E4">
        <w:rPr>
          <w:rFonts w:ascii="Times New Roman" w:hAnsi="Times New Roman" w:cs="Times New Roman"/>
          <w:sz w:val="28"/>
          <w:szCs w:val="28"/>
        </w:rPr>
        <w:t xml:space="preserve">. </w:t>
      </w:r>
      <w:r w:rsidR="003871E4" w:rsidRPr="003871E4">
        <w:rPr>
          <w:rFonts w:ascii="Times New Roman" w:hAnsi="Times New Roman" w:cs="Times New Roman"/>
          <w:sz w:val="28"/>
          <w:szCs w:val="28"/>
        </w:rPr>
        <w:t>В случае устранения нарушений земельного законодательства, к Акту прилагаются документы, подтверждающие устранение выявленных нарушений</w:t>
      </w:r>
      <w:r w:rsidRPr="003871E4">
        <w:rPr>
          <w:rFonts w:ascii="Times New Roman" w:hAnsi="Times New Roman" w:cs="Times New Roman"/>
          <w:sz w:val="28"/>
          <w:szCs w:val="28"/>
        </w:rPr>
        <w:t>.».</w:t>
      </w:r>
    </w:p>
    <w:p w:rsidR="003871E4" w:rsidRPr="00205B3F" w:rsidRDefault="003871E4" w:rsidP="00F02DDA">
      <w:pPr>
        <w:pStyle w:val="ConsPlusNormal"/>
        <w:ind w:firstLine="540"/>
        <w:jc w:val="both"/>
        <w:rPr>
          <w:rFonts w:ascii="Times New Roman" w:hAnsi="Times New Roman" w:cs="Times New Roman"/>
          <w:sz w:val="28"/>
          <w:szCs w:val="28"/>
        </w:rPr>
      </w:pPr>
      <w:r w:rsidRPr="00205B3F">
        <w:rPr>
          <w:rFonts w:ascii="Times New Roman" w:hAnsi="Times New Roman" w:cs="Times New Roman"/>
          <w:sz w:val="28"/>
          <w:szCs w:val="28"/>
        </w:rPr>
        <w:t>1.4</w:t>
      </w:r>
      <w:r w:rsidR="006E7D78">
        <w:rPr>
          <w:rFonts w:ascii="Times New Roman" w:hAnsi="Times New Roman" w:cs="Times New Roman"/>
          <w:sz w:val="28"/>
          <w:szCs w:val="28"/>
        </w:rPr>
        <w:t>3</w:t>
      </w:r>
      <w:r w:rsidRPr="00205B3F">
        <w:rPr>
          <w:rFonts w:ascii="Times New Roman" w:hAnsi="Times New Roman" w:cs="Times New Roman"/>
          <w:sz w:val="28"/>
          <w:szCs w:val="28"/>
        </w:rPr>
        <w:t xml:space="preserve">. Регламент дополнить </w:t>
      </w:r>
      <w:r w:rsidR="00725BE9">
        <w:rPr>
          <w:rFonts w:ascii="Times New Roman" w:hAnsi="Times New Roman" w:cs="Times New Roman"/>
          <w:sz w:val="28"/>
          <w:szCs w:val="28"/>
        </w:rPr>
        <w:t>под</w:t>
      </w:r>
      <w:r w:rsidRPr="00205B3F">
        <w:rPr>
          <w:rFonts w:ascii="Times New Roman" w:hAnsi="Times New Roman" w:cs="Times New Roman"/>
          <w:sz w:val="28"/>
          <w:szCs w:val="28"/>
        </w:rPr>
        <w:t xml:space="preserve">пунктом 3.8.7 </w:t>
      </w:r>
      <w:r w:rsidR="00725BE9">
        <w:rPr>
          <w:rFonts w:ascii="Times New Roman" w:hAnsi="Times New Roman" w:cs="Times New Roman"/>
          <w:sz w:val="28"/>
          <w:szCs w:val="28"/>
        </w:rPr>
        <w:t xml:space="preserve">пункта 3.8 </w:t>
      </w:r>
      <w:r w:rsidRPr="00205B3F">
        <w:rPr>
          <w:rFonts w:ascii="Times New Roman" w:hAnsi="Times New Roman" w:cs="Times New Roman"/>
          <w:sz w:val="28"/>
          <w:szCs w:val="28"/>
        </w:rPr>
        <w:t>следующего содержания:</w:t>
      </w:r>
    </w:p>
    <w:p w:rsidR="003871E4" w:rsidRPr="00205B3F" w:rsidRDefault="003871E4" w:rsidP="00F02DDA">
      <w:pPr>
        <w:pStyle w:val="ConsPlusNormal"/>
        <w:ind w:firstLine="540"/>
        <w:jc w:val="both"/>
        <w:rPr>
          <w:rFonts w:ascii="Times New Roman" w:hAnsi="Times New Roman" w:cs="Times New Roman"/>
          <w:sz w:val="28"/>
          <w:szCs w:val="28"/>
        </w:rPr>
      </w:pPr>
      <w:r w:rsidRPr="00205B3F">
        <w:rPr>
          <w:rFonts w:ascii="Times New Roman" w:hAnsi="Times New Roman" w:cs="Times New Roman"/>
          <w:sz w:val="28"/>
          <w:szCs w:val="28"/>
        </w:rPr>
        <w:t>«3.8.7.</w:t>
      </w:r>
      <w:r w:rsidRPr="00205B3F">
        <w:rPr>
          <w:rFonts w:ascii="Times New Roman" w:hAnsi="Times New Roman" w:cs="Times New Roman"/>
        </w:rPr>
        <w:t xml:space="preserve"> </w:t>
      </w:r>
      <w:r w:rsidRPr="00205B3F">
        <w:rPr>
          <w:rFonts w:ascii="Times New Roman" w:eastAsia="Calibri" w:hAnsi="Times New Roman" w:cs="Times New Roman"/>
          <w:sz w:val="28"/>
          <w:szCs w:val="28"/>
        </w:rPr>
        <w:t xml:space="preserve">В случае если нарушения земельного законодательства не устранены,  то должностное лицо Администрации в пятидневный срок направляет материалы проверки в </w:t>
      </w:r>
      <w:r w:rsidR="00312461">
        <w:rPr>
          <w:rFonts w:ascii="Times New Roman" w:eastAsia="Calibri" w:hAnsi="Times New Roman" w:cs="Times New Roman"/>
          <w:sz w:val="28"/>
          <w:szCs w:val="28"/>
        </w:rPr>
        <w:t>уполномоченные</w:t>
      </w:r>
      <w:r w:rsidRPr="00205B3F">
        <w:rPr>
          <w:rFonts w:ascii="Times New Roman" w:eastAsia="Calibri" w:hAnsi="Times New Roman" w:cs="Times New Roman"/>
          <w:sz w:val="28"/>
          <w:szCs w:val="28"/>
        </w:rPr>
        <w:t xml:space="preserve"> органы </w:t>
      </w:r>
      <w:r w:rsidRPr="00205B3F">
        <w:rPr>
          <w:rFonts w:ascii="Times New Roman" w:hAnsi="Times New Roman" w:cs="Times New Roman"/>
          <w:sz w:val="28"/>
          <w:szCs w:val="28"/>
        </w:rPr>
        <w:t>для принятия мер к привлечению виновных лиц к предусмотренной законом ответственности.».</w:t>
      </w:r>
    </w:p>
    <w:p w:rsidR="00F02DDA" w:rsidRDefault="00F02DDA" w:rsidP="00F02DDA">
      <w:pPr>
        <w:tabs>
          <w:tab w:val="left" w:pos="567"/>
        </w:tabs>
        <w:jc w:val="both"/>
        <w:rPr>
          <w:sz w:val="28"/>
          <w:szCs w:val="28"/>
        </w:rPr>
      </w:pPr>
      <w:r>
        <w:rPr>
          <w:sz w:val="28"/>
          <w:szCs w:val="28"/>
        </w:rPr>
        <w:tab/>
        <w:t>1.</w:t>
      </w:r>
      <w:r w:rsidR="00427913">
        <w:rPr>
          <w:sz w:val="28"/>
          <w:szCs w:val="28"/>
        </w:rPr>
        <w:t>4</w:t>
      </w:r>
      <w:r w:rsidR="006E7D78">
        <w:rPr>
          <w:sz w:val="28"/>
          <w:szCs w:val="28"/>
        </w:rPr>
        <w:t>4</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пунктом 3.8.</w:t>
      </w:r>
      <w:r w:rsidR="00205B3F">
        <w:rPr>
          <w:sz w:val="28"/>
          <w:szCs w:val="28"/>
        </w:rPr>
        <w:t>8</w:t>
      </w:r>
      <w:r>
        <w:rPr>
          <w:sz w:val="28"/>
          <w:szCs w:val="28"/>
        </w:rPr>
        <w:t xml:space="preserve"> </w:t>
      </w:r>
      <w:r w:rsidR="00725BE9">
        <w:rPr>
          <w:sz w:val="28"/>
          <w:szCs w:val="28"/>
        </w:rPr>
        <w:t xml:space="preserve">пункта 3.8 </w:t>
      </w:r>
      <w:r>
        <w:rPr>
          <w:sz w:val="28"/>
          <w:szCs w:val="28"/>
        </w:rPr>
        <w:t>следующего содержания:</w:t>
      </w:r>
    </w:p>
    <w:p w:rsidR="00F02DDA" w:rsidRP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«3.8.</w:t>
      </w:r>
      <w:r w:rsidR="00312461">
        <w:rPr>
          <w:rFonts w:ascii="Times New Roman" w:hAnsi="Times New Roman" w:cs="Times New Roman"/>
          <w:sz w:val="28"/>
          <w:szCs w:val="28"/>
        </w:rPr>
        <w:t>8</w:t>
      </w:r>
      <w:r w:rsidRPr="00F02DDA">
        <w:rPr>
          <w:rFonts w:ascii="Times New Roman" w:hAnsi="Times New Roman" w:cs="Times New Roman"/>
          <w:sz w:val="28"/>
          <w:szCs w:val="28"/>
        </w:rPr>
        <w:t>. Результатом исполнения административной процедуры является:</w:t>
      </w:r>
    </w:p>
    <w:p w:rsidR="00D54430"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 xml:space="preserve">- вручение предписания и принятие мер по контролю за устранением </w:t>
      </w:r>
    </w:p>
    <w:p w:rsidR="00D54430" w:rsidRDefault="00D54430" w:rsidP="00F02DDA">
      <w:pPr>
        <w:pStyle w:val="ConsPlusNormal"/>
        <w:ind w:firstLine="540"/>
        <w:jc w:val="both"/>
        <w:rPr>
          <w:rFonts w:ascii="Times New Roman" w:hAnsi="Times New Roman" w:cs="Times New Roman"/>
          <w:sz w:val="28"/>
          <w:szCs w:val="28"/>
        </w:rPr>
      </w:pPr>
    </w:p>
    <w:p w:rsidR="00F02DDA" w:rsidRPr="00F02DDA" w:rsidRDefault="00F02DDA" w:rsidP="00D54430">
      <w:pPr>
        <w:pStyle w:val="ConsPlusNormal"/>
        <w:ind w:firstLine="0"/>
        <w:jc w:val="both"/>
        <w:rPr>
          <w:rFonts w:ascii="Times New Roman" w:hAnsi="Times New Roman" w:cs="Times New Roman"/>
          <w:sz w:val="28"/>
          <w:szCs w:val="28"/>
        </w:rPr>
      </w:pPr>
      <w:r w:rsidRPr="00F02DDA">
        <w:rPr>
          <w:rFonts w:ascii="Times New Roman" w:hAnsi="Times New Roman" w:cs="Times New Roman"/>
          <w:sz w:val="28"/>
          <w:szCs w:val="28"/>
        </w:rPr>
        <w:lastRenderedPageBreak/>
        <w:t>выявленных нарушений;</w:t>
      </w:r>
    </w:p>
    <w:p w:rsidR="00F02DDA" w:rsidRDefault="00F02DDA" w:rsidP="00F02DDA">
      <w:pPr>
        <w:pStyle w:val="ConsPlusNormal"/>
        <w:ind w:firstLine="540"/>
        <w:jc w:val="both"/>
        <w:rPr>
          <w:rFonts w:ascii="Times New Roman" w:hAnsi="Times New Roman" w:cs="Times New Roman"/>
          <w:sz w:val="28"/>
          <w:szCs w:val="28"/>
        </w:rPr>
      </w:pPr>
      <w:r w:rsidRPr="00F02DDA">
        <w:rPr>
          <w:rFonts w:ascii="Times New Roman" w:hAnsi="Times New Roman" w:cs="Times New Roman"/>
          <w:sz w:val="28"/>
          <w:szCs w:val="28"/>
        </w:rPr>
        <w:t xml:space="preserve">- </w:t>
      </w:r>
      <w:r w:rsidR="00DB68DC">
        <w:rPr>
          <w:rFonts w:ascii="Times New Roman" w:hAnsi="Times New Roman" w:cs="Times New Roman"/>
          <w:sz w:val="28"/>
          <w:szCs w:val="28"/>
        </w:rPr>
        <w:t>направление</w:t>
      </w:r>
      <w:r w:rsidRPr="00F02DDA">
        <w:rPr>
          <w:rFonts w:ascii="Times New Roman" w:hAnsi="Times New Roman" w:cs="Times New Roman"/>
          <w:sz w:val="28"/>
          <w:szCs w:val="28"/>
        </w:rPr>
        <w:t xml:space="preserve"> материалов проверки в </w:t>
      </w:r>
      <w:r w:rsidR="00312461">
        <w:rPr>
          <w:rFonts w:ascii="Times New Roman" w:hAnsi="Times New Roman" w:cs="Times New Roman"/>
          <w:sz w:val="28"/>
          <w:szCs w:val="28"/>
        </w:rPr>
        <w:t xml:space="preserve">уполномоченные </w:t>
      </w:r>
      <w:r w:rsidRPr="00F02DDA">
        <w:rPr>
          <w:rFonts w:ascii="Times New Roman" w:hAnsi="Times New Roman" w:cs="Times New Roman"/>
          <w:sz w:val="28"/>
          <w:szCs w:val="28"/>
        </w:rPr>
        <w:t xml:space="preserve"> органы для принятия мер к привлечению виновных лиц к предусмотренной законом ответственности</w:t>
      </w:r>
      <w:r>
        <w:rPr>
          <w:rFonts w:ascii="Times New Roman" w:hAnsi="Times New Roman" w:cs="Times New Roman"/>
          <w:sz w:val="28"/>
          <w:szCs w:val="28"/>
        </w:rPr>
        <w:t>.».</w:t>
      </w:r>
    </w:p>
    <w:p w:rsidR="00F02DDA" w:rsidRDefault="00F02DDA" w:rsidP="00F02DDA">
      <w:pPr>
        <w:tabs>
          <w:tab w:val="left" w:pos="567"/>
        </w:tabs>
        <w:jc w:val="both"/>
        <w:rPr>
          <w:sz w:val="28"/>
          <w:szCs w:val="28"/>
        </w:rPr>
      </w:pPr>
      <w:r>
        <w:rPr>
          <w:sz w:val="28"/>
          <w:szCs w:val="28"/>
        </w:rPr>
        <w:tab/>
        <w:t>1.</w:t>
      </w:r>
      <w:r w:rsidR="003821C8">
        <w:rPr>
          <w:sz w:val="28"/>
          <w:szCs w:val="28"/>
        </w:rPr>
        <w:t>4</w:t>
      </w:r>
      <w:r w:rsidR="006E7D78">
        <w:rPr>
          <w:sz w:val="28"/>
          <w:szCs w:val="28"/>
        </w:rPr>
        <w:t>5</w:t>
      </w:r>
      <w:r>
        <w:rPr>
          <w:sz w:val="28"/>
          <w:szCs w:val="28"/>
        </w:rPr>
        <w:t xml:space="preserve">. </w:t>
      </w:r>
      <w:r w:rsidR="00975441">
        <w:rPr>
          <w:sz w:val="28"/>
          <w:szCs w:val="28"/>
        </w:rPr>
        <w:t>Регламент</w:t>
      </w:r>
      <w:r>
        <w:rPr>
          <w:sz w:val="28"/>
          <w:szCs w:val="28"/>
        </w:rPr>
        <w:t xml:space="preserve"> дополнить пунктом 3.9 следующего содержания:</w:t>
      </w:r>
    </w:p>
    <w:p w:rsidR="00F02DDA" w:rsidRDefault="00F02DDA" w:rsidP="00F02DDA">
      <w:pPr>
        <w:tabs>
          <w:tab w:val="left" w:pos="567"/>
        </w:tabs>
        <w:jc w:val="both"/>
        <w:rPr>
          <w:sz w:val="28"/>
          <w:szCs w:val="28"/>
        </w:rPr>
      </w:pPr>
      <w:r>
        <w:rPr>
          <w:sz w:val="28"/>
          <w:szCs w:val="28"/>
        </w:rPr>
        <w:tab/>
        <w:t>«</w:t>
      </w:r>
      <w:r w:rsidR="00BC022E">
        <w:rPr>
          <w:sz w:val="28"/>
          <w:szCs w:val="28"/>
        </w:rPr>
        <w:t xml:space="preserve">3.9. </w:t>
      </w:r>
      <w:r>
        <w:rPr>
          <w:sz w:val="28"/>
          <w:szCs w:val="28"/>
        </w:rPr>
        <w:t>Ведение учета проверок.».</w:t>
      </w:r>
    </w:p>
    <w:p w:rsidR="00F02DDA" w:rsidRDefault="00F02DDA" w:rsidP="00F02DDA">
      <w:pPr>
        <w:tabs>
          <w:tab w:val="left" w:pos="567"/>
        </w:tabs>
        <w:jc w:val="both"/>
        <w:rPr>
          <w:sz w:val="28"/>
          <w:szCs w:val="28"/>
        </w:rPr>
      </w:pPr>
      <w:r>
        <w:rPr>
          <w:sz w:val="28"/>
          <w:szCs w:val="28"/>
        </w:rPr>
        <w:tab/>
        <w:t>1.</w:t>
      </w:r>
      <w:r w:rsidR="004B49D2">
        <w:rPr>
          <w:sz w:val="28"/>
          <w:szCs w:val="28"/>
        </w:rPr>
        <w:t>4</w:t>
      </w:r>
      <w:r w:rsidR="006E7D78">
        <w:rPr>
          <w:sz w:val="28"/>
          <w:szCs w:val="28"/>
        </w:rPr>
        <w:t>6</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 xml:space="preserve">пунктом 3.9.1 </w:t>
      </w:r>
      <w:r w:rsidR="00725BE9">
        <w:rPr>
          <w:sz w:val="28"/>
          <w:szCs w:val="28"/>
        </w:rPr>
        <w:t xml:space="preserve">пункта 3.9 </w:t>
      </w:r>
      <w:r>
        <w:rPr>
          <w:sz w:val="28"/>
          <w:szCs w:val="28"/>
        </w:rPr>
        <w:t>следующего содержания:</w:t>
      </w:r>
    </w:p>
    <w:p w:rsidR="007739C0" w:rsidRPr="007739C0" w:rsidRDefault="00F02DDA" w:rsidP="007739C0">
      <w:pPr>
        <w:pStyle w:val="ConsPlusNormal"/>
        <w:ind w:firstLine="540"/>
        <w:jc w:val="both"/>
        <w:rPr>
          <w:rFonts w:ascii="Times New Roman" w:hAnsi="Times New Roman" w:cs="Times New Roman"/>
          <w:sz w:val="28"/>
          <w:szCs w:val="28"/>
        </w:rPr>
      </w:pPr>
      <w:r w:rsidRPr="007739C0">
        <w:rPr>
          <w:rFonts w:ascii="Times New Roman" w:hAnsi="Times New Roman" w:cs="Times New Roman"/>
          <w:sz w:val="28"/>
          <w:szCs w:val="28"/>
        </w:rPr>
        <w:t xml:space="preserve">«3.9.1. </w:t>
      </w:r>
      <w:r w:rsidR="007739C0" w:rsidRPr="007739C0">
        <w:rPr>
          <w:rFonts w:ascii="Times New Roman" w:hAnsi="Times New Roman" w:cs="Times New Roman"/>
          <w:sz w:val="28"/>
          <w:szCs w:val="28"/>
        </w:rPr>
        <w:t>Основанием исполнения административной процедуры является Акт.».</w:t>
      </w:r>
    </w:p>
    <w:p w:rsidR="007739C0" w:rsidRDefault="0008072D" w:rsidP="007739C0">
      <w:pPr>
        <w:tabs>
          <w:tab w:val="left" w:pos="567"/>
        </w:tabs>
        <w:jc w:val="both"/>
        <w:rPr>
          <w:sz w:val="28"/>
          <w:szCs w:val="28"/>
        </w:rPr>
      </w:pPr>
      <w:r>
        <w:rPr>
          <w:sz w:val="28"/>
          <w:szCs w:val="28"/>
        </w:rPr>
        <w:tab/>
      </w:r>
      <w:r w:rsidR="007739C0">
        <w:rPr>
          <w:sz w:val="28"/>
          <w:szCs w:val="28"/>
        </w:rPr>
        <w:t>1.</w:t>
      </w:r>
      <w:r w:rsidR="004B49D2">
        <w:rPr>
          <w:sz w:val="28"/>
          <w:szCs w:val="28"/>
        </w:rPr>
        <w:t>4</w:t>
      </w:r>
      <w:r w:rsidR="006E7D78">
        <w:rPr>
          <w:sz w:val="28"/>
          <w:szCs w:val="28"/>
        </w:rPr>
        <w:t>7</w:t>
      </w:r>
      <w:r w:rsidR="007739C0">
        <w:rPr>
          <w:sz w:val="28"/>
          <w:szCs w:val="28"/>
        </w:rPr>
        <w:t xml:space="preserve">. </w:t>
      </w:r>
      <w:r w:rsidR="00975441">
        <w:rPr>
          <w:sz w:val="28"/>
          <w:szCs w:val="28"/>
        </w:rPr>
        <w:t>Регламент</w:t>
      </w:r>
      <w:r w:rsidR="007739C0">
        <w:rPr>
          <w:sz w:val="28"/>
          <w:szCs w:val="28"/>
        </w:rPr>
        <w:t xml:space="preserve"> дополнить </w:t>
      </w:r>
      <w:r w:rsidR="00725BE9">
        <w:rPr>
          <w:sz w:val="28"/>
          <w:szCs w:val="28"/>
        </w:rPr>
        <w:t>под</w:t>
      </w:r>
      <w:r w:rsidR="007739C0">
        <w:rPr>
          <w:sz w:val="28"/>
          <w:szCs w:val="28"/>
        </w:rPr>
        <w:t>пунктом 3.9.</w:t>
      </w:r>
      <w:r>
        <w:rPr>
          <w:sz w:val="28"/>
          <w:szCs w:val="28"/>
        </w:rPr>
        <w:t>2</w:t>
      </w:r>
      <w:r w:rsidR="007739C0">
        <w:rPr>
          <w:sz w:val="28"/>
          <w:szCs w:val="28"/>
        </w:rPr>
        <w:t xml:space="preserve"> </w:t>
      </w:r>
      <w:r w:rsidR="00725BE9">
        <w:rPr>
          <w:sz w:val="28"/>
          <w:szCs w:val="28"/>
        </w:rPr>
        <w:t xml:space="preserve">пункта 3.9 </w:t>
      </w:r>
      <w:r w:rsidR="007739C0">
        <w:rPr>
          <w:sz w:val="28"/>
          <w:szCs w:val="28"/>
        </w:rPr>
        <w:t>следующего содержания:</w:t>
      </w:r>
    </w:p>
    <w:p w:rsidR="0008072D" w:rsidRPr="0008072D" w:rsidRDefault="0008072D" w:rsidP="0008072D">
      <w:pPr>
        <w:pStyle w:val="ConsPlusNormal"/>
        <w:ind w:firstLine="540"/>
        <w:jc w:val="both"/>
        <w:rPr>
          <w:rFonts w:ascii="Times New Roman" w:hAnsi="Times New Roman" w:cs="Times New Roman"/>
          <w:sz w:val="28"/>
          <w:szCs w:val="28"/>
        </w:rPr>
      </w:pPr>
      <w:r w:rsidRPr="0008072D">
        <w:rPr>
          <w:rFonts w:ascii="Times New Roman" w:hAnsi="Times New Roman" w:cs="Times New Roman"/>
          <w:sz w:val="28"/>
          <w:szCs w:val="28"/>
        </w:rPr>
        <w:t xml:space="preserve">«3.9.2. Администрация ведет учет проверок. Все составляемые в ходе проведения проверки Акты и иная необходимая информация записываются в </w:t>
      </w:r>
      <w:hyperlink w:anchor="Par694" w:tooltip="КНИГА" w:history="1">
        <w:r w:rsidRPr="0008072D">
          <w:rPr>
            <w:rFonts w:ascii="Times New Roman" w:hAnsi="Times New Roman" w:cs="Times New Roman"/>
            <w:sz w:val="28"/>
            <w:szCs w:val="28"/>
          </w:rPr>
          <w:t>книгу</w:t>
        </w:r>
      </w:hyperlink>
      <w:r w:rsidRPr="0008072D">
        <w:rPr>
          <w:rFonts w:ascii="Times New Roman" w:hAnsi="Times New Roman" w:cs="Times New Roman"/>
          <w:sz w:val="28"/>
          <w:szCs w:val="28"/>
        </w:rPr>
        <w:t xml:space="preserve"> учета проверок соблюдения земельного законодательства </w:t>
      </w:r>
      <w:r w:rsidRPr="006B0BD1">
        <w:rPr>
          <w:rFonts w:ascii="Times New Roman" w:hAnsi="Times New Roman" w:cs="Times New Roman"/>
          <w:sz w:val="28"/>
          <w:szCs w:val="28"/>
        </w:rPr>
        <w:t>(приложение 4 к настоящему Административному регламенту).</w:t>
      </w:r>
      <w:r w:rsidR="00C576D3">
        <w:rPr>
          <w:rFonts w:ascii="Times New Roman" w:hAnsi="Times New Roman" w:cs="Times New Roman"/>
          <w:sz w:val="28"/>
          <w:szCs w:val="28"/>
        </w:rPr>
        <w:t>».</w:t>
      </w:r>
    </w:p>
    <w:p w:rsidR="0008072D" w:rsidRDefault="0008072D" w:rsidP="0008072D">
      <w:pPr>
        <w:tabs>
          <w:tab w:val="left" w:pos="567"/>
        </w:tabs>
        <w:jc w:val="both"/>
        <w:rPr>
          <w:sz w:val="28"/>
          <w:szCs w:val="28"/>
        </w:rPr>
      </w:pPr>
      <w:r>
        <w:rPr>
          <w:sz w:val="28"/>
          <w:szCs w:val="28"/>
        </w:rPr>
        <w:tab/>
        <w:t>1.4</w:t>
      </w:r>
      <w:r w:rsidR="006E7D78">
        <w:rPr>
          <w:sz w:val="28"/>
          <w:szCs w:val="28"/>
        </w:rPr>
        <w:t>8</w:t>
      </w:r>
      <w:r>
        <w:rPr>
          <w:sz w:val="28"/>
          <w:szCs w:val="28"/>
        </w:rPr>
        <w:t xml:space="preserve">. </w:t>
      </w:r>
      <w:r w:rsidR="00975441">
        <w:rPr>
          <w:sz w:val="28"/>
          <w:szCs w:val="28"/>
        </w:rPr>
        <w:t>Регламент</w:t>
      </w:r>
      <w:r>
        <w:rPr>
          <w:sz w:val="28"/>
          <w:szCs w:val="28"/>
        </w:rPr>
        <w:t xml:space="preserve"> дополнить </w:t>
      </w:r>
      <w:r w:rsidR="00725BE9">
        <w:rPr>
          <w:sz w:val="28"/>
          <w:szCs w:val="28"/>
        </w:rPr>
        <w:t>под</w:t>
      </w:r>
      <w:r>
        <w:rPr>
          <w:sz w:val="28"/>
          <w:szCs w:val="28"/>
        </w:rPr>
        <w:t xml:space="preserve">пунктом 3.9.3 </w:t>
      </w:r>
      <w:r w:rsidR="00725BE9">
        <w:rPr>
          <w:sz w:val="28"/>
          <w:szCs w:val="28"/>
        </w:rPr>
        <w:t xml:space="preserve">пункта 3.9 </w:t>
      </w:r>
      <w:r>
        <w:rPr>
          <w:sz w:val="28"/>
          <w:szCs w:val="28"/>
        </w:rPr>
        <w:t>следующего содержания:</w:t>
      </w:r>
    </w:p>
    <w:p w:rsidR="00F02DDA" w:rsidRDefault="0008072D" w:rsidP="00F02DDA">
      <w:pPr>
        <w:tabs>
          <w:tab w:val="left" w:pos="567"/>
        </w:tabs>
        <w:jc w:val="both"/>
        <w:rPr>
          <w:sz w:val="28"/>
          <w:szCs w:val="28"/>
        </w:rPr>
      </w:pPr>
      <w:r>
        <w:rPr>
          <w:sz w:val="28"/>
          <w:szCs w:val="28"/>
        </w:rPr>
        <w:tab/>
      </w:r>
      <w:r w:rsidRPr="0008072D">
        <w:rPr>
          <w:sz w:val="28"/>
          <w:szCs w:val="28"/>
        </w:rPr>
        <w:t>«3.9.3. Результатом исполнения административной процедуры является запись в книге учета проверок соблюдения земельного законодательства.</w:t>
      </w:r>
      <w:r>
        <w:rPr>
          <w:sz w:val="28"/>
          <w:szCs w:val="28"/>
        </w:rPr>
        <w:t>».</w:t>
      </w:r>
    </w:p>
    <w:p w:rsidR="00083068" w:rsidRDefault="00083068" w:rsidP="00F02DDA">
      <w:pPr>
        <w:tabs>
          <w:tab w:val="left" w:pos="567"/>
        </w:tabs>
        <w:jc w:val="both"/>
        <w:rPr>
          <w:sz w:val="28"/>
          <w:szCs w:val="28"/>
        </w:rPr>
      </w:pPr>
      <w:r>
        <w:rPr>
          <w:sz w:val="28"/>
          <w:szCs w:val="28"/>
        </w:rPr>
        <w:tab/>
        <w:t>1.4</w:t>
      </w:r>
      <w:r w:rsidR="006E7D78">
        <w:rPr>
          <w:sz w:val="28"/>
          <w:szCs w:val="28"/>
        </w:rPr>
        <w:t>9</w:t>
      </w:r>
      <w:r>
        <w:rPr>
          <w:sz w:val="28"/>
          <w:szCs w:val="28"/>
        </w:rPr>
        <w:t xml:space="preserve">. </w:t>
      </w:r>
      <w:r w:rsidR="00975441">
        <w:rPr>
          <w:sz w:val="28"/>
          <w:szCs w:val="28"/>
        </w:rPr>
        <w:t>Регламент</w:t>
      </w:r>
      <w:r>
        <w:rPr>
          <w:sz w:val="28"/>
          <w:szCs w:val="28"/>
        </w:rPr>
        <w:t xml:space="preserve"> дополнить пунктом 3.10 следующего содержания:</w:t>
      </w:r>
    </w:p>
    <w:p w:rsidR="00861B6F" w:rsidRPr="003F6615" w:rsidRDefault="00083068" w:rsidP="00861B6F">
      <w:pPr>
        <w:pStyle w:val="ConsPlusNormal"/>
        <w:ind w:firstLine="540"/>
        <w:jc w:val="both"/>
        <w:rPr>
          <w:rFonts w:ascii="Times New Roman" w:hAnsi="Times New Roman" w:cs="Times New Roman"/>
          <w:sz w:val="28"/>
          <w:szCs w:val="28"/>
        </w:rPr>
      </w:pPr>
      <w:r>
        <w:rPr>
          <w:sz w:val="28"/>
          <w:szCs w:val="28"/>
        </w:rPr>
        <w:tab/>
      </w:r>
      <w:r w:rsidRPr="003F6615">
        <w:rPr>
          <w:rFonts w:ascii="Times New Roman" w:hAnsi="Times New Roman" w:cs="Times New Roman"/>
          <w:sz w:val="28"/>
          <w:szCs w:val="28"/>
        </w:rPr>
        <w:t>«</w:t>
      </w:r>
      <w:r w:rsidR="003F6615">
        <w:rPr>
          <w:rFonts w:ascii="Times New Roman" w:hAnsi="Times New Roman" w:cs="Times New Roman"/>
          <w:sz w:val="28"/>
          <w:szCs w:val="28"/>
        </w:rPr>
        <w:t xml:space="preserve">3.10. </w:t>
      </w:r>
      <w:r w:rsidR="00861B6F" w:rsidRPr="003F6615">
        <w:rPr>
          <w:rFonts w:ascii="Times New Roman" w:hAnsi="Times New Roman" w:cs="Times New Roman"/>
          <w:sz w:val="28"/>
          <w:szCs w:val="28"/>
        </w:rPr>
        <w:t>Должностные лица</w:t>
      </w:r>
      <w:r w:rsidR="003F6615" w:rsidRPr="003F6615">
        <w:rPr>
          <w:rFonts w:ascii="Times New Roman" w:hAnsi="Times New Roman" w:cs="Times New Roman"/>
          <w:sz w:val="28"/>
          <w:szCs w:val="28"/>
        </w:rPr>
        <w:t xml:space="preserve"> Администрации</w:t>
      </w:r>
      <w:r w:rsidR="00861B6F" w:rsidRPr="003F6615">
        <w:rPr>
          <w:rFonts w:ascii="Times New Roman" w:hAnsi="Times New Roman" w:cs="Times New Roman"/>
          <w:sz w:val="28"/>
          <w:szCs w:val="28"/>
        </w:rPr>
        <w:t xml:space="preserve">, </w:t>
      </w:r>
      <w:r w:rsidR="00861B6F" w:rsidRPr="00E23EA4">
        <w:rPr>
          <w:rFonts w:ascii="Times New Roman" w:hAnsi="Times New Roman" w:cs="Times New Roman"/>
          <w:sz w:val="28"/>
          <w:szCs w:val="28"/>
        </w:rPr>
        <w:t xml:space="preserve">осуществляющие муниципальный земельный контроль на </w:t>
      </w:r>
      <w:r w:rsidR="003F6615" w:rsidRPr="00E23EA4">
        <w:rPr>
          <w:rFonts w:ascii="Times New Roman" w:hAnsi="Times New Roman" w:cs="Times New Roman"/>
          <w:sz w:val="28"/>
          <w:szCs w:val="28"/>
        </w:rPr>
        <w:t>территории город</w:t>
      </w:r>
      <w:r w:rsidR="00E27E49" w:rsidRPr="00E23EA4">
        <w:rPr>
          <w:rFonts w:ascii="Times New Roman" w:hAnsi="Times New Roman" w:cs="Times New Roman"/>
          <w:sz w:val="28"/>
          <w:szCs w:val="28"/>
        </w:rPr>
        <w:t>а</w:t>
      </w:r>
      <w:r w:rsidR="003F6615" w:rsidRPr="00E23EA4">
        <w:rPr>
          <w:rFonts w:ascii="Times New Roman" w:hAnsi="Times New Roman" w:cs="Times New Roman"/>
          <w:sz w:val="28"/>
          <w:szCs w:val="28"/>
        </w:rPr>
        <w:t xml:space="preserve"> Лянтор</w:t>
      </w:r>
      <w:r w:rsidR="00861B6F" w:rsidRPr="00E23EA4">
        <w:rPr>
          <w:rFonts w:ascii="Times New Roman" w:hAnsi="Times New Roman" w:cs="Times New Roman"/>
          <w:sz w:val="28"/>
          <w:szCs w:val="28"/>
        </w:rPr>
        <w:t xml:space="preserve">, в </w:t>
      </w:r>
      <w:r w:rsidR="003F6615" w:rsidRPr="00E23EA4">
        <w:rPr>
          <w:rFonts w:ascii="Times New Roman" w:hAnsi="Times New Roman" w:cs="Times New Roman"/>
          <w:sz w:val="28"/>
          <w:szCs w:val="28"/>
        </w:rPr>
        <w:t>праве выполнять</w:t>
      </w:r>
      <w:r w:rsidR="003F6615" w:rsidRPr="003F6615">
        <w:rPr>
          <w:rFonts w:ascii="Times New Roman" w:hAnsi="Times New Roman" w:cs="Times New Roman"/>
          <w:sz w:val="28"/>
          <w:szCs w:val="28"/>
        </w:rPr>
        <w:t xml:space="preserve"> </w:t>
      </w:r>
      <w:r w:rsidR="00861B6F" w:rsidRPr="003F6615">
        <w:rPr>
          <w:rFonts w:ascii="Times New Roman" w:hAnsi="Times New Roman" w:cs="Times New Roman"/>
          <w:sz w:val="28"/>
          <w:szCs w:val="28"/>
        </w:rPr>
        <w:t xml:space="preserve">визуальные обследования земельных участков, без привлечения юридических лиц, индивидуальных предпринимателей, без захода на земельные участки или с общедоступной территории. Цель обследования - установление признаков нарушений земельного законодательства. Исполнение данной административной процедуры не попадает под действие </w:t>
      </w:r>
      <w:hyperlink r:id="rId15"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антПлюс}" w:history="1">
        <w:r w:rsidR="003F6615" w:rsidRPr="00BC022E">
          <w:rPr>
            <w:rFonts w:ascii="Times New Roman" w:hAnsi="Times New Roman" w:cs="Times New Roman"/>
            <w:sz w:val="28"/>
            <w:szCs w:val="28"/>
          </w:rPr>
          <w:t>З</w:t>
        </w:r>
        <w:r w:rsidR="00861B6F" w:rsidRPr="00BC022E">
          <w:rPr>
            <w:rFonts w:ascii="Times New Roman" w:hAnsi="Times New Roman" w:cs="Times New Roman"/>
            <w:sz w:val="28"/>
            <w:szCs w:val="28"/>
          </w:rPr>
          <w:t>акона</w:t>
        </w:r>
      </w:hyperlink>
      <w:r w:rsidR="00861B6F" w:rsidRPr="003F6615">
        <w:rPr>
          <w:rFonts w:ascii="Times New Roman" w:hAnsi="Times New Roman" w:cs="Times New Roman"/>
          <w:sz w:val="28"/>
          <w:szCs w:val="28"/>
        </w:rPr>
        <w:t xml:space="preserve"> N 294-ФЗ.</w:t>
      </w:r>
      <w:r w:rsidR="003F6615">
        <w:rPr>
          <w:rFonts w:ascii="Times New Roman" w:hAnsi="Times New Roman" w:cs="Times New Roman"/>
          <w:sz w:val="28"/>
          <w:szCs w:val="28"/>
        </w:rPr>
        <w:t>».</w:t>
      </w:r>
    </w:p>
    <w:p w:rsidR="00861B6F" w:rsidRDefault="00861B6F" w:rsidP="00861B6F">
      <w:pPr>
        <w:tabs>
          <w:tab w:val="left" w:pos="567"/>
        </w:tabs>
        <w:jc w:val="both"/>
        <w:rPr>
          <w:sz w:val="28"/>
          <w:szCs w:val="28"/>
        </w:rPr>
      </w:pPr>
      <w:r>
        <w:rPr>
          <w:sz w:val="28"/>
          <w:szCs w:val="28"/>
        </w:rPr>
        <w:tab/>
        <w:t>1.</w:t>
      </w:r>
      <w:r w:rsidR="006E7D78">
        <w:rPr>
          <w:sz w:val="28"/>
          <w:szCs w:val="28"/>
        </w:rPr>
        <w:t>50</w:t>
      </w:r>
      <w:r>
        <w:rPr>
          <w:sz w:val="28"/>
          <w:szCs w:val="28"/>
        </w:rPr>
        <w:t xml:space="preserve">. </w:t>
      </w:r>
      <w:r w:rsidR="00975441">
        <w:rPr>
          <w:sz w:val="28"/>
          <w:szCs w:val="28"/>
        </w:rPr>
        <w:t>Регламент</w:t>
      </w:r>
      <w:r>
        <w:rPr>
          <w:sz w:val="28"/>
          <w:szCs w:val="28"/>
        </w:rPr>
        <w:t xml:space="preserve"> дополнить пунктом 3.11 следующего содержания:</w:t>
      </w:r>
    </w:p>
    <w:p w:rsidR="003F6615" w:rsidRPr="003F6615" w:rsidRDefault="003F6615" w:rsidP="003F6615">
      <w:pPr>
        <w:pStyle w:val="ConsPlusNormal"/>
        <w:ind w:firstLine="540"/>
        <w:jc w:val="both"/>
        <w:rPr>
          <w:rFonts w:ascii="Times New Roman" w:hAnsi="Times New Roman" w:cs="Times New Roman"/>
          <w:sz w:val="28"/>
          <w:szCs w:val="28"/>
        </w:rPr>
      </w:pPr>
      <w:r w:rsidRPr="003F6615">
        <w:rPr>
          <w:rFonts w:ascii="Times New Roman" w:hAnsi="Times New Roman" w:cs="Times New Roman"/>
          <w:sz w:val="28"/>
          <w:szCs w:val="28"/>
        </w:rPr>
        <w:t>«3.11. Должностные лица Администрации, осуществляющие муниципальный земельный контроль, вправе проводить плановые (рейдовые) осмотры, обследования земельных участков в пределах своей компетенции на основании плановых (рейдовых) зданий. Порядок оформления и содержания таких зданий и порядок оформления результатов плановых (рейдовых) осмотров, обследований устанавливаются Администрацией в соответствии с существующим нормативно-правовым регулированием.</w:t>
      </w:r>
    </w:p>
    <w:p w:rsidR="003F6615" w:rsidRDefault="003F6615" w:rsidP="003F6615">
      <w:pPr>
        <w:tabs>
          <w:tab w:val="left" w:pos="567"/>
        </w:tabs>
        <w:jc w:val="both"/>
        <w:rPr>
          <w:sz w:val="28"/>
          <w:szCs w:val="28"/>
        </w:rPr>
      </w:pPr>
      <w:r w:rsidRPr="003F6615">
        <w:rPr>
          <w:sz w:val="28"/>
          <w:szCs w:val="28"/>
        </w:rPr>
        <w:tab/>
        <w:t xml:space="preserve">В случае выявления при проведении плановых (рейдовых) осмотров, обследований нарушений обязательных требований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Главы города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6" w:tooltip="Федеральный закон от 26.12.2008 N 294-ФЗ (ред. от 28.11.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10.01.2016){КонсультантПлюс}" w:history="1">
        <w:r w:rsidRPr="003F6615">
          <w:rPr>
            <w:sz w:val="28"/>
            <w:szCs w:val="28"/>
          </w:rPr>
          <w:t>пункте 2 части 2 статьи 10</w:t>
        </w:r>
      </w:hyperlink>
      <w:r w:rsidRPr="003F6615">
        <w:rPr>
          <w:sz w:val="28"/>
          <w:szCs w:val="28"/>
        </w:rPr>
        <w:t xml:space="preserve"> Закона N 294-ФЗ. При отсутствии оснований для проведения внеплановой проверки информация, содержащая сведения о признаках нарушения земельного законодательства, направляется по подведомственности для принятия мер.</w:t>
      </w:r>
      <w:r>
        <w:rPr>
          <w:sz w:val="28"/>
          <w:szCs w:val="28"/>
        </w:rPr>
        <w:t>».</w:t>
      </w:r>
    </w:p>
    <w:p w:rsidR="00A07C08" w:rsidRDefault="00A07C08" w:rsidP="003F6615">
      <w:pPr>
        <w:tabs>
          <w:tab w:val="left" w:pos="567"/>
        </w:tabs>
        <w:jc w:val="both"/>
        <w:rPr>
          <w:sz w:val="28"/>
          <w:szCs w:val="28"/>
        </w:rPr>
      </w:pPr>
      <w:r>
        <w:rPr>
          <w:sz w:val="28"/>
          <w:szCs w:val="28"/>
        </w:rPr>
        <w:tab/>
        <w:t>1.</w:t>
      </w:r>
      <w:r w:rsidR="00205B3F">
        <w:rPr>
          <w:sz w:val="28"/>
          <w:szCs w:val="28"/>
        </w:rPr>
        <w:t>5</w:t>
      </w:r>
      <w:r w:rsidR="006E7D78">
        <w:rPr>
          <w:sz w:val="28"/>
          <w:szCs w:val="28"/>
        </w:rPr>
        <w:t>1</w:t>
      </w:r>
      <w:r>
        <w:rPr>
          <w:sz w:val="28"/>
          <w:szCs w:val="28"/>
        </w:rPr>
        <w:t xml:space="preserve">. </w:t>
      </w:r>
      <w:r w:rsidR="00520369">
        <w:rPr>
          <w:sz w:val="28"/>
          <w:szCs w:val="28"/>
        </w:rPr>
        <w:t xml:space="preserve"> </w:t>
      </w:r>
      <w:r>
        <w:rPr>
          <w:sz w:val="28"/>
          <w:szCs w:val="28"/>
        </w:rPr>
        <w:t xml:space="preserve">Приложение 1 к </w:t>
      </w:r>
      <w:r w:rsidR="00975441">
        <w:rPr>
          <w:sz w:val="28"/>
          <w:szCs w:val="28"/>
        </w:rPr>
        <w:t>Регламенту</w:t>
      </w:r>
      <w:r>
        <w:rPr>
          <w:sz w:val="28"/>
          <w:szCs w:val="28"/>
        </w:rPr>
        <w:t xml:space="preserve"> </w:t>
      </w:r>
      <w:r w:rsidR="003E6998" w:rsidRPr="005E54EF">
        <w:rPr>
          <w:sz w:val="28"/>
          <w:szCs w:val="28"/>
        </w:rPr>
        <w:t>изложить в редакции</w:t>
      </w:r>
      <w:r w:rsidR="003E6998">
        <w:rPr>
          <w:sz w:val="28"/>
          <w:szCs w:val="28"/>
        </w:rPr>
        <w:t xml:space="preserve"> согласно приложению 1 к настоящему постановлению.</w:t>
      </w:r>
    </w:p>
    <w:p w:rsidR="00453F3F" w:rsidRDefault="00453F3F" w:rsidP="003F6615">
      <w:pPr>
        <w:tabs>
          <w:tab w:val="left" w:pos="567"/>
        </w:tabs>
        <w:jc w:val="both"/>
        <w:rPr>
          <w:sz w:val="28"/>
          <w:szCs w:val="28"/>
        </w:rPr>
      </w:pPr>
      <w:r>
        <w:rPr>
          <w:sz w:val="28"/>
          <w:szCs w:val="28"/>
        </w:rPr>
        <w:tab/>
        <w:t>1.</w:t>
      </w:r>
      <w:r w:rsidR="00FC7D84">
        <w:rPr>
          <w:sz w:val="28"/>
          <w:szCs w:val="28"/>
        </w:rPr>
        <w:t>5</w:t>
      </w:r>
      <w:r w:rsidR="006E7D78">
        <w:rPr>
          <w:sz w:val="28"/>
          <w:szCs w:val="28"/>
        </w:rPr>
        <w:t>2</w:t>
      </w:r>
      <w:r>
        <w:rPr>
          <w:sz w:val="28"/>
          <w:szCs w:val="28"/>
        </w:rPr>
        <w:t xml:space="preserve">. </w:t>
      </w:r>
      <w:r w:rsidR="00975441">
        <w:rPr>
          <w:sz w:val="28"/>
          <w:szCs w:val="28"/>
        </w:rPr>
        <w:t>Р</w:t>
      </w:r>
      <w:r>
        <w:rPr>
          <w:sz w:val="28"/>
          <w:szCs w:val="28"/>
        </w:rPr>
        <w:t xml:space="preserve">егламент дополнить приложением 3 </w:t>
      </w:r>
      <w:r w:rsidR="00725BE9">
        <w:rPr>
          <w:sz w:val="28"/>
          <w:szCs w:val="28"/>
        </w:rPr>
        <w:t>в редакции</w:t>
      </w:r>
      <w:r>
        <w:rPr>
          <w:sz w:val="28"/>
          <w:szCs w:val="28"/>
        </w:rPr>
        <w:t xml:space="preserve"> приложени</w:t>
      </w:r>
      <w:r w:rsidR="00725BE9">
        <w:rPr>
          <w:sz w:val="28"/>
          <w:szCs w:val="28"/>
        </w:rPr>
        <w:t>я</w:t>
      </w:r>
      <w:r>
        <w:rPr>
          <w:sz w:val="28"/>
          <w:szCs w:val="28"/>
        </w:rPr>
        <w:t xml:space="preserve"> 2 к настоящему постановлению.</w:t>
      </w:r>
    </w:p>
    <w:p w:rsidR="00D54430" w:rsidRDefault="00453F3F" w:rsidP="003F6615">
      <w:pPr>
        <w:tabs>
          <w:tab w:val="left" w:pos="567"/>
        </w:tabs>
        <w:jc w:val="both"/>
        <w:rPr>
          <w:sz w:val="28"/>
          <w:szCs w:val="28"/>
        </w:rPr>
      </w:pPr>
      <w:r>
        <w:rPr>
          <w:sz w:val="28"/>
          <w:szCs w:val="28"/>
        </w:rPr>
        <w:tab/>
      </w:r>
    </w:p>
    <w:p w:rsidR="00453F3F" w:rsidRPr="003F6615" w:rsidRDefault="00D54430" w:rsidP="003F6615">
      <w:pPr>
        <w:tabs>
          <w:tab w:val="left" w:pos="567"/>
        </w:tabs>
        <w:jc w:val="both"/>
        <w:rPr>
          <w:sz w:val="28"/>
          <w:szCs w:val="28"/>
        </w:rPr>
      </w:pPr>
      <w:r>
        <w:rPr>
          <w:sz w:val="28"/>
          <w:szCs w:val="28"/>
        </w:rPr>
        <w:lastRenderedPageBreak/>
        <w:tab/>
      </w:r>
      <w:r w:rsidR="00453F3F">
        <w:rPr>
          <w:sz w:val="28"/>
          <w:szCs w:val="28"/>
        </w:rPr>
        <w:t>1.</w:t>
      </w:r>
      <w:r w:rsidR="00A83235">
        <w:rPr>
          <w:sz w:val="28"/>
          <w:szCs w:val="28"/>
        </w:rPr>
        <w:t>5</w:t>
      </w:r>
      <w:r w:rsidR="006E7D78">
        <w:rPr>
          <w:sz w:val="28"/>
          <w:szCs w:val="28"/>
        </w:rPr>
        <w:t>3</w:t>
      </w:r>
      <w:r w:rsidR="00453F3F">
        <w:rPr>
          <w:sz w:val="28"/>
          <w:szCs w:val="28"/>
        </w:rPr>
        <w:t xml:space="preserve">. </w:t>
      </w:r>
      <w:r w:rsidR="00F56424">
        <w:rPr>
          <w:sz w:val="28"/>
          <w:szCs w:val="28"/>
        </w:rPr>
        <w:t>Р</w:t>
      </w:r>
      <w:r w:rsidR="00453F3F">
        <w:rPr>
          <w:sz w:val="28"/>
          <w:szCs w:val="28"/>
        </w:rPr>
        <w:t xml:space="preserve">егламент дополнить приложением 4 </w:t>
      </w:r>
      <w:r w:rsidR="00725BE9">
        <w:rPr>
          <w:sz w:val="28"/>
          <w:szCs w:val="28"/>
        </w:rPr>
        <w:t>в редакции</w:t>
      </w:r>
      <w:r w:rsidR="00453F3F">
        <w:rPr>
          <w:sz w:val="28"/>
          <w:szCs w:val="28"/>
        </w:rPr>
        <w:t xml:space="preserve"> приложени</w:t>
      </w:r>
      <w:r w:rsidR="00725BE9">
        <w:rPr>
          <w:sz w:val="28"/>
          <w:szCs w:val="28"/>
        </w:rPr>
        <w:t>я</w:t>
      </w:r>
      <w:r w:rsidR="00453F3F">
        <w:rPr>
          <w:sz w:val="28"/>
          <w:szCs w:val="28"/>
        </w:rPr>
        <w:t xml:space="preserve"> </w:t>
      </w:r>
      <w:r w:rsidR="00F56424">
        <w:rPr>
          <w:sz w:val="28"/>
          <w:szCs w:val="28"/>
        </w:rPr>
        <w:t>3</w:t>
      </w:r>
      <w:r w:rsidR="00453F3F">
        <w:rPr>
          <w:sz w:val="28"/>
          <w:szCs w:val="28"/>
        </w:rPr>
        <w:t xml:space="preserve"> к настоящему постановлению.</w:t>
      </w:r>
    </w:p>
    <w:p w:rsidR="00017088" w:rsidRPr="00BC414F" w:rsidRDefault="00D67CA5" w:rsidP="00BC414F">
      <w:pPr>
        <w:ind w:firstLine="708"/>
        <w:jc w:val="both"/>
        <w:rPr>
          <w:sz w:val="28"/>
          <w:szCs w:val="28"/>
        </w:rPr>
      </w:pPr>
      <w:r w:rsidRPr="00BC414F">
        <w:rPr>
          <w:sz w:val="28"/>
          <w:szCs w:val="28"/>
        </w:rPr>
        <w:t>2</w:t>
      </w:r>
      <w:r w:rsidR="00017088" w:rsidRPr="00BC414F">
        <w:rPr>
          <w:sz w:val="28"/>
          <w:szCs w:val="28"/>
        </w:rPr>
        <w:t xml:space="preserve">. </w:t>
      </w:r>
      <w:r w:rsidR="00D54B3A" w:rsidRPr="00BC414F">
        <w:rPr>
          <w:sz w:val="28"/>
          <w:szCs w:val="28"/>
        </w:rPr>
        <w:t>О</w:t>
      </w:r>
      <w:r w:rsidR="005E202C" w:rsidRPr="00BC414F">
        <w:rPr>
          <w:kern w:val="2"/>
          <w:sz w:val="28"/>
          <w:szCs w:val="28"/>
        </w:rPr>
        <w:t xml:space="preserve">публиковать настоящее постановление </w:t>
      </w:r>
      <w:r w:rsidR="00361BC9" w:rsidRPr="00BC414F">
        <w:rPr>
          <w:kern w:val="2"/>
          <w:sz w:val="28"/>
          <w:szCs w:val="28"/>
        </w:rPr>
        <w:t xml:space="preserve"> </w:t>
      </w:r>
      <w:r w:rsidR="005E202C" w:rsidRPr="00BC414F">
        <w:rPr>
          <w:sz w:val="28"/>
          <w:szCs w:val="28"/>
        </w:rPr>
        <w:t xml:space="preserve">в </w:t>
      </w:r>
      <w:r w:rsidR="00D54B3A" w:rsidRPr="00BC414F">
        <w:rPr>
          <w:sz w:val="28"/>
          <w:szCs w:val="28"/>
        </w:rPr>
        <w:t xml:space="preserve">официальном выпуске </w:t>
      </w:r>
      <w:r w:rsidR="005E202C" w:rsidRPr="00BC414F">
        <w:rPr>
          <w:sz w:val="28"/>
          <w:szCs w:val="28"/>
        </w:rPr>
        <w:t>газет</w:t>
      </w:r>
      <w:r w:rsidR="00D54B3A" w:rsidRPr="00BC414F">
        <w:rPr>
          <w:sz w:val="28"/>
          <w:szCs w:val="28"/>
        </w:rPr>
        <w:t>ы</w:t>
      </w:r>
      <w:r w:rsidR="005E202C" w:rsidRPr="00BC414F">
        <w:rPr>
          <w:sz w:val="28"/>
          <w:szCs w:val="28"/>
        </w:rPr>
        <w:t xml:space="preserve"> «Лянторская газета» и </w:t>
      </w:r>
      <w:r w:rsidR="00361BC9" w:rsidRPr="00BC414F">
        <w:rPr>
          <w:kern w:val="2"/>
          <w:sz w:val="28"/>
          <w:szCs w:val="28"/>
        </w:rPr>
        <w:t>р</w:t>
      </w:r>
      <w:r w:rsidR="00361BC9" w:rsidRPr="00BC414F">
        <w:rPr>
          <w:sz w:val="28"/>
          <w:szCs w:val="28"/>
        </w:rPr>
        <w:t xml:space="preserve">азместить на </w:t>
      </w:r>
      <w:r w:rsidR="005E202C" w:rsidRPr="00BC414F">
        <w:rPr>
          <w:sz w:val="28"/>
          <w:szCs w:val="28"/>
        </w:rPr>
        <w:t xml:space="preserve">официальном </w:t>
      </w:r>
      <w:r w:rsidR="00361BC9" w:rsidRPr="00BC414F">
        <w:rPr>
          <w:sz w:val="28"/>
          <w:szCs w:val="28"/>
        </w:rPr>
        <w:t xml:space="preserve">сайте </w:t>
      </w:r>
      <w:r w:rsidR="005E202C" w:rsidRPr="00BC414F">
        <w:rPr>
          <w:sz w:val="28"/>
          <w:szCs w:val="28"/>
        </w:rPr>
        <w:t>Администрации городского поселения Лянтор.</w:t>
      </w:r>
    </w:p>
    <w:p w:rsidR="00FC2E89" w:rsidRPr="00BC414F" w:rsidRDefault="00FC2E89" w:rsidP="00CC7F3D">
      <w:pPr>
        <w:jc w:val="both"/>
        <w:rPr>
          <w:sz w:val="28"/>
          <w:szCs w:val="28"/>
        </w:rPr>
      </w:pPr>
      <w:r w:rsidRPr="00BC414F">
        <w:rPr>
          <w:color w:val="FF0000"/>
          <w:sz w:val="28"/>
          <w:szCs w:val="28"/>
        </w:rPr>
        <w:tab/>
      </w:r>
      <w:r w:rsidR="00D67CA5" w:rsidRPr="00BC414F">
        <w:rPr>
          <w:sz w:val="28"/>
          <w:szCs w:val="28"/>
        </w:rPr>
        <w:t>3</w:t>
      </w:r>
      <w:r w:rsidRPr="00BC414F">
        <w:rPr>
          <w:sz w:val="28"/>
          <w:szCs w:val="28"/>
        </w:rPr>
        <w:t>. Настоящее постановление вступает в силу после его официального опубликования.</w:t>
      </w:r>
    </w:p>
    <w:p w:rsidR="008646D7" w:rsidRDefault="00FC2E89" w:rsidP="00CC7F3D">
      <w:pPr>
        <w:jc w:val="both"/>
        <w:rPr>
          <w:color w:val="000000"/>
          <w:sz w:val="28"/>
          <w:szCs w:val="28"/>
        </w:rPr>
      </w:pPr>
      <w:r w:rsidRPr="00BC414F">
        <w:rPr>
          <w:sz w:val="28"/>
          <w:szCs w:val="28"/>
        </w:rPr>
        <w:tab/>
      </w:r>
      <w:r w:rsidR="00D67CA5" w:rsidRPr="00BC414F">
        <w:rPr>
          <w:color w:val="000000"/>
          <w:sz w:val="28"/>
          <w:szCs w:val="28"/>
        </w:rPr>
        <w:t>4</w:t>
      </w:r>
      <w:r w:rsidR="008646D7" w:rsidRPr="00BC414F">
        <w:rPr>
          <w:color w:val="000000"/>
          <w:sz w:val="28"/>
          <w:szCs w:val="28"/>
        </w:rPr>
        <w:t>. Контроль за исполнением настоящ</w:t>
      </w:r>
      <w:r w:rsidR="0034476E" w:rsidRPr="00BC414F">
        <w:rPr>
          <w:color w:val="000000"/>
          <w:sz w:val="28"/>
          <w:szCs w:val="28"/>
        </w:rPr>
        <w:t>его постановления оставляю за собой.</w:t>
      </w:r>
    </w:p>
    <w:p w:rsidR="00E91499" w:rsidRDefault="00E91499" w:rsidP="00CC7F3D">
      <w:pPr>
        <w:jc w:val="both"/>
        <w:rPr>
          <w:color w:val="000000"/>
          <w:sz w:val="28"/>
          <w:szCs w:val="28"/>
        </w:rPr>
      </w:pPr>
    </w:p>
    <w:p w:rsidR="00F540EE" w:rsidRDefault="00F540EE" w:rsidP="00CC7F3D">
      <w:pPr>
        <w:pStyle w:val="a3"/>
        <w:spacing w:line="156" w:lineRule="atLeast"/>
        <w:contextualSpacing/>
        <w:jc w:val="both"/>
        <w:rPr>
          <w:color w:val="000000"/>
          <w:sz w:val="28"/>
          <w:szCs w:val="28"/>
        </w:rPr>
      </w:pPr>
      <w:r w:rsidRPr="002E7095">
        <w:rPr>
          <w:color w:val="000000"/>
          <w:sz w:val="28"/>
          <w:szCs w:val="28"/>
        </w:rPr>
        <w:t>Глава</w:t>
      </w:r>
      <w:r w:rsidR="00E91499">
        <w:rPr>
          <w:color w:val="000000"/>
          <w:sz w:val="28"/>
          <w:szCs w:val="28"/>
        </w:rPr>
        <w:t xml:space="preserve"> города                                                                                           </w:t>
      </w:r>
      <w:r w:rsidRPr="002E7095">
        <w:rPr>
          <w:color w:val="000000"/>
          <w:sz w:val="28"/>
          <w:szCs w:val="28"/>
        </w:rPr>
        <w:t xml:space="preserve"> </w:t>
      </w:r>
      <w:r w:rsidR="00E91499">
        <w:rPr>
          <w:color w:val="000000"/>
          <w:sz w:val="28"/>
          <w:szCs w:val="28"/>
        </w:rPr>
        <w:t xml:space="preserve">       </w:t>
      </w:r>
      <w:r w:rsidR="00D67CA5">
        <w:rPr>
          <w:color w:val="000000"/>
          <w:sz w:val="28"/>
          <w:szCs w:val="28"/>
        </w:rPr>
        <w:t>С</w:t>
      </w:r>
      <w:r w:rsidRPr="002E7095">
        <w:rPr>
          <w:color w:val="000000"/>
          <w:sz w:val="28"/>
          <w:szCs w:val="28"/>
        </w:rPr>
        <w:t>.</w:t>
      </w:r>
      <w:r w:rsidR="00D67CA5">
        <w:rPr>
          <w:color w:val="000000"/>
          <w:sz w:val="28"/>
          <w:szCs w:val="28"/>
        </w:rPr>
        <w:t>А</w:t>
      </w:r>
      <w:r w:rsidRPr="002E7095">
        <w:rPr>
          <w:color w:val="000000"/>
          <w:sz w:val="28"/>
          <w:szCs w:val="28"/>
        </w:rPr>
        <w:t xml:space="preserve">. </w:t>
      </w:r>
      <w:r w:rsidR="00D67CA5">
        <w:rPr>
          <w:color w:val="000000"/>
          <w:sz w:val="28"/>
          <w:szCs w:val="28"/>
        </w:rPr>
        <w:t>Махиня</w:t>
      </w:r>
    </w:p>
    <w:p w:rsidR="00E91499" w:rsidRDefault="00E91499" w:rsidP="00CC7F3D">
      <w:pPr>
        <w:pStyle w:val="a3"/>
        <w:spacing w:line="156" w:lineRule="atLeast"/>
        <w:contextualSpacing/>
        <w:jc w:val="both"/>
        <w:rPr>
          <w:color w:val="000000"/>
          <w:sz w:val="28"/>
          <w:szCs w:val="28"/>
        </w:rPr>
      </w:pPr>
    </w:p>
    <w:p w:rsidR="00F56424" w:rsidRDefault="00F56424" w:rsidP="00CC7F3D">
      <w:pPr>
        <w:pStyle w:val="a3"/>
        <w:spacing w:line="156" w:lineRule="atLeast"/>
        <w:contextualSpacing/>
        <w:jc w:val="both"/>
        <w:rPr>
          <w:color w:val="000000"/>
          <w:sz w:val="28"/>
          <w:szCs w:val="28"/>
        </w:rPr>
      </w:pPr>
    </w:p>
    <w:p w:rsidR="00F56424" w:rsidRDefault="00F56424" w:rsidP="00CC7F3D">
      <w:pPr>
        <w:pStyle w:val="a3"/>
        <w:spacing w:line="156" w:lineRule="atLeast"/>
        <w:contextualSpacing/>
        <w:jc w:val="both"/>
        <w:rPr>
          <w:color w:val="000000"/>
          <w:sz w:val="28"/>
          <w:szCs w:val="28"/>
        </w:rPr>
      </w:pPr>
    </w:p>
    <w:p w:rsidR="00F56424" w:rsidRDefault="00F56424" w:rsidP="00CC7F3D">
      <w:pPr>
        <w:pStyle w:val="a3"/>
        <w:spacing w:line="156" w:lineRule="atLeast"/>
        <w:contextualSpacing/>
        <w:jc w:val="both"/>
        <w:rPr>
          <w:color w:val="000000"/>
          <w:sz w:val="28"/>
          <w:szCs w:val="28"/>
        </w:rPr>
      </w:pPr>
    </w:p>
    <w:p w:rsidR="00E91499" w:rsidRDefault="00E91499" w:rsidP="00CC7F3D">
      <w:pPr>
        <w:pStyle w:val="a3"/>
        <w:spacing w:line="156" w:lineRule="atLeast"/>
        <w:contextualSpacing/>
        <w:jc w:val="both"/>
        <w:rPr>
          <w:color w:val="000000"/>
          <w:sz w:val="28"/>
          <w:szCs w:val="28"/>
        </w:rPr>
      </w:pPr>
    </w:p>
    <w:p w:rsidR="00E91499" w:rsidRDefault="00E91499"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D54430" w:rsidRDefault="00D54430" w:rsidP="00CC7F3D">
      <w:pPr>
        <w:pStyle w:val="a3"/>
        <w:spacing w:line="156" w:lineRule="atLeast"/>
        <w:contextualSpacing/>
        <w:jc w:val="both"/>
        <w:rPr>
          <w:color w:val="000000"/>
          <w:sz w:val="28"/>
          <w:szCs w:val="28"/>
        </w:rPr>
      </w:pPr>
    </w:p>
    <w:p w:rsidR="00E91499" w:rsidRDefault="00E91499" w:rsidP="00CC7F3D">
      <w:pPr>
        <w:pStyle w:val="a3"/>
        <w:spacing w:line="156" w:lineRule="atLeast"/>
        <w:contextualSpacing/>
        <w:jc w:val="both"/>
        <w:rPr>
          <w:color w:val="000000"/>
          <w:sz w:val="28"/>
          <w:szCs w:val="28"/>
        </w:rPr>
      </w:pPr>
    </w:p>
    <w:p w:rsidR="00F56424" w:rsidRDefault="00F56424" w:rsidP="00CC7F3D">
      <w:pPr>
        <w:pStyle w:val="a3"/>
        <w:spacing w:line="156" w:lineRule="atLeast"/>
        <w:contextualSpacing/>
        <w:jc w:val="both"/>
        <w:rPr>
          <w:color w:val="000000"/>
          <w:sz w:val="28"/>
          <w:szCs w:val="28"/>
        </w:rPr>
      </w:pPr>
    </w:p>
    <w:p w:rsidR="00F56424" w:rsidRDefault="00F56424" w:rsidP="00CC7F3D">
      <w:pPr>
        <w:pStyle w:val="a3"/>
        <w:spacing w:line="156" w:lineRule="atLeast"/>
        <w:contextualSpacing/>
        <w:jc w:val="both"/>
        <w:rPr>
          <w:color w:val="000000"/>
          <w:sz w:val="28"/>
          <w:szCs w:val="28"/>
        </w:rPr>
      </w:pPr>
    </w:p>
    <w:p w:rsidR="0070211C" w:rsidRPr="00904627" w:rsidRDefault="00F540EE" w:rsidP="00CC7F3D">
      <w:pPr>
        <w:pStyle w:val="ConsPlusNormal"/>
        <w:widowControl/>
        <w:ind w:firstLine="0"/>
        <w:jc w:val="both"/>
        <w:rPr>
          <w:rFonts w:ascii="Times New Roman" w:hAnsi="Times New Roman" w:cs="Times New Roman"/>
          <w:sz w:val="22"/>
          <w:szCs w:val="22"/>
        </w:rPr>
      </w:pPr>
      <w:r w:rsidRPr="00904627">
        <w:rPr>
          <w:rFonts w:ascii="Times New Roman" w:hAnsi="Times New Roman" w:cs="Times New Roman"/>
          <w:sz w:val="22"/>
          <w:szCs w:val="22"/>
        </w:rPr>
        <w:t xml:space="preserve">Исполнитель: </w:t>
      </w:r>
      <w:r w:rsidR="005E6F22" w:rsidRPr="00904627">
        <w:rPr>
          <w:rFonts w:ascii="Times New Roman" w:hAnsi="Times New Roman" w:cs="Times New Roman"/>
          <w:sz w:val="22"/>
          <w:szCs w:val="22"/>
        </w:rPr>
        <w:t>Опара</w:t>
      </w:r>
      <w:r w:rsidRPr="00904627">
        <w:rPr>
          <w:rFonts w:ascii="Times New Roman" w:hAnsi="Times New Roman" w:cs="Times New Roman"/>
          <w:sz w:val="22"/>
          <w:szCs w:val="22"/>
        </w:rPr>
        <w:t xml:space="preserve"> </w:t>
      </w:r>
      <w:r w:rsidR="005E6F22" w:rsidRPr="00904627">
        <w:rPr>
          <w:rFonts w:ascii="Times New Roman" w:hAnsi="Times New Roman" w:cs="Times New Roman"/>
          <w:sz w:val="22"/>
          <w:szCs w:val="22"/>
        </w:rPr>
        <w:t>С</w:t>
      </w:r>
      <w:r w:rsidRPr="00904627">
        <w:rPr>
          <w:rFonts w:ascii="Times New Roman" w:hAnsi="Times New Roman" w:cs="Times New Roman"/>
          <w:sz w:val="22"/>
          <w:szCs w:val="22"/>
        </w:rPr>
        <w:t>.</w:t>
      </w:r>
      <w:r w:rsidR="005E6F22" w:rsidRPr="00904627">
        <w:rPr>
          <w:rFonts w:ascii="Times New Roman" w:hAnsi="Times New Roman" w:cs="Times New Roman"/>
          <w:sz w:val="22"/>
          <w:szCs w:val="22"/>
        </w:rPr>
        <w:t>Н</w:t>
      </w:r>
      <w:r w:rsidR="0034476E" w:rsidRPr="00904627">
        <w:rPr>
          <w:rFonts w:ascii="Times New Roman" w:hAnsi="Times New Roman" w:cs="Times New Roman"/>
          <w:sz w:val="22"/>
          <w:szCs w:val="22"/>
        </w:rPr>
        <w:t xml:space="preserve">. ____________ </w:t>
      </w:r>
      <w:r w:rsidR="00E97D08">
        <w:rPr>
          <w:rFonts w:ascii="Times New Roman" w:hAnsi="Times New Roman" w:cs="Times New Roman"/>
          <w:sz w:val="22"/>
          <w:szCs w:val="22"/>
        </w:rPr>
        <w:t>11</w:t>
      </w:r>
      <w:r w:rsidRPr="00904627">
        <w:rPr>
          <w:rFonts w:ascii="Times New Roman" w:hAnsi="Times New Roman" w:cs="Times New Roman"/>
          <w:sz w:val="22"/>
          <w:szCs w:val="22"/>
        </w:rPr>
        <w:t>.0</w:t>
      </w:r>
      <w:r w:rsidR="00E91499">
        <w:rPr>
          <w:rFonts w:ascii="Times New Roman" w:hAnsi="Times New Roman" w:cs="Times New Roman"/>
          <w:sz w:val="22"/>
          <w:szCs w:val="22"/>
        </w:rPr>
        <w:t>4</w:t>
      </w:r>
      <w:r w:rsidR="0034476E" w:rsidRPr="00904627">
        <w:rPr>
          <w:rFonts w:ascii="Times New Roman" w:hAnsi="Times New Roman" w:cs="Times New Roman"/>
          <w:sz w:val="22"/>
          <w:szCs w:val="22"/>
        </w:rPr>
        <w:t>.201</w:t>
      </w:r>
      <w:r w:rsidR="00292069">
        <w:rPr>
          <w:rFonts w:ascii="Times New Roman" w:hAnsi="Times New Roman" w:cs="Times New Roman"/>
          <w:sz w:val="22"/>
          <w:szCs w:val="22"/>
        </w:rPr>
        <w:t>6</w:t>
      </w:r>
      <w:r w:rsidR="001D7CF3" w:rsidRPr="00904627">
        <w:rPr>
          <w:rFonts w:ascii="Times New Roman" w:hAnsi="Times New Roman" w:cs="Times New Roman"/>
          <w:sz w:val="22"/>
          <w:szCs w:val="22"/>
        </w:rPr>
        <w:t xml:space="preserve"> г., </w:t>
      </w:r>
    </w:p>
    <w:p w:rsidR="0034476E" w:rsidRPr="00904627" w:rsidRDefault="005E6F22" w:rsidP="00CC7F3D">
      <w:pPr>
        <w:pStyle w:val="ConsPlusNormal"/>
        <w:widowControl/>
        <w:ind w:firstLine="0"/>
        <w:jc w:val="both"/>
        <w:rPr>
          <w:rFonts w:ascii="Times New Roman" w:hAnsi="Times New Roman" w:cs="Times New Roman"/>
          <w:sz w:val="22"/>
          <w:szCs w:val="22"/>
        </w:rPr>
      </w:pPr>
      <w:r w:rsidRPr="00904627">
        <w:rPr>
          <w:rFonts w:ascii="Times New Roman" w:hAnsi="Times New Roman" w:cs="Times New Roman"/>
          <w:sz w:val="22"/>
          <w:szCs w:val="22"/>
        </w:rPr>
        <w:t>главный</w:t>
      </w:r>
      <w:r w:rsidR="001D7CF3" w:rsidRPr="00904627">
        <w:rPr>
          <w:rFonts w:ascii="Times New Roman" w:hAnsi="Times New Roman" w:cs="Times New Roman"/>
          <w:sz w:val="22"/>
          <w:szCs w:val="22"/>
        </w:rPr>
        <w:t xml:space="preserve"> специалист</w:t>
      </w:r>
      <w:r w:rsidR="0034476E" w:rsidRPr="00904627">
        <w:rPr>
          <w:rFonts w:ascii="Times New Roman" w:hAnsi="Times New Roman" w:cs="Times New Roman"/>
          <w:sz w:val="22"/>
          <w:szCs w:val="22"/>
        </w:rPr>
        <w:t xml:space="preserve"> отдела имущественных и земельных отношений  </w:t>
      </w:r>
      <w:r w:rsidR="00292069">
        <w:rPr>
          <w:rFonts w:ascii="Times New Roman" w:hAnsi="Times New Roman" w:cs="Times New Roman"/>
          <w:sz w:val="22"/>
          <w:szCs w:val="22"/>
          <w:lang w:val="uk-UA"/>
        </w:rPr>
        <w:t xml:space="preserve">управления градостроительства,  </w:t>
      </w:r>
      <w:r w:rsidR="00292069" w:rsidRPr="00904627">
        <w:rPr>
          <w:rFonts w:ascii="Times New Roman" w:hAnsi="Times New Roman" w:cs="Times New Roman"/>
          <w:sz w:val="22"/>
          <w:szCs w:val="22"/>
        </w:rPr>
        <w:t>имущественных и земельных отношений</w:t>
      </w:r>
    </w:p>
    <w:p w:rsidR="005E202C" w:rsidRDefault="005E202C" w:rsidP="00CC7F3D">
      <w:pPr>
        <w:pStyle w:val="ConsPlusNormal"/>
        <w:widowControl/>
        <w:ind w:firstLine="540"/>
        <w:jc w:val="both"/>
        <w:rPr>
          <w:rFonts w:ascii="Times New Roman" w:hAnsi="Times New Roman" w:cs="Times New Roman"/>
          <w:sz w:val="24"/>
          <w:szCs w:val="24"/>
        </w:rPr>
      </w:pPr>
    </w:p>
    <w:p w:rsidR="00292069" w:rsidRDefault="00292069" w:rsidP="00CC7F3D">
      <w:pPr>
        <w:pStyle w:val="ConsPlusNormal"/>
        <w:widowControl/>
        <w:ind w:firstLine="540"/>
        <w:jc w:val="both"/>
        <w:rPr>
          <w:rFonts w:ascii="Times New Roman" w:hAnsi="Times New Roman" w:cs="Times New Roman"/>
          <w:sz w:val="24"/>
          <w:szCs w:val="24"/>
        </w:rPr>
      </w:pPr>
    </w:p>
    <w:p w:rsidR="00E91499" w:rsidRDefault="00E91499" w:rsidP="00CC7F3D">
      <w:pPr>
        <w:pStyle w:val="ConsPlusNormal"/>
        <w:widowControl/>
        <w:ind w:firstLine="540"/>
        <w:jc w:val="both"/>
        <w:rPr>
          <w:rFonts w:ascii="Times New Roman" w:hAnsi="Times New Roman" w:cs="Times New Roman"/>
          <w:sz w:val="24"/>
          <w:szCs w:val="24"/>
        </w:rPr>
      </w:pPr>
    </w:p>
    <w:p w:rsidR="00E91499" w:rsidRDefault="00E91499" w:rsidP="00CC7F3D">
      <w:pPr>
        <w:pStyle w:val="ConsPlusNormal"/>
        <w:widowControl/>
        <w:ind w:firstLine="540"/>
        <w:jc w:val="both"/>
        <w:rPr>
          <w:rFonts w:ascii="Times New Roman" w:hAnsi="Times New Roman" w:cs="Times New Roman"/>
          <w:sz w:val="24"/>
          <w:szCs w:val="24"/>
        </w:rPr>
      </w:pPr>
    </w:p>
    <w:p w:rsidR="00E91499" w:rsidRDefault="00E91499" w:rsidP="00CC7F3D">
      <w:pPr>
        <w:pStyle w:val="ConsPlusNormal"/>
        <w:widowControl/>
        <w:ind w:firstLine="540"/>
        <w:jc w:val="both"/>
        <w:rPr>
          <w:rFonts w:ascii="Times New Roman" w:hAnsi="Times New Roman" w:cs="Times New Roman"/>
          <w:sz w:val="24"/>
          <w:szCs w:val="24"/>
        </w:rPr>
      </w:pPr>
    </w:p>
    <w:p w:rsidR="00E91499" w:rsidRDefault="00E91499" w:rsidP="00CC7F3D">
      <w:pPr>
        <w:pStyle w:val="ConsPlusNormal"/>
        <w:widowControl/>
        <w:ind w:firstLine="540"/>
        <w:jc w:val="both"/>
        <w:rPr>
          <w:rFonts w:ascii="Times New Roman" w:hAnsi="Times New Roman" w:cs="Times New Roman"/>
          <w:sz w:val="24"/>
          <w:szCs w:val="24"/>
        </w:rPr>
      </w:pPr>
    </w:p>
    <w:p w:rsidR="00E91499" w:rsidRDefault="00E9149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D54430" w:rsidRDefault="00D54430"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520369" w:rsidRDefault="00520369" w:rsidP="00CC7F3D">
      <w:pPr>
        <w:pStyle w:val="ConsPlusNormal"/>
        <w:widowControl/>
        <w:ind w:firstLine="540"/>
        <w:jc w:val="both"/>
        <w:rPr>
          <w:rFonts w:ascii="Times New Roman" w:hAnsi="Times New Roman" w:cs="Times New Roman"/>
          <w:sz w:val="24"/>
          <w:szCs w:val="24"/>
        </w:rPr>
      </w:pPr>
    </w:p>
    <w:p w:rsidR="002663DA" w:rsidRDefault="002663DA" w:rsidP="00F56424">
      <w:pPr>
        <w:pStyle w:val="ConsPlusNormal"/>
        <w:widowControl/>
        <w:ind w:firstLine="0"/>
        <w:jc w:val="both"/>
        <w:rPr>
          <w:rFonts w:ascii="Times New Roman" w:hAnsi="Times New Roman" w:cs="Times New Roman"/>
          <w:b/>
          <w:sz w:val="24"/>
          <w:szCs w:val="24"/>
        </w:rPr>
      </w:pPr>
    </w:p>
    <w:p w:rsidR="00D54430" w:rsidRDefault="00D54430" w:rsidP="00F56424">
      <w:pPr>
        <w:pStyle w:val="ConsPlusNormal"/>
        <w:widowControl/>
        <w:ind w:firstLine="0"/>
        <w:jc w:val="both"/>
        <w:rPr>
          <w:rFonts w:ascii="Times New Roman" w:hAnsi="Times New Roman" w:cs="Times New Roman"/>
          <w:b/>
          <w:sz w:val="24"/>
          <w:szCs w:val="24"/>
        </w:rPr>
      </w:pPr>
    </w:p>
    <w:p w:rsidR="00F56424" w:rsidRPr="00F56424" w:rsidRDefault="00F56424" w:rsidP="00F56424">
      <w:pPr>
        <w:pStyle w:val="ConsPlusNormal"/>
        <w:widowControl/>
        <w:ind w:firstLine="0"/>
        <w:jc w:val="both"/>
        <w:rPr>
          <w:rFonts w:ascii="Times New Roman" w:hAnsi="Times New Roman" w:cs="Times New Roman"/>
          <w:b/>
          <w:sz w:val="24"/>
          <w:szCs w:val="24"/>
        </w:rPr>
      </w:pPr>
      <w:r w:rsidRPr="00F56424">
        <w:rPr>
          <w:rFonts w:ascii="Times New Roman" w:hAnsi="Times New Roman" w:cs="Times New Roman"/>
          <w:b/>
          <w:sz w:val="24"/>
          <w:szCs w:val="24"/>
        </w:rPr>
        <w:lastRenderedPageBreak/>
        <w:t>СОГЛАСОВАНИЕ:</w:t>
      </w:r>
    </w:p>
    <w:tbl>
      <w:tblPr>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410"/>
        <w:gridCol w:w="2126"/>
        <w:gridCol w:w="3260"/>
        <w:gridCol w:w="992"/>
        <w:gridCol w:w="987"/>
      </w:tblGrid>
      <w:tr w:rsidR="00292069" w:rsidRPr="00DF3564" w:rsidTr="00292069">
        <w:trPr>
          <w:trHeight w:val="524"/>
        </w:trPr>
        <w:tc>
          <w:tcPr>
            <w:tcW w:w="710" w:type="dxa"/>
            <w:vMerge w:val="restart"/>
            <w:vAlign w:val="center"/>
          </w:tcPr>
          <w:p w:rsidR="00292069" w:rsidRPr="00DF3564" w:rsidRDefault="00292069" w:rsidP="002C24AC">
            <w:pPr>
              <w:jc w:val="center"/>
            </w:pPr>
            <w:r w:rsidRPr="00DF3564">
              <w:t>№ п/п</w:t>
            </w:r>
          </w:p>
        </w:tc>
        <w:tc>
          <w:tcPr>
            <w:tcW w:w="2410" w:type="dxa"/>
            <w:vMerge w:val="restart"/>
            <w:vAlign w:val="center"/>
          </w:tcPr>
          <w:p w:rsidR="00292069" w:rsidRPr="00DF3564" w:rsidRDefault="00292069" w:rsidP="002C24AC">
            <w:pPr>
              <w:jc w:val="center"/>
            </w:pPr>
            <w:r w:rsidRPr="00DF3564">
              <w:t>Наименование службы</w:t>
            </w:r>
          </w:p>
        </w:tc>
        <w:tc>
          <w:tcPr>
            <w:tcW w:w="2126" w:type="dxa"/>
            <w:vMerge w:val="restart"/>
            <w:vAlign w:val="center"/>
          </w:tcPr>
          <w:p w:rsidR="00292069" w:rsidRPr="00DF3564" w:rsidRDefault="00292069" w:rsidP="002C24AC">
            <w:pPr>
              <w:jc w:val="center"/>
            </w:pPr>
            <w:r w:rsidRPr="00DF3564">
              <w:t>Должность</w:t>
            </w:r>
          </w:p>
        </w:tc>
        <w:tc>
          <w:tcPr>
            <w:tcW w:w="3260" w:type="dxa"/>
            <w:vMerge w:val="restart"/>
            <w:vAlign w:val="center"/>
          </w:tcPr>
          <w:p w:rsidR="00292069" w:rsidRPr="00DF3564" w:rsidRDefault="00292069" w:rsidP="002C24AC">
            <w:pPr>
              <w:jc w:val="center"/>
            </w:pPr>
            <w:r w:rsidRPr="00DF3564">
              <w:t>Ф.И.О.,</w:t>
            </w:r>
            <w:r w:rsidRPr="00DF3564">
              <w:br/>
              <w:t>подпись</w:t>
            </w:r>
          </w:p>
        </w:tc>
        <w:tc>
          <w:tcPr>
            <w:tcW w:w="1979" w:type="dxa"/>
            <w:gridSpan w:val="2"/>
            <w:tcBorders>
              <w:bottom w:val="single" w:sz="4" w:space="0" w:color="000000"/>
            </w:tcBorders>
            <w:vAlign w:val="center"/>
          </w:tcPr>
          <w:p w:rsidR="00292069" w:rsidRPr="00DF3564" w:rsidRDefault="00292069" w:rsidP="002C24AC">
            <w:pPr>
              <w:jc w:val="center"/>
            </w:pPr>
            <w:r w:rsidRPr="00DF3564">
              <w:t>Дата</w:t>
            </w:r>
            <w:r w:rsidRPr="00DF3564">
              <w:br/>
              <w:t>визирования</w:t>
            </w:r>
          </w:p>
        </w:tc>
      </w:tr>
      <w:tr w:rsidR="00292069" w:rsidRPr="00DF3564" w:rsidTr="00292069">
        <w:trPr>
          <w:trHeight w:val="299"/>
        </w:trPr>
        <w:tc>
          <w:tcPr>
            <w:tcW w:w="710" w:type="dxa"/>
            <w:vMerge/>
            <w:vAlign w:val="center"/>
          </w:tcPr>
          <w:p w:rsidR="00292069" w:rsidRPr="00DF3564" w:rsidRDefault="00292069" w:rsidP="002C24AC">
            <w:pPr>
              <w:jc w:val="center"/>
            </w:pPr>
          </w:p>
        </w:tc>
        <w:tc>
          <w:tcPr>
            <w:tcW w:w="2410" w:type="dxa"/>
            <w:vMerge/>
            <w:vAlign w:val="center"/>
          </w:tcPr>
          <w:p w:rsidR="00292069" w:rsidRPr="00DF3564" w:rsidRDefault="00292069" w:rsidP="002C24AC">
            <w:pPr>
              <w:jc w:val="center"/>
            </w:pPr>
          </w:p>
        </w:tc>
        <w:tc>
          <w:tcPr>
            <w:tcW w:w="2126" w:type="dxa"/>
            <w:vMerge/>
            <w:vAlign w:val="center"/>
          </w:tcPr>
          <w:p w:rsidR="00292069" w:rsidRPr="00DF3564" w:rsidRDefault="00292069" w:rsidP="002C24AC">
            <w:pPr>
              <w:jc w:val="center"/>
            </w:pPr>
          </w:p>
        </w:tc>
        <w:tc>
          <w:tcPr>
            <w:tcW w:w="3260" w:type="dxa"/>
            <w:vMerge/>
            <w:vAlign w:val="center"/>
          </w:tcPr>
          <w:p w:rsidR="00292069" w:rsidRPr="00DF3564" w:rsidRDefault="00292069" w:rsidP="002C24AC">
            <w:pPr>
              <w:jc w:val="center"/>
            </w:pPr>
          </w:p>
        </w:tc>
        <w:tc>
          <w:tcPr>
            <w:tcW w:w="992" w:type="dxa"/>
            <w:tcBorders>
              <w:top w:val="single" w:sz="4" w:space="0" w:color="000000"/>
              <w:right w:val="single" w:sz="4" w:space="0" w:color="000000"/>
            </w:tcBorders>
            <w:vAlign w:val="center"/>
          </w:tcPr>
          <w:p w:rsidR="00292069" w:rsidRPr="00DF3564" w:rsidRDefault="00292069" w:rsidP="002C24AC">
            <w:pPr>
              <w:jc w:val="center"/>
            </w:pPr>
            <w:r w:rsidRPr="00DF3564">
              <w:t>Вх.</w:t>
            </w:r>
          </w:p>
        </w:tc>
        <w:tc>
          <w:tcPr>
            <w:tcW w:w="987" w:type="dxa"/>
            <w:tcBorders>
              <w:top w:val="single" w:sz="4" w:space="0" w:color="000000"/>
              <w:left w:val="single" w:sz="4" w:space="0" w:color="000000"/>
            </w:tcBorders>
            <w:vAlign w:val="center"/>
          </w:tcPr>
          <w:p w:rsidR="00292069" w:rsidRPr="00DF3564" w:rsidRDefault="00292069" w:rsidP="002C24AC">
            <w:pPr>
              <w:jc w:val="center"/>
            </w:pPr>
            <w:r w:rsidRPr="00DF3564">
              <w:t>Исх.</w:t>
            </w:r>
          </w:p>
        </w:tc>
      </w:tr>
      <w:tr w:rsidR="00292069" w:rsidRPr="00DF3564" w:rsidTr="00292069">
        <w:trPr>
          <w:trHeight w:val="299"/>
        </w:trPr>
        <w:tc>
          <w:tcPr>
            <w:tcW w:w="710" w:type="dxa"/>
            <w:vAlign w:val="center"/>
          </w:tcPr>
          <w:p w:rsidR="00292069" w:rsidRPr="00DF3564" w:rsidRDefault="00292069" w:rsidP="00292069">
            <w:pPr>
              <w:numPr>
                <w:ilvl w:val="0"/>
                <w:numId w:val="3"/>
              </w:numPr>
              <w:suppressAutoHyphens w:val="0"/>
              <w:ind w:left="527" w:hanging="357"/>
              <w:jc w:val="center"/>
            </w:pPr>
          </w:p>
        </w:tc>
        <w:tc>
          <w:tcPr>
            <w:tcW w:w="2410" w:type="dxa"/>
            <w:vAlign w:val="center"/>
          </w:tcPr>
          <w:p w:rsidR="00292069" w:rsidRPr="00DF3564" w:rsidRDefault="00292069" w:rsidP="002C24AC">
            <w:pPr>
              <w:jc w:val="center"/>
            </w:pPr>
          </w:p>
        </w:tc>
        <w:tc>
          <w:tcPr>
            <w:tcW w:w="2126" w:type="dxa"/>
            <w:vAlign w:val="center"/>
          </w:tcPr>
          <w:p w:rsidR="00292069" w:rsidRPr="00F56424" w:rsidRDefault="00292069" w:rsidP="00F56424">
            <w:pPr>
              <w:pStyle w:val="ConsPlusNormal"/>
              <w:ind w:firstLine="0"/>
              <w:jc w:val="center"/>
              <w:rPr>
                <w:rFonts w:ascii="Times New Roman" w:hAnsi="Times New Roman" w:cs="Times New Roman"/>
                <w:sz w:val="24"/>
                <w:szCs w:val="24"/>
              </w:rPr>
            </w:pPr>
            <w:r w:rsidRPr="00F56424">
              <w:rPr>
                <w:rFonts w:ascii="Times New Roman" w:hAnsi="Times New Roman" w:cs="Times New Roman"/>
                <w:sz w:val="24"/>
                <w:szCs w:val="24"/>
              </w:rPr>
              <w:t>Заместитель Главы муниципального образования</w:t>
            </w:r>
          </w:p>
        </w:tc>
        <w:tc>
          <w:tcPr>
            <w:tcW w:w="3260" w:type="dxa"/>
            <w:vAlign w:val="center"/>
          </w:tcPr>
          <w:p w:rsidR="00292069" w:rsidRPr="00F56424" w:rsidRDefault="00F56424" w:rsidP="00F56424">
            <w:pPr>
              <w:pStyle w:val="ConsPlusNormal"/>
              <w:ind w:firstLine="0"/>
              <w:rPr>
                <w:rFonts w:ascii="Times New Roman" w:hAnsi="Times New Roman" w:cs="Times New Roman"/>
                <w:sz w:val="24"/>
                <w:szCs w:val="24"/>
              </w:rPr>
            </w:pPr>
            <w:r w:rsidRPr="00F56424">
              <w:rPr>
                <w:rFonts w:ascii="Times New Roman" w:hAnsi="Times New Roman" w:cs="Times New Roman"/>
                <w:sz w:val="24"/>
                <w:szCs w:val="24"/>
              </w:rPr>
              <w:t>Л</w:t>
            </w:r>
            <w:r w:rsidR="00292069" w:rsidRPr="00F56424">
              <w:rPr>
                <w:rFonts w:ascii="Times New Roman" w:hAnsi="Times New Roman" w:cs="Times New Roman"/>
                <w:sz w:val="24"/>
                <w:szCs w:val="24"/>
              </w:rPr>
              <w:t>.</w:t>
            </w:r>
            <w:r w:rsidRPr="00F56424">
              <w:rPr>
                <w:rFonts w:ascii="Times New Roman" w:hAnsi="Times New Roman" w:cs="Times New Roman"/>
                <w:sz w:val="24"/>
                <w:szCs w:val="24"/>
              </w:rPr>
              <w:t>В</w:t>
            </w:r>
            <w:r w:rsidR="00292069" w:rsidRPr="00F56424">
              <w:rPr>
                <w:rFonts w:ascii="Times New Roman" w:hAnsi="Times New Roman" w:cs="Times New Roman"/>
                <w:sz w:val="24"/>
                <w:szCs w:val="24"/>
              </w:rPr>
              <w:t xml:space="preserve">. </w:t>
            </w:r>
            <w:r w:rsidRPr="00F56424">
              <w:rPr>
                <w:rFonts w:ascii="Times New Roman" w:hAnsi="Times New Roman" w:cs="Times New Roman"/>
                <w:sz w:val="24"/>
                <w:szCs w:val="24"/>
              </w:rPr>
              <w:t>Зеленская</w:t>
            </w:r>
          </w:p>
        </w:tc>
        <w:tc>
          <w:tcPr>
            <w:tcW w:w="992" w:type="dxa"/>
            <w:tcBorders>
              <w:top w:val="single" w:sz="4" w:space="0" w:color="000000"/>
              <w:right w:val="single" w:sz="4" w:space="0" w:color="000000"/>
            </w:tcBorders>
            <w:vAlign w:val="center"/>
          </w:tcPr>
          <w:p w:rsidR="00292069" w:rsidRPr="00DF3564" w:rsidRDefault="00292069" w:rsidP="002C24AC">
            <w:pPr>
              <w:jc w:val="center"/>
            </w:pPr>
          </w:p>
        </w:tc>
        <w:tc>
          <w:tcPr>
            <w:tcW w:w="987" w:type="dxa"/>
            <w:tcBorders>
              <w:top w:val="single" w:sz="4" w:space="0" w:color="000000"/>
              <w:left w:val="single" w:sz="4" w:space="0" w:color="000000"/>
            </w:tcBorders>
            <w:vAlign w:val="center"/>
          </w:tcPr>
          <w:p w:rsidR="00292069" w:rsidRPr="00DF3564" w:rsidRDefault="00292069" w:rsidP="002C24AC">
            <w:pPr>
              <w:jc w:val="center"/>
            </w:pPr>
          </w:p>
        </w:tc>
      </w:tr>
      <w:tr w:rsidR="00292069" w:rsidRPr="00DF3564" w:rsidTr="00292069">
        <w:trPr>
          <w:trHeight w:val="299"/>
        </w:trPr>
        <w:tc>
          <w:tcPr>
            <w:tcW w:w="710" w:type="dxa"/>
            <w:vAlign w:val="center"/>
          </w:tcPr>
          <w:p w:rsidR="00292069" w:rsidRPr="00DF3564" w:rsidRDefault="00292069" w:rsidP="00292069">
            <w:pPr>
              <w:numPr>
                <w:ilvl w:val="0"/>
                <w:numId w:val="3"/>
              </w:numPr>
              <w:suppressAutoHyphens w:val="0"/>
              <w:ind w:left="527" w:hanging="357"/>
              <w:jc w:val="center"/>
            </w:pPr>
          </w:p>
        </w:tc>
        <w:tc>
          <w:tcPr>
            <w:tcW w:w="2410" w:type="dxa"/>
            <w:vAlign w:val="center"/>
          </w:tcPr>
          <w:p w:rsidR="00292069" w:rsidRPr="000C3B72" w:rsidRDefault="00292069" w:rsidP="002920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Управление по организации деятельности</w:t>
            </w:r>
          </w:p>
        </w:tc>
        <w:tc>
          <w:tcPr>
            <w:tcW w:w="2126" w:type="dxa"/>
            <w:vAlign w:val="center"/>
          </w:tcPr>
          <w:p w:rsidR="00292069" w:rsidRPr="000C3B72" w:rsidRDefault="00292069" w:rsidP="00292069">
            <w:pPr>
              <w:pStyle w:val="ConsPlusNormal"/>
              <w:ind w:firstLine="0"/>
              <w:jc w:val="center"/>
              <w:rPr>
                <w:rFonts w:ascii="Times New Roman" w:hAnsi="Times New Roman" w:cs="Times New Roman"/>
                <w:sz w:val="24"/>
                <w:szCs w:val="24"/>
              </w:rPr>
            </w:pPr>
            <w:r w:rsidRPr="000C3B72">
              <w:rPr>
                <w:rFonts w:ascii="Times New Roman" w:hAnsi="Times New Roman" w:cs="Times New Roman"/>
                <w:sz w:val="24"/>
                <w:szCs w:val="24"/>
              </w:rPr>
              <w:t>Начальник управления</w:t>
            </w:r>
          </w:p>
        </w:tc>
        <w:tc>
          <w:tcPr>
            <w:tcW w:w="3260" w:type="dxa"/>
            <w:vAlign w:val="center"/>
          </w:tcPr>
          <w:p w:rsidR="00292069" w:rsidRPr="000C3B72" w:rsidRDefault="00292069" w:rsidP="00292069">
            <w:pPr>
              <w:pStyle w:val="ConsPlusNormal"/>
              <w:ind w:firstLine="0"/>
              <w:rPr>
                <w:rFonts w:ascii="Times New Roman" w:hAnsi="Times New Roman" w:cs="Times New Roman"/>
                <w:sz w:val="24"/>
                <w:szCs w:val="24"/>
              </w:rPr>
            </w:pPr>
            <w:r>
              <w:rPr>
                <w:rFonts w:ascii="Times New Roman" w:hAnsi="Times New Roman" w:cs="Times New Roman"/>
                <w:sz w:val="24"/>
                <w:szCs w:val="24"/>
              </w:rPr>
              <w:t>Н</w:t>
            </w:r>
            <w:r w:rsidRPr="000C3B72">
              <w:rPr>
                <w:rFonts w:ascii="Times New Roman" w:hAnsi="Times New Roman" w:cs="Times New Roman"/>
                <w:sz w:val="24"/>
                <w:szCs w:val="24"/>
              </w:rPr>
              <w:t>.</w:t>
            </w:r>
            <w:r w:rsidRPr="00644F60">
              <w:rPr>
                <w:rFonts w:ascii="Times New Roman" w:hAnsi="Times New Roman" w:cs="Times New Roman"/>
                <w:sz w:val="24"/>
                <w:szCs w:val="24"/>
              </w:rPr>
              <w:t xml:space="preserve"> </w:t>
            </w:r>
            <w:r>
              <w:rPr>
                <w:rFonts w:ascii="Times New Roman" w:hAnsi="Times New Roman" w:cs="Times New Roman"/>
                <w:sz w:val="24"/>
                <w:szCs w:val="24"/>
              </w:rPr>
              <w:t xml:space="preserve">Н. </w:t>
            </w:r>
            <w:r w:rsidRPr="00644F60">
              <w:rPr>
                <w:rFonts w:ascii="Times New Roman" w:hAnsi="Times New Roman" w:cs="Times New Roman"/>
                <w:sz w:val="24"/>
                <w:szCs w:val="24"/>
              </w:rPr>
              <w:t>Бахарева</w:t>
            </w:r>
          </w:p>
        </w:tc>
        <w:tc>
          <w:tcPr>
            <w:tcW w:w="992" w:type="dxa"/>
            <w:tcBorders>
              <w:top w:val="single" w:sz="4" w:space="0" w:color="000000"/>
              <w:right w:val="single" w:sz="4" w:space="0" w:color="000000"/>
            </w:tcBorders>
            <w:vAlign w:val="center"/>
          </w:tcPr>
          <w:p w:rsidR="00292069" w:rsidRPr="00DF3564" w:rsidRDefault="00292069" w:rsidP="002C24AC">
            <w:pPr>
              <w:jc w:val="center"/>
            </w:pPr>
          </w:p>
        </w:tc>
        <w:tc>
          <w:tcPr>
            <w:tcW w:w="987" w:type="dxa"/>
            <w:tcBorders>
              <w:top w:val="single" w:sz="4" w:space="0" w:color="000000"/>
              <w:left w:val="single" w:sz="4" w:space="0" w:color="000000"/>
            </w:tcBorders>
            <w:vAlign w:val="center"/>
          </w:tcPr>
          <w:p w:rsidR="00292069" w:rsidRPr="00DF3564" w:rsidRDefault="00292069" w:rsidP="002C24AC">
            <w:pPr>
              <w:jc w:val="center"/>
            </w:pPr>
          </w:p>
        </w:tc>
      </w:tr>
      <w:tr w:rsidR="00292069" w:rsidRPr="00DF3564" w:rsidTr="00292069">
        <w:trPr>
          <w:trHeight w:val="1506"/>
        </w:trPr>
        <w:tc>
          <w:tcPr>
            <w:tcW w:w="710" w:type="dxa"/>
            <w:vAlign w:val="center"/>
          </w:tcPr>
          <w:p w:rsidR="00292069" w:rsidRPr="00DF3564" w:rsidRDefault="00292069" w:rsidP="00292069">
            <w:pPr>
              <w:numPr>
                <w:ilvl w:val="0"/>
                <w:numId w:val="3"/>
              </w:numPr>
              <w:suppressAutoHyphens w:val="0"/>
              <w:ind w:left="527" w:hanging="357"/>
              <w:jc w:val="center"/>
            </w:pPr>
          </w:p>
        </w:tc>
        <w:tc>
          <w:tcPr>
            <w:tcW w:w="2410" w:type="dxa"/>
            <w:vAlign w:val="center"/>
          </w:tcPr>
          <w:p w:rsidR="00292069" w:rsidRPr="00DF3564" w:rsidRDefault="00292069" w:rsidP="002C24AC">
            <w:pPr>
              <w:jc w:val="center"/>
            </w:pPr>
            <w:r>
              <w:t>Управление архитектуры, градостроительства и земельных отношений</w:t>
            </w:r>
          </w:p>
        </w:tc>
        <w:tc>
          <w:tcPr>
            <w:tcW w:w="2126" w:type="dxa"/>
            <w:vAlign w:val="center"/>
          </w:tcPr>
          <w:p w:rsidR="00292069" w:rsidRPr="00DF3564" w:rsidRDefault="00292069" w:rsidP="002C24AC">
            <w:pPr>
              <w:jc w:val="center"/>
            </w:pPr>
            <w:r w:rsidRPr="000C3B72">
              <w:t>Начальник управления</w:t>
            </w:r>
          </w:p>
        </w:tc>
        <w:tc>
          <w:tcPr>
            <w:tcW w:w="3260" w:type="dxa"/>
            <w:vAlign w:val="center"/>
          </w:tcPr>
          <w:p w:rsidR="00292069" w:rsidRPr="00DF3564" w:rsidRDefault="00292069" w:rsidP="002C24AC">
            <w:r>
              <w:t>С</w:t>
            </w:r>
            <w:r w:rsidRPr="00DF3564">
              <w:t>.</w:t>
            </w:r>
            <w:r>
              <w:t>Г</w:t>
            </w:r>
            <w:r w:rsidRPr="00DF3564">
              <w:t>.</w:t>
            </w:r>
            <w:r>
              <w:t>Абдурагимов</w:t>
            </w:r>
          </w:p>
        </w:tc>
        <w:tc>
          <w:tcPr>
            <w:tcW w:w="992" w:type="dxa"/>
            <w:tcBorders>
              <w:right w:val="single" w:sz="4" w:space="0" w:color="000000"/>
            </w:tcBorders>
            <w:vAlign w:val="center"/>
          </w:tcPr>
          <w:p w:rsidR="00292069" w:rsidRPr="00DF3564" w:rsidRDefault="00292069" w:rsidP="002C24AC">
            <w:pPr>
              <w:jc w:val="center"/>
            </w:pPr>
          </w:p>
        </w:tc>
        <w:tc>
          <w:tcPr>
            <w:tcW w:w="987" w:type="dxa"/>
            <w:tcBorders>
              <w:left w:val="single" w:sz="4" w:space="0" w:color="000000"/>
            </w:tcBorders>
            <w:vAlign w:val="center"/>
          </w:tcPr>
          <w:p w:rsidR="00292069" w:rsidRPr="00DF3564" w:rsidRDefault="00292069" w:rsidP="002C24AC">
            <w:pPr>
              <w:jc w:val="center"/>
            </w:pPr>
          </w:p>
        </w:tc>
      </w:tr>
      <w:tr w:rsidR="00292069" w:rsidRPr="00DF3564" w:rsidTr="00292069">
        <w:trPr>
          <w:trHeight w:val="713"/>
        </w:trPr>
        <w:tc>
          <w:tcPr>
            <w:tcW w:w="710" w:type="dxa"/>
            <w:vAlign w:val="center"/>
          </w:tcPr>
          <w:p w:rsidR="00292069" w:rsidRPr="00DF3564" w:rsidRDefault="00292069" w:rsidP="00292069">
            <w:pPr>
              <w:numPr>
                <w:ilvl w:val="0"/>
                <w:numId w:val="3"/>
              </w:numPr>
              <w:suppressAutoHyphens w:val="0"/>
              <w:ind w:left="527" w:hanging="357"/>
              <w:jc w:val="center"/>
            </w:pPr>
          </w:p>
        </w:tc>
        <w:tc>
          <w:tcPr>
            <w:tcW w:w="2410" w:type="dxa"/>
            <w:vAlign w:val="center"/>
          </w:tcPr>
          <w:p w:rsidR="00292069" w:rsidRPr="00162C56" w:rsidRDefault="00292069" w:rsidP="00292069">
            <w:pPr>
              <w:pStyle w:val="ConsPlusNormal"/>
              <w:ind w:firstLine="0"/>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2126" w:type="dxa"/>
            <w:vAlign w:val="center"/>
          </w:tcPr>
          <w:p w:rsidR="00292069" w:rsidRPr="00162C56" w:rsidRDefault="00292069" w:rsidP="00292069">
            <w:pPr>
              <w:pStyle w:val="ConsPlusNormal"/>
              <w:ind w:firstLine="0"/>
              <w:jc w:val="center"/>
              <w:rPr>
                <w:rFonts w:ascii="Times New Roman" w:hAnsi="Times New Roman" w:cs="Times New Roman"/>
                <w:sz w:val="24"/>
                <w:szCs w:val="24"/>
              </w:rPr>
            </w:pPr>
            <w:r w:rsidRPr="00162C56">
              <w:rPr>
                <w:rFonts w:ascii="Times New Roman" w:hAnsi="Times New Roman" w:cs="Times New Roman"/>
                <w:sz w:val="24"/>
                <w:szCs w:val="24"/>
              </w:rPr>
              <w:t>Начальник отдела</w:t>
            </w:r>
          </w:p>
        </w:tc>
        <w:tc>
          <w:tcPr>
            <w:tcW w:w="3260" w:type="dxa"/>
            <w:vAlign w:val="center"/>
          </w:tcPr>
          <w:p w:rsidR="00292069" w:rsidRPr="00162C56" w:rsidRDefault="00292069" w:rsidP="00292069">
            <w:pPr>
              <w:pStyle w:val="ConsPlusNormal"/>
              <w:ind w:firstLine="0"/>
              <w:rPr>
                <w:rFonts w:ascii="Times New Roman" w:hAnsi="Times New Roman" w:cs="Times New Roman"/>
                <w:sz w:val="24"/>
                <w:szCs w:val="24"/>
              </w:rPr>
            </w:pPr>
            <w:r w:rsidRPr="00162C56">
              <w:rPr>
                <w:rFonts w:ascii="Times New Roman" w:hAnsi="Times New Roman" w:cs="Times New Roman"/>
                <w:sz w:val="24"/>
                <w:szCs w:val="24"/>
              </w:rPr>
              <w:t>В.А. Мунтян</w:t>
            </w:r>
          </w:p>
        </w:tc>
        <w:tc>
          <w:tcPr>
            <w:tcW w:w="992" w:type="dxa"/>
            <w:tcBorders>
              <w:right w:val="single" w:sz="4" w:space="0" w:color="000000"/>
            </w:tcBorders>
            <w:vAlign w:val="center"/>
          </w:tcPr>
          <w:p w:rsidR="00292069" w:rsidRPr="00DF3564" w:rsidRDefault="00292069" w:rsidP="002C24AC">
            <w:pPr>
              <w:jc w:val="center"/>
            </w:pPr>
          </w:p>
        </w:tc>
        <w:tc>
          <w:tcPr>
            <w:tcW w:w="987" w:type="dxa"/>
            <w:tcBorders>
              <w:left w:val="single" w:sz="4" w:space="0" w:color="000000"/>
            </w:tcBorders>
            <w:vAlign w:val="center"/>
          </w:tcPr>
          <w:p w:rsidR="00292069" w:rsidRPr="00DF3564" w:rsidRDefault="00292069" w:rsidP="002C24AC">
            <w:pPr>
              <w:jc w:val="center"/>
            </w:pPr>
          </w:p>
        </w:tc>
      </w:tr>
      <w:tr w:rsidR="00292069" w:rsidRPr="00DF3564" w:rsidTr="00292069">
        <w:trPr>
          <w:trHeight w:val="70"/>
        </w:trPr>
        <w:tc>
          <w:tcPr>
            <w:tcW w:w="710" w:type="dxa"/>
            <w:vAlign w:val="center"/>
          </w:tcPr>
          <w:p w:rsidR="00292069" w:rsidRPr="00DF3564" w:rsidRDefault="00292069" w:rsidP="00292069">
            <w:pPr>
              <w:numPr>
                <w:ilvl w:val="0"/>
                <w:numId w:val="3"/>
              </w:numPr>
              <w:suppressAutoHyphens w:val="0"/>
              <w:ind w:left="527" w:hanging="357"/>
              <w:jc w:val="center"/>
            </w:pPr>
          </w:p>
        </w:tc>
        <w:tc>
          <w:tcPr>
            <w:tcW w:w="2410" w:type="dxa"/>
            <w:vAlign w:val="center"/>
          </w:tcPr>
          <w:p w:rsidR="00292069" w:rsidRPr="00C12F71" w:rsidRDefault="00292069" w:rsidP="00292069">
            <w:pPr>
              <w:pStyle w:val="ConsPlusNormal"/>
              <w:ind w:firstLine="0"/>
              <w:jc w:val="center"/>
              <w:rPr>
                <w:rFonts w:ascii="Times New Roman" w:hAnsi="Times New Roman" w:cs="Times New Roman"/>
                <w:sz w:val="24"/>
                <w:szCs w:val="24"/>
              </w:rPr>
            </w:pPr>
            <w:r w:rsidRPr="00C12F71">
              <w:rPr>
                <w:rFonts w:ascii="Times New Roman" w:hAnsi="Times New Roman" w:cs="Times New Roman"/>
                <w:sz w:val="24"/>
                <w:szCs w:val="24"/>
              </w:rPr>
              <w:t>Антикоррупционная экспертиза</w:t>
            </w:r>
          </w:p>
        </w:tc>
        <w:tc>
          <w:tcPr>
            <w:tcW w:w="2126" w:type="dxa"/>
            <w:vAlign w:val="center"/>
          </w:tcPr>
          <w:p w:rsidR="00292069" w:rsidRPr="00C12F71" w:rsidRDefault="00292069" w:rsidP="002920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Начальник</w:t>
            </w:r>
            <w:r w:rsidRPr="00C12F71">
              <w:rPr>
                <w:rFonts w:ascii="Times New Roman" w:hAnsi="Times New Roman" w:cs="Times New Roman"/>
                <w:sz w:val="24"/>
                <w:szCs w:val="24"/>
              </w:rPr>
              <w:t xml:space="preserve"> юридического отдела</w:t>
            </w:r>
          </w:p>
        </w:tc>
        <w:tc>
          <w:tcPr>
            <w:tcW w:w="3260" w:type="dxa"/>
            <w:vAlign w:val="center"/>
          </w:tcPr>
          <w:p w:rsidR="00292069" w:rsidRDefault="00292069" w:rsidP="002C24AC">
            <w:pPr>
              <w:pStyle w:val="ConsPlusNormal"/>
              <w:rPr>
                <w:rFonts w:ascii="Times New Roman" w:hAnsi="Times New Roman" w:cs="Times New Roman"/>
                <w:sz w:val="24"/>
                <w:szCs w:val="24"/>
              </w:rPr>
            </w:pPr>
          </w:p>
          <w:p w:rsidR="00292069" w:rsidRDefault="00292069" w:rsidP="002C24AC">
            <w:pPr>
              <w:pStyle w:val="ConsPlusNormal"/>
              <w:rPr>
                <w:rFonts w:ascii="Times New Roman" w:hAnsi="Times New Roman" w:cs="Times New Roman"/>
                <w:sz w:val="24"/>
                <w:szCs w:val="24"/>
              </w:rPr>
            </w:pPr>
          </w:p>
          <w:p w:rsidR="00292069" w:rsidRDefault="00292069" w:rsidP="002C24AC">
            <w:pPr>
              <w:pStyle w:val="ConsPlusNormal"/>
              <w:rPr>
                <w:rFonts w:ascii="Times New Roman" w:hAnsi="Times New Roman" w:cs="Times New Roman"/>
                <w:sz w:val="24"/>
                <w:szCs w:val="24"/>
              </w:rPr>
            </w:pPr>
          </w:p>
          <w:p w:rsidR="00292069" w:rsidRPr="00162C56" w:rsidRDefault="00292069" w:rsidP="00292069">
            <w:pPr>
              <w:pStyle w:val="ConsPlusNormal"/>
              <w:ind w:firstLine="0"/>
              <w:rPr>
                <w:rFonts w:ascii="Times New Roman" w:hAnsi="Times New Roman" w:cs="Times New Roman"/>
                <w:sz w:val="24"/>
                <w:szCs w:val="24"/>
              </w:rPr>
            </w:pPr>
            <w:r w:rsidRPr="00162C56">
              <w:rPr>
                <w:rFonts w:ascii="Times New Roman" w:hAnsi="Times New Roman" w:cs="Times New Roman"/>
                <w:sz w:val="24"/>
                <w:szCs w:val="24"/>
              </w:rPr>
              <w:t>В.А. Мунтян</w:t>
            </w:r>
          </w:p>
        </w:tc>
        <w:tc>
          <w:tcPr>
            <w:tcW w:w="992" w:type="dxa"/>
            <w:tcBorders>
              <w:right w:val="single" w:sz="4" w:space="0" w:color="000000"/>
            </w:tcBorders>
          </w:tcPr>
          <w:p w:rsidR="00292069" w:rsidRPr="00DF3564" w:rsidRDefault="00292069" w:rsidP="002C24AC"/>
        </w:tc>
        <w:tc>
          <w:tcPr>
            <w:tcW w:w="987" w:type="dxa"/>
            <w:tcBorders>
              <w:left w:val="single" w:sz="4" w:space="0" w:color="000000"/>
            </w:tcBorders>
          </w:tcPr>
          <w:p w:rsidR="00292069" w:rsidRPr="00DF3564" w:rsidRDefault="00292069" w:rsidP="002C24AC"/>
        </w:tc>
      </w:tr>
    </w:tbl>
    <w:p w:rsidR="00292069" w:rsidRPr="00245214" w:rsidRDefault="00292069" w:rsidP="00292069">
      <w:pPr>
        <w:pStyle w:val="ConsPlusNormal"/>
        <w:ind w:firstLine="540"/>
        <w:jc w:val="both"/>
        <w:rPr>
          <w:rFonts w:ascii="Times New Roman" w:hAnsi="Times New Roman" w:cs="Times New Roman"/>
          <w:b/>
        </w:rPr>
      </w:pPr>
      <w:r w:rsidRPr="00245214">
        <w:rPr>
          <w:rFonts w:ascii="Times New Roman" w:hAnsi="Times New Roman" w:cs="Times New Roman"/>
          <w:b/>
        </w:rPr>
        <w:t>РАЗОСЛАТЬ:</w:t>
      </w:r>
    </w:p>
    <w:p w:rsidR="00292069" w:rsidRPr="00245214" w:rsidRDefault="00292069" w:rsidP="00292069">
      <w:pPr>
        <w:pStyle w:val="ConsPlusNormal"/>
        <w:widowControl/>
        <w:numPr>
          <w:ilvl w:val="0"/>
          <w:numId w:val="1"/>
        </w:numPr>
        <w:jc w:val="both"/>
        <w:rPr>
          <w:rFonts w:ascii="Times New Roman" w:hAnsi="Times New Roman" w:cs="Times New Roman"/>
        </w:rPr>
      </w:pPr>
      <w:r w:rsidRPr="00245214">
        <w:rPr>
          <w:rFonts w:ascii="Times New Roman" w:hAnsi="Times New Roman" w:cs="Times New Roman"/>
        </w:rPr>
        <w:t>Отдел имущественных</w:t>
      </w:r>
      <w:r w:rsidRPr="00245214">
        <w:rPr>
          <w:rFonts w:ascii="Times New Roman" w:hAnsi="Times New Roman" w:cs="Times New Roman"/>
          <w:lang w:val="uk-UA"/>
        </w:rPr>
        <w:t xml:space="preserve"> </w:t>
      </w:r>
      <w:r>
        <w:rPr>
          <w:rFonts w:ascii="Times New Roman" w:hAnsi="Times New Roman" w:cs="Times New Roman"/>
          <w:lang w:val="uk-UA"/>
        </w:rPr>
        <w:t xml:space="preserve">и земельних </w:t>
      </w:r>
      <w:r w:rsidRPr="00245214">
        <w:rPr>
          <w:rFonts w:ascii="Times New Roman" w:hAnsi="Times New Roman" w:cs="Times New Roman"/>
        </w:rPr>
        <w:t xml:space="preserve">отношений – </w:t>
      </w:r>
      <w:r>
        <w:rPr>
          <w:rFonts w:ascii="Times New Roman" w:hAnsi="Times New Roman" w:cs="Times New Roman"/>
        </w:rPr>
        <w:t>3</w:t>
      </w:r>
      <w:r w:rsidRPr="00245214">
        <w:rPr>
          <w:rFonts w:ascii="Times New Roman" w:hAnsi="Times New Roman" w:cs="Times New Roman"/>
        </w:rPr>
        <w:t xml:space="preserve"> экз.</w:t>
      </w:r>
    </w:p>
    <w:p w:rsidR="002B2E26" w:rsidRDefault="00292069" w:rsidP="003E6998">
      <w:pPr>
        <w:ind w:left="6372"/>
        <w:jc w:val="both"/>
        <w:rPr>
          <w:sz w:val="20"/>
          <w:szCs w:val="20"/>
        </w:rPr>
      </w:pPr>
      <w:r>
        <w:rPr>
          <w:sz w:val="26"/>
          <w:szCs w:val="26"/>
        </w:rPr>
        <w:br w:type="page"/>
      </w:r>
      <w:r w:rsidR="003E6998">
        <w:rPr>
          <w:sz w:val="20"/>
          <w:szCs w:val="20"/>
        </w:rPr>
        <w:lastRenderedPageBreak/>
        <w:t xml:space="preserve">     </w:t>
      </w:r>
    </w:p>
    <w:p w:rsidR="00F56424" w:rsidRDefault="002B2E26" w:rsidP="00F56424">
      <w:pPr>
        <w:tabs>
          <w:tab w:val="left" w:pos="6663"/>
        </w:tabs>
      </w:pPr>
      <w:r>
        <w:rPr>
          <w:sz w:val="20"/>
          <w:szCs w:val="20"/>
        </w:rPr>
        <w:t xml:space="preserve">     </w:t>
      </w:r>
      <w:r w:rsidR="003E6998">
        <w:rPr>
          <w:sz w:val="20"/>
          <w:szCs w:val="20"/>
        </w:rPr>
        <w:t xml:space="preserve">   </w:t>
      </w:r>
      <w:r w:rsidR="00F56424">
        <w:rPr>
          <w:sz w:val="20"/>
          <w:szCs w:val="20"/>
        </w:rPr>
        <w:t xml:space="preserve">                                                                                                                         </w:t>
      </w:r>
      <w:r w:rsidR="00F56424">
        <w:t xml:space="preserve">Приложение  1  к постановлению </w:t>
      </w:r>
    </w:p>
    <w:p w:rsidR="00F56424" w:rsidRDefault="00F56424" w:rsidP="00F56424">
      <w:pPr>
        <w:pStyle w:val="1"/>
        <w:ind w:right="-1333"/>
        <w:rPr>
          <w:sz w:val="24"/>
        </w:rPr>
      </w:pPr>
      <w:r>
        <w:rPr>
          <w:sz w:val="24"/>
        </w:rPr>
        <w:t xml:space="preserve">                                           </w:t>
      </w:r>
      <w:r w:rsidR="00DF0FD6">
        <w:rPr>
          <w:sz w:val="24"/>
        </w:rPr>
        <w:t xml:space="preserve">    </w:t>
      </w:r>
      <w:r>
        <w:rPr>
          <w:sz w:val="24"/>
        </w:rPr>
        <w:t xml:space="preserve"> </w:t>
      </w:r>
      <w:r w:rsidR="00DF0FD6">
        <w:rPr>
          <w:sz w:val="24"/>
        </w:rPr>
        <w:t xml:space="preserve"> </w:t>
      </w:r>
      <w:r>
        <w:rPr>
          <w:sz w:val="24"/>
        </w:rPr>
        <w:t xml:space="preserve">  Администрации</w:t>
      </w:r>
    </w:p>
    <w:p w:rsidR="00F56424" w:rsidRDefault="00F56424" w:rsidP="00F56424">
      <w:pPr>
        <w:tabs>
          <w:tab w:val="left" w:pos="4536"/>
        </w:tabs>
        <w:ind w:left="-567" w:right="45" w:firstLine="567"/>
      </w:pPr>
      <w:r>
        <w:t xml:space="preserve">                                                                                                           городского поселения Лянтор</w:t>
      </w:r>
    </w:p>
    <w:p w:rsidR="00F56424" w:rsidRDefault="00F56424" w:rsidP="00F56424">
      <w:pPr>
        <w:tabs>
          <w:tab w:val="left" w:pos="5760"/>
          <w:tab w:val="left" w:pos="6120"/>
        </w:tabs>
        <w:rPr>
          <w:u w:val="single"/>
        </w:rPr>
      </w:pPr>
      <w:r>
        <w:t xml:space="preserve">                                                                                                           от «___» ________2016 года № ___</w:t>
      </w:r>
      <w:r>
        <w:rPr>
          <w:u w:val="single"/>
        </w:rPr>
        <w:t xml:space="preserve"> </w:t>
      </w:r>
    </w:p>
    <w:p w:rsidR="003E6998" w:rsidRPr="009A5447" w:rsidRDefault="003E6998" w:rsidP="00F56424">
      <w:pPr>
        <w:ind w:left="6372"/>
        <w:jc w:val="both"/>
        <w:rPr>
          <w:rStyle w:val="aa"/>
          <w:b w:val="0"/>
        </w:rPr>
      </w:pPr>
    </w:p>
    <w:p w:rsidR="003E6998" w:rsidRPr="00DE3FA7" w:rsidRDefault="003E6998" w:rsidP="003E6998">
      <w:pPr>
        <w:jc w:val="center"/>
        <w:rPr>
          <w:b/>
        </w:rPr>
      </w:pPr>
      <w:r w:rsidRPr="00DE3FA7">
        <w:rPr>
          <w:b/>
        </w:rPr>
        <w:t>Блок-схема</w:t>
      </w:r>
    </w:p>
    <w:p w:rsidR="003E6998" w:rsidRPr="00DE3FA7" w:rsidRDefault="00DE3FA7" w:rsidP="003E6998">
      <w:pPr>
        <w:jc w:val="center"/>
        <w:rPr>
          <w:b/>
        </w:rPr>
      </w:pPr>
      <w:r w:rsidRPr="00DE3FA7">
        <w:rPr>
          <w:b/>
        </w:rPr>
        <w:t xml:space="preserve">последовательности действий при </w:t>
      </w:r>
      <w:r w:rsidR="003E6998" w:rsidRPr="00DE3FA7">
        <w:rPr>
          <w:b/>
        </w:rPr>
        <w:t>исполнени</w:t>
      </w:r>
      <w:r w:rsidRPr="00DE3FA7">
        <w:rPr>
          <w:b/>
        </w:rPr>
        <w:t>и</w:t>
      </w:r>
      <w:r w:rsidR="003E6998" w:rsidRPr="00DE3FA7">
        <w:rPr>
          <w:b/>
        </w:rPr>
        <w:t xml:space="preserve"> муниципальной функции </w:t>
      </w:r>
    </w:p>
    <w:p w:rsidR="003E6998" w:rsidRDefault="003E6998" w:rsidP="003E6998">
      <w:pPr>
        <w:jc w:val="both"/>
      </w:pPr>
    </w:p>
    <w:p w:rsidR="003E6998" w:rsidRDefault="001B0024" w:rsidP="00292069">
      <w:pPr>
        <w:rPr>
          <w:sz w:val="26"/>
          <w:szCs w:val="26"/>
        </w:rPr>
      </w:pPr>
      <w:r w:rsidRPr="009A5447">
        <w:rPr>
          <w:noProof/>
          <w:lang w:eastAsia="ru-RU"/>
        </w:rPr>
        <mc:AlternateContent>
          <mc:Choice Requires="wpc">
            <w:drawing>
              <wp:inline distT="0" distB="0" distL="0" distR="0">
                <wp:extent cx="6697980" cy="8230870"/>
                <wp:effectExtent l="1905" t="0" r="0" b="0"/>
                <wp:docPr id="35"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3"/>
                        <wps:cNvSpPr txBox="1">
                          <a:spLocks noChangeArrowheads="1"/>
                        </wps:cNvSpPr>
                        <wps:spPr bwMode="auto">
                          <a:xfrm>
                            <a:off x="1371255" y="122227"/>
                            <a:ext cx="3771887" cy="465759"/>
                          </a:xfrm>
                          <a:prstGeom prst="rect">
                            <a:avLst/>
                          </a:prstGeom>
                          <a:solidFill>
                            <a:srgbClr val="FFFFFF"/>
                          </a:solidFill>
                          <a:ln w="9525">
                            <a:solidFill>
                              <a:srgbClr val="000000"/>
                            </a:solidFill>
                            <a:miter lim="800000"/>
                            <a:headEnd/>
                            <a:tailEnd/>
                          </a:ln>
                        </wps:spPr>
                        <wps:txbx>
                          <w:txbxContent>
                            <w:p w:rsidR="003E6998" w:rsidRPr="006829D5" w:rsidRDefault="003E6998" w:rsidP="00453F3F">
                              <w:pPr>
                                <w:jc w:val="center"/>
                              </w:pPr>
                              <w:r w:rsidRPr="006829D5">
                                <w:t>Планирование проверок соблюдения земельного законодательства</w:t>
                              </w:r>
                            </w:p>
                          </w:txbxContent>
                        </wps:txbx>
                        <wps:bodyPr rot="0" vert="horz" wrap="square" lIns="91440" tIns="45720" rIns="91440" bIns="45720" anchor="t" anchorCtr="0" upright="1">
                          <a:noAutofit/>
                        </wps:bodyPr>
                      </wps:wsp>
                      <wps:wsp>
                        <wps:cNvPr id="2" name="Text Box 24"/>
                        <wps:cNvSpPr txBox="1">
                          <a:spLocks noChangeArrowheads="1"/>
                        </wps:cNvSpPr>
                        <wps:spPr bwMode="auto">
                          <a:xfrm>
                            <a:off x="1371255" y="923183"/>
                            <a:ext cx="3771887" cy="421312"/>
                          </a:xfrm>
                          <a:prstGeom prst="rect">
                            <a:avLst/>
                          </a:prstGeom>
                          <a:solidFill>
                            <a:srgbClr val="FFFFFF"/>
                          </a:solidFill>
                          <a:ln w="9525">
                            <a:solidFill>
                              <a:srgbClr val="000000"/>
                            </a:solidFill>
                            <a:miter lim="800000"/>
                            <a:headEnd/>
                            <a:tailEnd/>
                          </a:ln>
                        </wps:spPr>
                        <wps:txbx>
                          <w:txbxContent>
                            <w:p w:rsidR="003E6998" w:rsidRPr="006829D5" w:rsidRDefault="003E6998" w:rsidP="00453F3F">
                              <w:pPr>
                                <w:jc w:val="center"/>
                              </w:pPr>
                              <w:r>
                                <w:t xml:space="preserve">Подготовка </w:t>
                              </w:r>
                              <w:r w:rsidR="002663DA">
                                <w:t>к</w:t>
                              </w:r>
                              <w:r>
                                <w:t xml:space="preserve"> проведени</w:t>
                              </w:r>
                              <w:r w:rsidR="002663DA">
                                <w:t>ю</w:t>
                              </w:r>
                              <w:r>
                                <w:t xml:space="preserve"> провер</w:t>
                              </w:r>
                              <w:r w:rsidR="002663DA">
                                <w:t>ок</w:t>
                              </w:r>
                              <w:r>
                                <w:t xml:space="preserve"> соблюдения земельного законодательства</w:t>
                              </w:r>
                            </w:p>
                          </w:txbxContent>
                        </wps:txbx>
                        <wps:bodyPr rot="0" vert="horz" wrap="square" lIns="91440" tIns="45720" rIns="91440" bIns="45720" anchor="t" anchorCtr="0" upright="1">
                          <a:noAutofit/>
                        </wps:bodyPr>
                      </wps:wsp>
                      <wps:wsp>
                        <wps:cNvPr id="3" name="Text Box 25"/>
                        <wps:cNvSpPr txBox="1">
                          <a:spLocks noChangeArrowheads="1"/>
                        </wps:cNvSpPr>
                        <wps:spPr bwMode="auto">
                          <a:xfrm>
                            <a:off x="1371255" y="1588950"/>
                            <a:ext cx="3771887" cy="456499"/>
                          </a:xfrm>
                          <a:prstGeom prst="rect">
                            <a:avLst/>
                          </a:prstGeom>
                          <a:solidFill>
                            <a:srgbClr val="FFFFFF"/>
                          </a:solidFill>
                          <a:ln w="9525">
                            <a:solidFill>
                              <a:srgbClr val="000000"/>
                            </a:solidFill>
                            <a:miter lim="800000"/>
                            <a:headEnd/>
                            <a:tailEnd/>
                          </a:ln>
                        </wps:spPr>
                        <wps:txbx>
                          <w:txbxContent>
                            <w:p w:rsidR="003E6998" w:rsidRPr="001459A7" w:rsidRDefault="002663DA" w:rsidP="002663DA">
                              <w:pPr>
                                <w:jc w:val="center"/>
                              </w:pPr>
                              <w:r>
                                <w:t>Проведени</w:t>
                              </w:r>
                              <w:r w:rsidR="00557204">
                                <w:t>е</w:t>
                              </w:r>
                              <w:r>
                                <w:t xml:space="preserve"> проверок соблюдения земельного законодательства</w:t>
                              </w:r>
                            </w:p>
                          </w:txbxContent>
                        </wps:txbx>
                        <wps:bodyPr rot="0" vert="horz" wrap="square" lIns="91440" tIns="45720" rIns="91440" bIns="45720" anchor="t" anchorCtr="0" upright="1">
                          <a:noAutofit/>
                        </wps:bodyPr>
                      </wps:wsp>
                      <wps:wsp>
                        <wps:cNvPr id="4" name="Text Box 26"/>
                        <wps:cNvSpPr txBox="1">
                          <a:spLocks noChangeArrowheads="1"/>
                        </wps:cNvSpPr>
                        <wps:spPr bwMode="auto">
                          <a:xfrm>
                            <a:off x="1371255" y="3089933"/>
                            <a:ext cx="1388114" cy="483352"/>
                          </a:xfrm>
                          <a:prstGeom prst="rect">
                            <a:avLst/>
                          </a:prstGeom>
                          <a:solidFill>
                            <a:srgbClr val="FFFFFF"/>
                          </a:solidFill>
                          <a:ln w="9525">
                            <a:solidFill>
                              <a:srgbClr val="000000"/>
                            </a:solidFill>
                            <a:miter lim="800000"/>
                            <a:headEnd/>
                            <a:tailEnd/>
                          </a:ln>
                        </wps:spPr>
                        <wps:txbx>
                          <w:txbxContent>
                            <w:p w:rsidR="003E6998" w:rsidRPr="00DE5B57" w:rsidRDefault="00047BA2" w:rsidP="00453F3F">
                              <w:pPr>
                                <w:jc w:val="center"/>
                              </w:pPr>
                              <w:r>
                                <w:t>Нарушения не выявлены</w:t>
                              </w:r>
                            </w:p>
                          </w:txbxContent>
                        </wps:txbx>
                        <wps:bodyPr rot="0" vert="horz" wrap="square" lIns="91440" tIns="45720" rIns="91440" bIns="45720" anchor="t" anchorCtr="0" upright="1">
                          <a:noAutofit/>
                        </wps:bodyPr>
                      </wps:wsp>
                      <wps:wsp>
                        <wps:cNvPr id="5" name="Line 27"/>
                        <wps:cNvCnPr>
                          <a:cxnSpLocks noChangeShapeType="1"/>
                        </wps:cNvCnPr>
                        <wps:spPr bwMode="auto">
                          <a:xfrm>
                            <a:off x="3199594" y="631506"/>
                            <a:ext cx="2810" cy="1981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28"/>
                        <wps:cNvCnPr>
                          <a:cxnSpLocks noChangeShapeType="1"/>
                        </wps:cNvCnPr>
                        <wps:spPr bwMode="auto">
                          <a:xfrm>
                            <a:off x="3196784" y="1344496"/>
                            <a:ext cx="937" cy="189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29"/>
                        <wps:cNvCnPr>
                          <a:cxnSpLocks noChangeShapeType="1"/>
                        </wps:cNvCnPr>
                        <wps:spPr bwMode="auto">
                          <a:xfrm>
                            <a:off x="3202404" y="2045449"/>
                            <a:ext cx="1873" cy="2240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0"/>
                        <wps:cNvCnPr>
                          <a:cxnSpLocks noChangeShapeType="1"/>
                        </wps:cNvCnPr>
                        <wps:spPr bwMode="auto">
                          <a:xfrm>
                            <a:off x="4307651" y="3686252"/>
                            <a:ext cx="937" cy="259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32"/>
                        <wps:cNvSpPr txBox="1">
                          <a:spLocks noChangeArrowheads="1"/>
                        </wps:cNvSpPr>
                        <wps:spPr bwMode="auto">
                          <a:xfrm>
                            <a:off x="3743788" y="3089933"/>
                            <a:ext cx="1399354" cy="430572"/>
                          </a:xfrm>
                          <a:prstGeom prst="rect">
                            <a:avLst/>
                          </a:prstGeom>
                          <a:solidFill>
                            <a:srgbClr val="FFFFFF"/>
                          </a:solidFill>
                          <a:ln w="9525">
                            <a:solidFill>
                              <a:srgbClr val="000000"/>
                            </a:solidFill>
                            <a:miter lim="800000"/>
                            <a:headEnd/>
                            <a:tailEnd/>
                          </a:ln>
                        </wps:spPr>
                        <wps:txbx>
                          <w:txbxContent>
                            <w:p w:rsidR="00047BA2" w:rsidRPr="00DE5B57" w:rsidRDefault="00047BA2" w:rsidP="00047BA2">
                              <w:pPr>
                                <w:jc w:val="center"/>
                              </w:pPr>
                              <w:r>
                                <w:t>Нарушения  выявлены</w:t>
                              </w:r>
                            </w:p>
                            <w:p w:rsidR="003E6998" w:rsidRPr="00047BA2" w:rsidRDefault="003E6998" w:rsidP="00047BA2"/>
                          </w:txbxContent>
                        </wps:txbx>
                        <wps:bodyPr rot="0" vert="horz" wrap="square" lIns="91440" tIns="45720" rIns="91440" bIns="45720" anchor="t" anchorCtr="0" upright="1">
                          <a:noAutofit/>
                        </wps:bodyPr>
                      </wps:wsp>
                      <wps:wsp>
                        <wps:cNvPr id="10" name="Line 33"/>
                        <wps:cNvCnPr>
                          <a:cxnSpLocks noChangeShapeType="1"/>
                        </wps:cNvCnPr>
                        <wps:spPr bwMode="auto">
                          <a:xfrm>
                            <a:off x="2063439" y="3632546"/>
                            <a:ext cx="937" cy="312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34"/>
                        <wps:cNvSpPr txBox="1">
                          <a:spLocks noChangeArrowheads="1"/>
                        </wps:cNvSpPr>
                        <wps:spPr bwMode="auto">
                          <a:xfrm>
                            <a:off x="1371255" y="4055710"/>
                            <a:ext cx="1388114" cy="836143"/>
                          </a:xfrm>
                          <a:prstGeom prst="rect">
                            <a:avLst/>
                          </a:prstGeom>
                          <a:solidFill>
                            <a:srgbClr val="FFFFFF"/>
                          </a:solidFill>
                          <a:ln w="9525">
                            <a:solidFill>
                              <a:srgbClr val="000000"/>
                            </a:solidFill>
                            <a:miter lim="800000"/>
                            <a:headEnd/>
                            <a:tailEnd/>
                          </a:ln>
                        </wps:spPr>
                        <wps:txbx>
                          <w:txbxContent>
                            <w:p w:rsidR="00453F3F" w:rsidRPr="00047BA2" w:rsidRDefault="00047BA2" w:rsidP="00047BA2">
                              <w:pPr>
                                <w:jc w:val="center"/>
                              </w:pPr>
                              <w:r>
                                <w:t>Направление проверяемому лицу акта проверки</w:t>
                              </w:r>
                            </w:p>
                          </w:txbxContent>
                        </wps:txbx>
                        <wps:bodyPr rot="0" vert="horz" wrap="square" lIns="91440" tIns="45720" rIns="91440" bIns="45720" anchor="t" anchorCtr="0" upright="1">
                          <a:noAutofit/>
                        </wps:bodyPr>
                      </wps:wsp>
                      <wps:wsp>
                        <wps:cNvPr id="12" name="Rectangle 36"/>
                        <wps:cNvSpPr>
                          <a:spLocks noChangeArrowheads="1"/>
                        </wps:cNvSpPr>
                        <wps:spPr bwMode="auto">
                          <a:xfrm>
                            <a:off x="1371255" y="2313051"/>
                            <a:ext cx="3771887" cy="457425"/>
                          </a:xfrm>
                          <a:prstGeom prst="rect">
                            <a:avLst/>
                          </a:prstGeom>
                          <a:solidFill>
                            <a:srgbClr val="FFFFFF"/>
                          </a:solidFill>
                          <a:ln w="9525">
                            <a:solidFill>
                              <a:srgbClr val="000000"/>
                            </a:solidFill>
                            <a:miter lim="800000"/>
                            <a:headEnd/>
                            <a:tailEnd/>
                          </a:ln>
                        </wps:spPr>
                        <wps:txbx>
                          <w:txbxContent>
                            <w:p w:rsidR="00047BA2" w:rsidRDefault="00047BA2" w:rsidP="00047BA2">
                              <w:pPr>
                                <w:jc w:val="center"/>
                              </w:pPr>
                              <w:r>
                                <w:t>Оформление результатов проверок соблюдения земельного законодательства</w:t>
                              </w:r>
                            </w:p>
                          </w:txbxContent>
                        </wps:txbx>
                        <wps:bodyPr rot="0" vert="horz" wrap="square" lIns="91440" tIns="45720" rIns="91440" bIns="45720" anchor="t" anchorCtr="0" upright="1">
                          <a:noAutofit/>
                        </wps:bodyPr>
                      </wps:wsp>
                      <wps:wsp>
                        <wps:cNvPr id="13" name="AutoShape 37"/>
                        <wps:cNvCnPr>
                          <a:cxnSpLocks noChangeShapeType="1"/>
                          <a:endCxn id="4" idx="0"/>
                        </wps:cNvCnPr>
                        <wps:spPr bwMode="auto">
                          <a:xfrm>
                            <a:off x="2063439" y="2830664"/>
                            <a:ext cx="1873" cy="259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8"/>
                        <wps:cNvCnPr>
                          <a:cxnSpLocks noChangeShapeType="1"/>
                        </wps:cNvCnPr>
                        <wps:spPr bwMode="auto">
                          <a:xfrm>
                            <a:off x="4307651" y="2830664"/>
                            <a:ext cx="937" cy="25926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39"/>
                        <wps:cNvSpPr>
                          <a:spLocks noChangeArrowheads="1"/>
                        </wps:cNvSpPr>
                        <wps:spPr bwMode="auto">
                          <a:xfrm>
                            <a:off x="3371938" y="3945521"/>
                            <a:ext cx="2147737" cy="998186"/>
                          </a:xfrm>
                          <a:prstGeom prst="rect">
                            <a:avLst/>
                          </a:prstGeom>
                          <a:solidFill>
                            <a:srgbClr val="FFFFFF"/>
                          </a:solidFill>
                          <a:ln w="9525">
                            <a:solidFill>
                              <a:srgbClr val="000000"/>
                            </a:solidFill>
                            <a:miter lim="800000"/>
                            <a:headEnd/>
                            <a:tailEnd/>
                          </a:ln>
                        </wps:spPr>
                        <wps:txbx>
                          <w:txbxContent>
                            <w:p w:rsidR="00FC19F3" w:rsidRPr="00047BA2" w:rsidRDefault="00FC19F3" w:rsidP="00FC19F3">
                              <w:pPr>
                                <w:jc w:val="center"/>
                              </w:pPr>
                              <w:r>
                                <w:t xml:space="preserve">Направление проверяемому лицу акта проверки </w:t>
                              </w:r>
                              <w:r w:rsidR="002F1D19">
                                <w:t>и предписания</w:t>
                              </w:r>
                              <w:r w:rsidR="00826E34">
                                <w:t xml:space="preserve"> об устранении нарушений земельного законодательства</w:t>
                              </w:r>
                            </w:p>
                            <w:p w:rsidR="00FC19F3" w:rsidRDefault="00FC19F3"/>
                          </w:txbxContent>
                        </wps:txbx>
                        <wps:bodyPr rot="0" vert="horz" wrap="square" lIns="91440" tIns="45720" rIns="91440" bIns="45720" anchor="t" anchorCtr="0" upright="1">
                          <a:noAutofit/>
                        </wps:bodyPr>
                      </wps:wsp>
                      <wps:wsp>
                        <wps:cNvPr id="16" name="Rectangle 41"/>
                        <wps:cNvSpPr>
                          <a:spLocks noChangeArrowheads="1"/>
                        </wps:cNvSpPr>
                        <wps:spPr bwMode="auto">
                          <a:xfrm>
                            <a:off x="2483058" y="5298351"/>
                            <a:ext cx="1138966" cy="456499"/>
                          </a:xfrm>
                          <a:prstGeom prst="rect">
                            <a:avLst/>
                          </a:prstGeom>
                          <a:solidFill>
                            <a:srgbClr val="FFFFFF"/>
                          </a:solidFill>
                          <a:ln w="9525">
                            <a:solidFill>
                              <a:srgbClr val="000000"/>
                            </a:solidFill>
                            <a:miter lim="800000"/>
                            <a:headEnd/>
                            <a:tailEnd/>
                          </a:ln>
                        </wps:spPr>
                        <wps:txbx>
                          <w:txbxContent>
                            <w:p w:rsidR="00826E34" w:rsidRDefault="00826E34" w:rsidP="00826E34">
                              <w:pPr>
                                <w:jc w:val="center"/>
                              </w:pPr>
                              <w:r>
                                <w:t>Нарушения не устранены</w:t>
                              </w:r>
                            </w:p>
                          </w:txbxContent>
                        </wps:txbx>
                        <wps:bodyPr rot="0" vert="horz" wrap="square" lIns="91440" tIns="45720" rIns="91440" bIns="45720" anchor="t" anchorCtr="0" upright="1">
                          <a:noAutofit/>
                        </wps:bodyPr>
                      </wps:wsp>
                      <wps:wsp>
                        <wps:cNvPr id="17" name="Rectangle 42"/>
                        <wps:cNvSpPr>
                          <a:spLocks noChangeArrowheads="1"/>
                        </wps:cNvSpPr>
                        <wps:spPr bwMode="auto">
                          <a:xfrm>
                            <a:off x="5054160" y="5298351"/>
                            <a:ext cx="1069654" cy="456499"/>
                          </a:xfrm>
                          <a:prstGeom prst="rect">
                            <a:avLst/>
                          </a:prstGeom>
                          <a:solidFill>
                            <a:srgbClr val="FFFFFF"/>
                          </a:solidFill>
                          <a:ln w="9525">
                            <a:solidFill>
                              <a:srgbClr val="000000"/>
                            </a:solidFill>
                            <a:miter lim="800000"/>
                            <a:headEnd/>
                            <a:tailEnd/>
                          </a:ln>
                        </wps:spPr>
                        <wps:txbx>
                          <w:txbxContent>
                            <w:p w:rsidR="00826E34" w:rsidRDefault="00826E34" w:rsidP="00826E34">
                              <w:pPr>
                                <w:jc w:val="center"/>
                              </w:pPr>
                              <w:r>
                                <w:t>Нарушения устранены</w:t>
                              </w:r>
                            </w:p>
                          </w:txbxContent>
                        </wps:txbx>
                        <wps:bodyPr rot="0" vert="horz" wrap="square" lIns="91440" tIns="45720" rIns="91440" bIns="45720" anchor="t" anchorCtr="0" upright="1">
                          <a:noAutofit/>
                        </wps:bodyPr>
                      </wps:wsp>
                      <wps:wsp>
                        <wps:cNvPr id="18" name="AutoShape 43"/>
                        <wps:cNvCnPr>
                          <a:cxnSpLocks noChangeShapeType="1"/>
                        </wps:cNvCnPr>
                        <wps:spPr bwMode="auto">
                          <a:xfrm>
                            <a:off x="3441250" y="5004821"/>
                            <a:ext cx="0" cy="2148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44"/>
                        <wps:cNvCnPr>
                          <a:cxnSpLocks noChangeShapeType="1"/>
                        </wps:cNvCnPr>
                        <wps:spPr bwMode="auto">
                          <a:xfrm>
                            <a:off x="5425073" y="5004821"/>
                            <a:ext cx="17796" cy="2148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46"/>
                        <wps:cNvSpPr>
                          <a:spLocks noChangeArrowheads="1"/>
                        </wps:cNvSpPr>
                        <wps:spPr bwMode="auto">
                          <a:xfrm>
                            <a:off x="5054160" y="6186347"/>
                            <a:ext cx="1128663" cy="845403"/>
                          </a:xfrm>
                          <a:prstGeom prst="rect">
                            <a:avLst/>
                          </a:prstGeom>
                          <a:solidFill>
                            <a:srgbClr val="FFFFFF"/>
                          </a:solidFill>
                          <a:ln w="9525">
                            <a:solidFill>
                              <a:srgbClr val="000000"/>
                            </a:solidFill>
                            <a:miter lim="800000"/>
                            <a:headEnd/>
                            <a:tailEnd/>
                          </a:ln>
                        </wps:spPr>
                        <wps:txbx>
                          <w:txbxContent>
                            <w:p w:rsidR="00826E34" w:rsidRDefault="00826E34" w:rsidP="00826E34">
                              <w:pPr>
                                <w:jc w:val="center"/>
                              </w:pPr>
                              <w:r>
                                <w:t>Направление проверяемому лицу акта проверки</w:t>
                              </w:r>
                            </w:p>
                          </w:txbxContent>
                        </wps:txbx>
                        <wps:bodyPr rot="0" vert="horz" wrap="square" lIns="91440" tIns="45720" rIns="91440" bIns="45720" anchor="t" anchorCtr="0" upright="1">
                          <a:noAutofit/>
                        </wps:bodyPr>
                      </wps:wsp>
                      <wps:wsp>
                        <wps:cNvPr id="21" name="AutoShape 47"/>
                        <wps:cNvCnPr>
                          <a:cxnSpLocks noChangeShapeType="1"/>
                        </wps:cNvCnPr>
                        <wps:spPr bwMode="auto">
                          <a:xfrm>
                            <a:off x="5519675" y="5876150"/>
                            <a:ext cx="0" cy="2324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48"/>
                        <wps:cNvSpPr>
                          <a:spLocks noChangeArrowheads="1"/>
                        </wps:cNvSpPr>
                        <wps:spPr bwMode="auto">
                          <a:xfrm>
                            <a:off x="3441250" y="6186347"/>
                            <a:ext cx="1179242" cy="845403"/>
                          </a:xfrm>
                          <a:prstGeom prst="rect">
                            <a:avLst/>
                          </a:prstGeom>
                          <a:solidFill>
                            <a:srgbClr val="FFFFFF"/>
                          </a:solidFill>
                          <a:ln w="9525">
                            <a:solidFill>
                              <a:srgbClr val="000000"/>
                            </a:solidFill>
                            <a:miter lim="800000"/>
                            <a:headEnd/>
                            <a:tailEnd/>
                          </a:ln>
                        </wps:spPr>
                        <wps:txbx>
                          <w:txbxContent>
                            <w:p w:rsidR="00DB68DC" w:rsidRDefault="00DB68DC" w:rsidP="00685F8A">
                              <w:pPr>
                                <w:jc w:val="center"/>
                              </w:pPr>
                              <w:r>
                                <w:t>Направление проверяемому лицу акта проверки</w:t>
                              </w:r>
                            </w:p>
                          </w:txbxContent>
                        </wps:txbx>
                        <wps:bodyPr rot="0" vert="horz" wrap="square" lIns="91440" tIns="45720" rIns="91440" bIns="45720" anchor="t" anchorCtr="0" upright="1">
                          <a:noAutofit/>
                        </wps:bodyPr>
                      </wps:wsp>
                      <wps:wsp>
                        <wps:cNvPr id="23" name="Rectangle 49"/>
                        <wps:cNvSpPr>
                          <a:spLocks noChangeArrowheads="1"/>
                        </wps:cNvSpPr>
                        <wps:spPr bwMode="auto">
                          <a:xfrm>
                            <a:off x="462705" y="6108567"/>
                            <a:ext cx="2553306" cy="1000038"/>
                          </a:xfrm>
                          <a:prstGeom prst="rect">
                            <a:avLst/>
                          </a:prstGeom>
                          <a:solidFill>
                            <a:srgbClr val="FFFFFF"/>
                          </a:solidFill>
                          <a:ln w="9525">
                            <a:solidFill>
                              <a:srgbClr val="000000"/>
                            </a:solidFill>
                            <a:miter lim="800000"/>
                            <a:headEnd/>
                            <a:tailEnd/>
                          </a:ln>
                        </wps:spPr>
                        <wps:txbx>
                          <w:txbxContent>
                            <w:p w:rsidR="00DB68DC" w:rsidRPr="00DB68DC" w:rsidRDefault="00DB68DC" w:rsidP="00685F8A">
                              <w:pPr>
                                <w:jc w:val="center"/>
                              </w:pPr>
                              <w:r>
                                <w:t xml:space="preserve">Направление материалов проверки </w:t>
                              </w:r>
                              <w:r w:rsidRPr="00F02DDA">
                                <w:rPr>
                                  <w:sz w:val="28"/>
                                  <w:szCs w:val="28"/>
                                </w:rPr>
                                <w:t xml:space="preserve">в </w:t>
                              </w:r>
                              <w:r w:rsidRPr="00DB68DC">
                                <w:t>уполномоченные  органы для принятия</w:t>
                              </w:r>
                              <w:r w:rsidRPr="00F02DDA">
                                <w:rPr>
                                  <w:sz w:val="28"/>
                                  <w:szCs w:val="28"/>
                                </w:rPr>
                                <w:t xml:space="preserve"> </w:t>
                              </w:r>
                              <w:r w:rsidRPr="00DB68DC">
                                <w:t>мер к привлечению виновных лиц к предусмотренной законом ответственности</w:t>
                              </w:r>
                            </w:p>
                          </w:txbxContent>
                        </wps:txbx>
                        <wps:bodyPr rot="0" vert="horz" wrap="square" lIns="91440" tIns="45720" rIns="91440" bIns="45720" anchor="t" anchorCtr="0" upright="1">
                          <a:noAutofit/>
                        </wps:bodyPr>
                      </wps:wsp>
                      <wps:wsp>
                        <wps:cNvPr id="24" name="AutoShape 50"/>
                        <wps:cNvCnPr>
                          <a:cxnSpLocks noChangeShapeType="1"/>
                        </wps:cNvCnPr>
                        <wps:spPr bwMode="auto">
                          <a:xfrm>
                            <a:off x="3568634" y="5824297"/>
                            <a:ext cx="0" cy="284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1"/>
                        <wps:cNvCnPr>
                          <a:cxnSpLocks noChangeShapeType="1"/>
                        </wps:cNvCnPr>
                        <wps:spPr bwMode="auto">
                          <a:xfrm>
                            <a:off x="2662894" y="5824297"/>
                            <a:ext cx="0" cy="1898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52"/>
                        <wps:cNvSpPr>
                          <a:spLocks noChangeArrowheads="1"/>
                        </wps:cNvSpPr>
                        <wps:spPr bwMode="auto">
                          <a:xfrm>
                            <a:off x="462705" y="7669737"/>
                            <a:ext cx="5781937" cy="353717"/>
                          </a:xfrm>
                          <a:prstGeom prst="rect">
                            <a:avLst/>
                          </a:prstGeom>
                          <a:solidFill>
                            <a:srgbClr val="FFFFFF"/>
                          </a:solidFill>
                          <a:ln w="9525">
                            <a:solidFill>
                              <a:srgbClr val="000000"/>
                            </a:solidFill>
                            <a:miter lim="800000"/>
                            <a:headEnd/>
                            <a:tailEnd/>
                          </a:ln>
                        </wps:spPr>
                        <wps:txbx>
                          <w:txbxContent>
                            <w:p w:rsidR="002800B5" w:rsidRDefault="002800B5" w:rsidP="002800B5">
                              <w:pPr>
                                <w:jc w:val="center"/>
                              </w:pPr>
                              <w:r>
                                <w:t>Ведение учета проверок соблюдения земельного законодательства</w:t>
                              </w:r>
                            </w:p>
                          </w:txbxContent>
                        </wps:txbx>
                        <wps:bodyPr rot="0" vert="horz" wrap="square" lIns="91440" tIns="45720" rIns="91440" bIns="45720" anchor="t" anchorCtr="0" upright="1">
                          <a:noAutofit/>
                        </wps:bodyPr>
                      </wps:wsp>
                      <wps:wsp>
                        <wps:cNvPr id="27" name="AutoShape 55"/>
                        <wps:cNvCnPr>
                          <a:cxnSpLocks noChangeShapeType="1"/>
                        </wps:cNvCnPr>
                        <wps:spPr bwMode="auto">
                          <a:xfrm>
                            <a:off x="3863679" y="7169718"/>
                            <a:ext cx="0" cy="3629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56"/>
                        <wps:cNvCnPr>
                          <a:cxnSpLocks noChangeShapeType="1"/>
                        </wps:cNvCnPr>
                        <wps:spPr bwMode="auto">
                          <a:xfrm>
                            <a:off x="5597417" y="7169718"/>
                            <a:ext cx="937" cy="3629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57"/>
                        <wps:cNvCnPr>
                          <a:cxnSpLocks noChangeShapeType="1"/>
                        </wps:cNvCnPr>
                        <wps:spPr bwMode="auto">
                          <a:xfrm>
                            <a:off x="5649869" y="4478875"/>
                            <a:ext cx="854224" cy="9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59"/>
                        <wps:cNvCnPr>
                          <a:cxnSpLocks noChangeShapeType="1"/>
                        </wps:cNvCnPr>
                        <wps:spPr bwMode="auto">
                          <a:xfrm>
                            <a:off x="6504094" y="4573323"/>
                            <a:ext cx="0" cy="3243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60"/>
                        <wps:cNvCnPr>
                          <a:cxnSpLocks noChangeShapeType="1"/>
                        </wps:cNvCnPr>
                        <wps:spPr bwMode="auto">
                          <a:xfrm flipH="1">
                            <a:off x="6254945" y="7816965"/>
                            <a:ext cx="205126" cy="9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61"/>
                        <wps:cNvCnPr>
                          <a:cxnSpLocks noChangeShapeType="1"/>
                        </wps:cNvCnPr>
                        <wps:spPr bwMode="auto">
                          <a:xfrm flipH="1">
                            <a:off x="189203" y="4479801"/>
                            <a:ext cx="10780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62"/>
                        <wps:cNvCnPr>
                          <a:cxnSpLocks noChangeShapeType="1"/>
                        </wps:cNvCnPr>
                        <wps:spPr bwMode="auto">
                          <a:xfrm>
                            <a:off x="111461" y="4479801"/>
                            <a:ext cx="16860" cy="33973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63"/>
                        <wps:cNvCnPr>
                          <a:cxnSpLocks noChangeShapeType="1"/>
                        </wps:cNvCnPr>
                        <wps:spPr bwMode="auto">
                          <a:xfrm>
                            <a:off x="189203" y="7817891"/>
                            <a:ext cx="207000" cy="9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1" o:spid="_x0000_s1026" editas="canvas" style="width:527.4pt;height:648.1pt;mso-position-horizontal-relative:char;mso-position-vertical-relative:line" coordsize="66979,8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979;height:82308;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13712;top:1222;width:37719;height:4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E6998" w:rsidRPr="006829D5" w:rsidRDefault="003E6998" w:rsidP="00453F3F">
                        <w:pPr>
                          <w:jc w:val="center"/>
                        </w:pPr>
                        <w:r w:rsidRPr="006829D5">
                          <w:t>Планирование проверок соблюдения земельного законодательства</w:t>
                        </w:r>
                      </w:p>
                    </w:txbxContent>
                  </v:textbox>
                </v:shape>
                <v:shape id="Text Box 24" o:spid="_x0000_s1029" type="#_x0000_t202" style="position:absolute;left:13712;top:9231;width:37719;height:4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E6998" w:rsidRPr="006829D5" w:rsidRDefault="003E6998" w:rsidP="00453F3F">
                        <w:pPr>
                          <w:jc w:val="center"/>
                        </w:pPr>
                        <w:r>
                          <w:t xml:space="preserve">Подготовка </w:t>
                        </w:r>
                        <w:r w:rsidR="002663DA">
                          <w:t>к</w:t>
                        </w:r>
                        <w:r>
                          <w:t xml:space="preserve"> проведени</w:t>
                        </w:r>
                        <w:r w:rsidR="002663DA">
                          <w:t>ю</w:t>
                        </w:r>
                        <w:r>
                          <w:t xml:space="preserve"> провер</w:t>
                        </w:r>
                        <w:r w:rsidR="002663DA">
                          <w:t>ок</w:t>
                        </w:r>
                        <w:r>
                          <w:t xml:space="preserve"> соблюдения земельного законодательства</w:t>
                        </w:r>
                      </w:p>
                    </w:txbxContent>
                  </v:textbox>
                </v:shape>
                <v:shape id="Text Box 25" o:spid="_x0000_s1030" type="#_x0000_t202" style="position:absolute;left:13712;top:15889;width:37719;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E6998" w:rsidRPr="001459A7" w:rsidRDefault="002663DA" w:rsidP="002663DA">
                        <w:pPr>
                          <w:jc w:val="center"/>
                        </w:pPr>
                        <w:r>
                          <w:t>Проведени</w:t>
                        </w:r>
                        <w:r w:rsidR="00557204">
                          <w:t>е</w:t>
                        </w:r>
                        <w:r>
                          <w:t xml:space="preserve"> проверок соблюдения земельного законодательства</w:t>
                        </w:r>
                      </w:p>
                    </w:txbxContent>
                  </v:textbox>
                </v:shape>
                <v:shape id="Text Box 26" o:spid="_x0000_s1031" type="#_x0000_t202" style="position:absolute;left:13712;top:30899;width:13881;height:4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E6998" w:rsidRPr="00DE5B57" w:rsidRDefault="00047BA2" w:rsidP="00453F3F">
                        <w:pPr>
                          <w:jc w:val="center"/>
                        </w:pPr>
                        <w:r>
                          <w:t>Нарушения не выявлены</w:t>
                        </w:r>
                      </w:p>
                    </w:txbxContent>
                  </v:textbox>
                </v:shape>
                <v:line id="Line 27" o:spid="_x0000_s1032" style="position:absolute;visibility:visible;mso-wrap-style:square" from="31995,6315" to="32024,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28" o:spid="_x0000_s1033" style="position:absolute;visibility:visible;mso-wrap-style:square" from="31967,13444" to="31977,1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29" o:spid="_x0000_s1034" style="position:absolute;visibility:visible;mso-wrap-style:square" from="32024,20454" to="32042,2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30" o:spid="_x0000_s1035" style="position:absolute;visibility:visible;mso-wrap-style:square" from="43076,36862" to="43085,3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32" o:spid="_x0000_s1036" type="#_x0000_t202" style="position:absolute;left:37437;top:30899;width:13994;height:4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47BA2" w:rsidRPr="00DE5B57" w:rsidRDefault="00047BA2" w:rsidP="00047BA2">
                        <w:pPr>
                          <w:jc w:val="center"/>
                        </w:pPr>
                        <w:r>
                          <w:t>Нарушения  выявлены</w:t>
                        </w:r>
                      </w:p>
                      <w:p w:rsidR="003E6998" w:rsidRPr="00047BA2" w:rsidRDefault="003E6998" w:rsidP="00047BA2"/>
                    </w:txbxContent>
                  </v:textbox>
                </v:shape>
                <v:line id="Line 33" o:spid="_x0000_s1037" style="position:absolute;visibility:visible;mso-wrap-style:square" from="20634,36325" to="20643,3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34" o:spid="_x0000_s1038" type="#_x0000_t202" style="position:absolute;left:13712;top:40557;width:13881;height:8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453F3F" w:rsidRPr="00047BA2" w:rsidRDefault="00047BA2" w:rsidP="00047BA2">
                        <w:pPr>
                          <w:jc w:val="center"/>
                        </w:pPr>
                        <w:r>
                          <w:t>Направление проверяемому лицу акта проверки</w:t>
                        </w:r>
                      </w:p>
                    </w:txbxContent>
                  </v:textbox>
                </v:shape>
                <v:rect id="Rectangle 36" o:spid="_x0000_s1039" style="position:absolute;left:13712;top:23130;width:37719;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47BA2" w:rsidRDefault="00047BA2" w:rsidP="00047BA2">
                        <w:pPr>
                          <w:jc w:val="center"/>
                        </w:pPr>
                        <w:r>
                          <w:t>Оформление результатов проверок соблюдения земельного законодательства</w:t>
                        </w:r>
                      </w:p>
                    </w:txbxContent>
                  </v:textbox>
                </v:rect>
                <v:shapetype id="_x0000_t32" coordsize="21600,21600" o:spt="32" o:oned="t" path="m,l21600,21600e" filled="f">
                  <v:path arrowok="t" fillok="f" o:connecttype="none"/>
                  <o:lock v:ext="edit" shapetype="t"/>
                </v:shapetype>
                <v:shape id="AutoShape 37" o:spid="_x0000_s1040" type="#_x0000_t32" style="position:absolute;left:20634;top:28306;width:19;height:2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38" o:spid="_x0000_s1041" type="#_x0000_t32" style="position:absolute;left:43076;top:28306;width:9;height:2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39" o:spid="_x0000_s1042" style="position:absolute;left:33719;top:39455;width:21477;height:9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C19F3" w:rsidRPr="00047BA2" w:rsidRDefault="00FC19F3" w:rsidP="00FC19F3">
                        <w:pPr>
                          <w:jc w:val="center"/>
                        </w:pPr>
                        <w:r>
                          <w:t xml:space="preserve">Направление проверяемому лицу акта проверки </w:t>
                        </w:r>
                        <w:r w:rsidR="002F1D19">
                          <w:t>и предписания</w:t>
                        </w:r>
                        <w:r w:rsidR="00826E34">
                          <w:t xml:space="preserve"> об устранении нарушений земельного законодательства</w:t>
                        </w:r>
                      </w:p>
                      <w:p w:rsidR="00FC19F3" w:rsidRDefault="00FC19F3"/>
                    </w:txbxContent>
                  </v:textbox>
                </v:rect>
                <v:rect id="Rectangle 41" o:spid="_x0000_s1043" style="position:absolute;left:24830;top:52983;width:11390;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826E34" w:rsidRDefault="00826E34" w:rsidP="00826E34">
                        <w:pPr>
                          <w:jc w:val="center"/>
                        </w:pPr>
                        <w:r>
                          <w:t>Нарушения не устранены</w:t>
                        </w:r>
                      </w:p>
                    </w:txbxContent>
                  </v:textbox>
                </v:rect>
                <v:rect id="Rectangle 42" o:spid="_x0000_s1044" style="position:absolute;left:50541;top:52983;width:10697;height:4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26E34" w:rsidRDefault="00826E34" w:rsidP="00826E34">
                        <w:pPr>
                          <w:jc w:val="center"/>
                        </w:pPr>
                        <w:r>
                          <w:t>Нарушения устранены</w:t>
                        </w:r>
                      </w:p>
                    </w:txbxContent>
                  </v:textbox>
                </v:rect>
                <v:shape id="AutoShape 43" o:spid="_x0000_s1045" type="#_x0000_t32" style="position:absolute;left:34412;top:50048;width:0;height:2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44" o:spid="_x0000_s1046" type="#_x0000_t32" style="position:absolute;left:54250;top:50048;width:178;height:2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rect id="Rectangle 46" o:spid="_x0000_s1047" style="position:absolute;left:50541;top:61863;width:11287;height:8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26E34" w:rsidRDefault="00826E34" w:rsidP="00826E34">
                        <w:pPr>
                          <w:jc w:val="center"/>
                        </w:pPr>
                        <w:r>
                          <w:t>Направление проверяемому лицу акта проверки</w:t>
                        </w:r>
                      </w:p>
                    </w:txbxContent>
                  </v:textbox>
                </v:rect>
                <v:shape id="AutoShape 47" o:spid="_x0000_s1048" type="#_x0000_t32" style="position:absolute;left:55196;top:58761;width:0;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Rectangle 48" o:spid="_x0000_s1049" style="position:absolute;left:34412;top:61863;width:11792;height:8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B68DC" w:rsidRDefault="00DB68DC" w:rsidP="00685F8A">
                        <w:pPr>
                          <w:jc w:val="center"/>
                        </w:pPr>
                        <w:r>
                          <w:t>Направление проверяемому лицу акта проверки</w:t>
                        </w:r>
                      </w:p>
                    </w:txbxContent>
                  </v:textbox>
                </v:rect>
                <v:rect id="Rectangle 49" o:spid="_x0000_s1050" style="position:absolute;left:4627;top:61085;width:25533;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B68DC" w:rsidRPr="00DB68DC" w:rsidRDefault="00DB68DC" w:rsidP="00685F8A">
                        <w:pPr>
                          <w:jc w:val="center"/>
                        </w:pPr>
                        <w:r>
                          <w:t xml:space="preserve">Направление материалов проверки </w:t>
                        </w:r>
                        <w:r w:rsidRPr="00F02DDA">
                          <w:rPr>
                            <w:sz w:val="28"/>
                            <w:szCs w:val="28"/>
                          </w:rPr>
                          <w:t xml:space="preserve">в </w:t>
                        </w:r>
                        <w:r w:rsidRPr="00DB68DC">
                          <w:t>уполномоченные  органы для принятия</w:t>
                        </w:r>
                        <w:r w:rsidRPr="00F02DDA">
                          <w:rPr>
                            <w:sz w:val="28"/>
                            <w:szCs w:val="28"/>
                          </w:rPr>
                          <w:t xml:space="preserve"> </w:t>
                        </w:r>
                        <w:r w:rsidRPr="00DB68DC">
                          <w:t>мер к привлечению виновных лиц к предусмотренной законом ответственности</w:t>
                        </w:r>
                      </w:p>
                    </w:txbxContent>
                  </v:textbox>
                </v:rect>
                <v:shape id="AutoShape 50" o:spid="_x0000_s1051" type="#_x0000_t32" style="position:absolute;left:35686;top:58242;width:0;height:28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51" o:spid="_x0000_s1052" type="#_x0000_t32" style="position:absolute;left:26628;top:58242;width:0;height:18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ect id="Rectangle 52" o:spid="_x0000_s1053" style="position:absolute;left:4627;top:76697;width:57819;height:3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800B5" w:rsidRDefault="002800B5" w:rsidP="002800B5">
                        <w:pPr>
                          <w:jc w:val="center"/>
                        </w:pPr>
                        <w:r>
                          <w:t>Ведение учета проверок соблюдения земельного законодательства</w:t>
                        </w:r>
                      </w:p>
                    </w:txbxContent>
                  </v:textbox>
                </v:rect>
                <v:shape id="AutoShape 55" o:spid="_x0000_s1054" type="#_x0000_t32" style="position:absolute;left:38636;top:71697;width:0;height:3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56" o:spid="_x0000_s1055" type="#_x0000_t32" style="position:absolute;left:55974;top:71697;width:9;height:3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57" o:spid="_x0000_s1056" type="#_x0000_t32" style="position:absolute;left:56498;top:44788;width:8542;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59" o:spid="_x0000_s1057" type="#_x0000_t32" style="position:absolute;left:65040;top:45733;width:0;height:32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60" o:spid="_x0000_s1058" type="#_x0000_t32" style="position:absolute;left:62549;top:78169;width:2051;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61" o:spid="_x0000_s1059" type="#_x0000_t32" style="position:absolute;left:1892;top:44798;width:107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62" o:spid="_x0000_s1060" type="#_x0000_t32" style="position:absolute;left:1114;top:44798;width:169;height:339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63" o:spid="_x0000_s1061" type="#_x0000_t32" style="position:absolute;left:1892;top:78178;width:2070;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w10:anchorlock/>
              </v:group>
            </w:pict>
          </mc:Fallback>
        </mc:AlternateContent>
      </w:r>
    </w:p>
    <w:p w:rsidR="003E6998" w:rsidRDefault="003E6998" w:rsidP="00292069">
      <w:pPr>
        <w:rPr>
          <w:sz w:val="26"/>
          <w:szCs w:val="26"/>
        </w:rPr>
      </w:pPr>
    </w:p>
    <w:p w:rsidR="00427913" w:rsidRDefault="00E55A5A" w:rsidP="00E55A5A">
      <w:pPr>
        <w:tabs>
          <w:tab w:val="left" w:pos="6663"/>
        </w:tabs>
      </w:pPr>
      <w:r>
        <w:lastRenderedPageBreak/>
        <w:t xml:space="preserve">                                                                                                      </w:t>
      </w:r>
    </w:p>
    <w:p w:rsidR="00E55A5A" w:rsidRDefault="00427913" w:rsidP="00E55A5A">
      <w:pPr>
        <w:tabs>
          <w:tab w:val="left" w:pos="6663"/>
        </w:tabs>
      </w:pPr>
      <w:r>
        <w:t xml:space="preserve">                                                                                                        </w:t>
      </w:r>
      <w:r w:rsidR="00E55A5A">
        <w:t xml:space="preserve">   Приложение  2  к постановлению </w:t>
      </w:r>
    </w:p>
    <w:p w:rsidR="00E55A5A" w:rsidRDefault="00E55A5A" w:rsidP="00E55A5A">
      <w:pPr>
        <w:pStyle w:val="1"/>
        <w:ind w:right="-1333"/>
        <w:rPr>
          <w:sz w:val="24"/>
        </w:rPr>
      </w:pPr>
      <w:r>
        <w:rPr>
          <w:sz w:val="24"/>
        </w:rPr>
        <w:t xml:space="preserve">                                            </w:t>
      </w:r>
      <w:r w:rsidR="00515F00">
        <w:rPr>
          <w:sz w:val="24"/>
        </w:rPr>
        <w:t xml:space="preserve">     </w:t>
      </w:r>
      <w:r>
        <w:rPr>
          <w:sz w:val="24"/>
        </w:rPr>
        <w:t xml:space="preserve">  Администрации</w:t>
      </w:r>
    </w:p>
    <w:p w:rsidR="00E55A5A" w:rsidRDefault="00E55A5A" w:rsidP="00E55A5A">
      <w:pPr>
        <w:tabs>
          <w:tab w:val="left" w:pos="4536"/>
        </w:tabs>
        <w:ind w:left="-567" w:right="45" w:firstLine="567"/>
      </w:pPr>
      <w:r>
        <w:t xml:space="preserve">                                                                                                           городского поселения Лянтор</w:t>
      </w:r>
    </w:p>
    <w:p w:rsidR="00E55A5A" w:rsidRDefault="00E55A5A" w:rsidP="00E55A5A">
      <w:pPr>
        <w:tabs>
          <w:tab w:val="left" w:pos="5760"/>
          <w:tab w:val="left" w:pos="6120"/>
        </w:tabs>
        <w:rPr>
          <w:u w:val="single"/>
        </w:rPr>
      </w:pPr>
      <w:r>
        <w:t xml:space="preserve">                                                                                                           от «___» ________2016 года № ___</w:t>
      </w:r>
      <w:r>
        <w:rPr>
          <w:u w:val="single"/>
        </w:rPr>
        <w:t xml:space="preserve"> </w:t>
      </w:r>
    </w:p>
    <w:p w:rsidR="003E6998" w:rsidRDefault="003E6998" w:rsidP="00292069">
      <w:pPr>
        <w:rPr>
          <w:sz w:val="26"/>
          <w:szCs w:val="26"/>
        </w:rPr>
      </w:pPr>
    </w:p>
    <w:p w:rsidR="00E55A5A" w:rsidRDefault="00E55A5A" w:rsidP="00E55A5A">
      <w:pPr>
        <w:pStyle w:val="ConsPlusNonformat"/>
        <w:jc w:val="center"/>
      </w:pPr>
      <w:r>
        <w:t>___________________________________________________________________________</w:t>
      </w:r>
    </w:p>
    <w:p w:rsidR="00E55A5A" w:rsidRPr="00E55A5A" w:rsidRDefault="00E55A5A" w:rsidP="00E55A5A">
      <w:pPr>
        <w:pStyle w:val="ConsPlusNonformat"/>
        <w:jc w:val="center"/>
        <w:rPr>
          <w:rFonts w:ascii="Times New Roman" w:hAnsi="Times New Roman" w:cs="Times New Roman"/>
          <w:sz w:val="24"/>
          <w:szCs w:val="24"/>
        </w:rPr>
      </w:pPr>
      <w:r w:rsidRPr="00E55A5A">
        <w:rPr>
          <w:rFonts w:ascii="Times New Roman" w:hAnsi="Times New Roman" w:cs="Times New Roman"/>
          <w:sz w:val="24"/>
          <w:szCs w:val="24"/>
        </w:rPr>
        <w:t>(наименование органа муниципального контроля)</w:t>
      </w:r>
    </w:p>
    <w:p w:rsidR="00E55A5A" w:rsidRPr="00E55A5A" w:rsidRDefault="00E55A5A" w:rsidP="00E55A5A">
      <w:pPr>
        <w:pStyle w:val="ConsPlusNonformat"/>
        <w:jc w:val="both"/>
        <w:rPr>
          <w:rFonts w:ascii="Times New Roman" w:hAnsi="Times New Roman" w:cs="Times New Roman"/>
          <w:sz w:val="24"/>
          <w:szCs w:val="24"/>
        </w:rPr>
      </w:pPr>
    </w:p>
    <w:p w:rsidR="00E55A5A" w:rsidRPr="00E55A5A" w:rsidRDefault="00E55A5A" w:rsidP="00E55A5A">
      <w:pPr>
        <w:pStyle w:val="ConsPlusNonformat"/>
        <w:jc w:val="center"/>
        <w:rPr>
          <w:rFonts w:ascii="Times New Roman" w:hAnsi="Times New Roman" w:cs="Times New Roman"/>
          <w:sz w:val="24"/>
          <w:szCs w:val="24"/>
        </w:rPr>
      </w:pPr>
      <w:bookmarkStart w:id="1" w:name="Par619"/>
      <w:bookmarkEnd w:id="1"/>
      <w:r w:rsidRPr="00E55A5A">
        <w:rPr>
          <w:rFonts w:ascii="Times New Roman" w:hAnsi="Times New Roman" w:cs="Times New Roman"/>
          <w:sz w:val="24"/>
          <w:szCs w:val="24"/>
        </w:rPr>
        <w:t>ПРЕДПИСАНИЕ</w:t>
      </w:r>
    </w:p>
    <w:p w:rsidR="00E55A5A" w:rsidRPr="00E55A5A" w:rsidRDefault="00E55A5A" w:rsidP="00E55A5A">
      <w:pPr>
        <w:pStyle w:val="ConsPlusNonformat"/>
        <w:jc w:val="center"/>
        <w:rPr>
          <w:rFonts w:ascii="Times New Roman" w:hAnsi="Times New Roman" w:cs="Times New Roman"/>
          <w:sz w:val="24"/>
          <w:szCs w:val="24"/>
        </w:rPr>
      </w:pPr>
      <w:r w:rsidRPr="00E55A5A">
        <w:rPr>
          <w:rFonts w:ascii="Times New Roman" w:hAnsi="Times New Roman" w:cs="Times New Roman"/>
          <w:sz w:val="24"/>
          <w:szCs w:val="24"/>
        </w:rPr>
        <w:t>об устранении нарушения земельного законодательства</w:t>
      </w:r>
    </w:p>
    <w:p w:rsidR="00E55A5A" w:rsidRPr="00E55A5A" w:rsidRDefault="00E55A5A" w:rsidP="00E55A5A">
      <w:pPr>
        <w:pStyle w:val="ConsPlusNonformat"/>
        <w:jc w:val="both"/>
        <w:rPr>
          <w:rFonts w:ascii="Times New Roman" w:hAnsi="Times New Roman" w:cs="Times New Roman"/>
          <w:sz w:val="24"/>
          <w:szCs w:val="24"/>
        </w:rPr>
      </w:pPr>
    </w:p>
    <w:p w:rsidR="00E55A5A" w:rsidRPr="00E55A5A" w:rsidRDefault="00E55A5A" w:rsidP="00E55A5A">
      <w:pPr>
        <w:pStyle w:val="ConsPlusNonformat"/>
        <w:jc w:val="center"/>
        <w:rPr>
          <w:rFonts w:ascii="Times New Roman" w:hAnsi="Times New Roman" w:cs="Times New Roman"/>
          <w:sz w:val="24"/>
          <w:szCs w:val="24"/>
        </w:rPr>
      </w:pPr>
      <w:r w:rsidRPr="00E55A5A">
        <w:rPr>
          <w:rFonts w:ascii="Times New Roman" w:hAnsi="Times New Roman" w:cs="Times New Roman"/>
          <w:sz w:val="24"/>
          <w:szCs w:val="24"/>
        </w:rPr>
        <w:t xml:space="preserve">"____" _________ 20___ г.             </w:t>
      </w:r>
      <w:r>
        <w:rPr>
          <w:rFonts w:ascii="Times New Roman" w:hAnsi="Times New Roman" w:cs="Times New Roman"/>
          <w:sz w:val="24"/>
          <w:szCs w:val="24"/>
        </w:rPr>
        <w:t xml:space="preserve">                                                        </w:t>
      </w:r>
      <w:r w:rsidRPr="00E55A5A">
        <w:rPr>
          <w:rFonts w:ascii="Times New Roman" w:hAnsi="Times New Roman" w:cs="Times New Roman"/>
          <w:sz w:val="24"/>
          <w:szCs w:val="24"/>
        </w:rPr>
        <w:t xml:space="preserve">                      </w:t>
      </w:r>
      <w:r w:rsidR="00125808">
        <w:rPr>
          <w:rFonts w:ascii="Times New Roman" w:hAnsi="Times New Roman" w:cs="Times New Roman"/>
          <w:sz w:val="24"/>
          <w:szCs w:val="24"/>
        </w:rPr>
        <w:t xml:space="preserve">      </w:t>
      </w:r>
      <w:r w:rsidRPr="00E55A5A">
        <w:rPr>
          <w:rFonts w:ascii="Times New Roman" w:hAnsi="Times New Roman" w:cs="Times New Roman"/>
          <w:sz w:val="24"/>
          <w:szCs w:val="24"/>
        </w:rPr>
        <w:t xml:space="preserve">     </w:t>
      </w:r>
      <w:r w:rsidR="00125808">
        <w:rPr>
          <w:rFonts w:ascii="Times New Roman" w:hAnsi="Times New Roman" w:cs="Times New Roman"/>
          <w:sz w:val="24"/>
          <w:szCs w:val="24"/>
        </w:rPr>
        <w:t>№</w:t>
      </w:r>
      <w:r w:rsidRPr="00E55A5A">
        <w:rPr>
          <w:rFonts w:ascii="Times New Roman" w:hAnsi="Times New Roman" w:cs="Times New Roman"/>
          <w:sz w:val="24"/>
          <w:szCs w:val="24"/>
        </w:rPr>
        <w:t>________</w:t>
      </w:r>
    </w:p>
    <w:p w:rsidR="00E55A5A" w:rsidRPr="00E55A5A" w:rsidRDefault="00E55A5A" w:rsidP="00E55A5A">
      <w:pPr>
        <w:pStyle w:val="ConsPlusNonformat"/>
        <w:jc w:val="center"/>
        <w:rPr>
          <w:rFonts w:ascii="Times New Roman" w:hAnsi="Times New Roman" w:cs="Times New Roman"/>
          <w:sz w:val="24"/>
          <w:szCs w:val="24"/>
        </w:rPr>
      </w:pPr>
    </w:p>
    <w:p w:rsidR="00E55A5A" w:rsidRPr="00E55A5A" w:rsidRDefault="00E55A5A" w:rsidP="00E55A5A">
      <w:pPr>
        <w:pStyle w:val="ConsPlusNonformat"/>
        <w:ind w:firstLine="708"/>
        <w:jc w:val="both"/>
        <w:rPr>
          <w:rFonts w:ascii="Times New Roman" w:hAnsi="Times New Roman" w:cs="Times New Roman"/>
          <w:sz w:val="24"/>
          <w:szCs w:val="24"/>
        </w:rPr>
      </w:pPr>
      <w:r w:rsidRPr="00E55A5A">
        <w:rPr>
          <w:rFonts w:ascii="Times New Roman" w:hAnsi="Times New Roman" w:cs="Times New Roman"/>
          <w:sz w:val="24"/>
          <w:szCs w:val="24"/>
        </w:rPr>
        <w:t>В   порядке   осуществления   муниципальн</w:t>
      </w:r>
      <w:r>
        <w:rPr>
          <w:rFonts w:ascii="Times New Roman" w:hAnsi="Times New Roman" w:cs="Times New Roman"/>
          <w:sz w:val="24"/>
          <w:szCs w:val="24"/>
        </w:rPr>
        <w:t>ого   земельного  контроля</w:t>
      </w:r>
      <w:r w:rsidRPr="00E55A5A">
        <w:rPr>
          <w:rFonts w:ascii="Times New Roman" w:hAnsi="Times New Roman" w:cs="Times New Roman"/>
          <w:sz w:val="24"/>
          <w:szCs w:val="24"/>
        </w:rPr>
        <w:t>, мною:</w:t>
      </w:r>
    </w:p>
    <w:p w:rsidR="00E55A5A" w:rsidRPr="00E55A5A" w:rsidRDefault="00E55A5A" w:rsidP="00E55A5A">
      <w:pPr>
        <w:pStyle w:val="ConsPlusNonformat"/>
        <w:jc w:val="center"/>
        <w:rPr>
          <w:rFonts w:ascii="Times New Roman" w:hAnsi="Times New Roman" w:cs="Times New Roman"/>
          <w:sz w:val="24"/>
          <w:szCs w:val="24"/>
        </w:rPr>
      </w:pPr>
      <w:r w:rsidRPr="00E55A5A">
        <w:rPr>
          <w:rFonts w:ascii="Times New Roman" w:hAnsi="Times New Roman" w:cs="Times New Roman"/>
          <w:sz w:val="24"/>
          <w:szCs w:val="24"/>
        </w:rPr>
        <w:t>__________________________________________________________________________</w:t>
      </w:r>
      <w:r w:rsidR="00125808">
        <w:rPr>
          <w:rFonts w:ascii="Times New Roman" w:hAnsi="Times New Roman" w:cs="Times New Roman"/>
          <w:sz w:val="24"/>
          <w:szCs w:val="24"/>
        </w:rPr>
        <w:t>________</w:t>
      </w:r>
      <w:r w:rsidRPr="00E55A5A">
        <w:rPr>
          <w:rFonts w:ascii="Times New Roman" w:hAnsi="Times New Roman" w:cs="Times New Roman"/>
          <w:sz w:val="24"/>
          <w:szCs w:val="24"/>
        </w:rPr>
        <w:t>_</w:t>
      </w:r>
    </w:p>
    <w:p w:rsidR="00E55A5A" w:rsidRPr="00125808" w:rsidRDefault="00E55A5A" w:rsidP="00125808">
      <w:pPr>
        <w:pStyle w:val="ConsPlusNonformat"/>
        <w:jc w:val="center"/>
        <w:rPr>
          <w:rFonts w:ascii="Times New Roman" w:hAnsi="Times New Roman" w:cs="Times New Roman"/>
        </w:rPr>
      </w:pPr>
      <w:r w:rsidRPr="00125808">
        <w:rPr>
          <w:rFonts w:ascii="Times New Roman" w:hAnsi="Times New Roman" w:cs="Times New Roman"/>
        </w:rPr>
        <w:t>(должность, Ф.И.О.)</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проведена (о) ____________________________________________________________</w:t>
      </w:r>
      <w:r w:rsidR="00125808">
        <w:rPr>
          <w:rFonts w:ascii="Times New Roman" w:hAnsi="Times New Roman" w:cs="Times New Roman"/>
          <w:sz w:val="24"/>
          <w:szCs w:val="24"/>
        </w:rPr>
        <w:t>__________</w:t>
      </w:r>
      <w:r w:rsidRPr="00E55A5A">
        <w:rPr>
          <w:rFonts w:ascii="Times New Roman" w:hAnsi="Times New Roman" w:cs="Times New Roman"/>
          <w:sz w:val="24"/>
          <w:szCs w:val="24"/>
        </w:rPr>
        <w:t>_</w:t>
      </w:r>
    </w:p>
    <w:p w:rsidR="00E55A5A" w:rsidRPr="00125808" w:rsidRDefault="00E55A5A" w:rsidP="00E55A5A">
      <w:pPr>
        <w:pStyle w:val="ConsPlusNonformat"/>
        <w:jc w:val="both"/>
        <w:rPr>
          <w:rFonts w:ascii="Times New Roman" w:hAnsi="Times New Roman" w:cs="Times New Roman"/>
        </w:rPr>
      </w:pPr>
      <w:r w:rsidRPr="00125808">
        <w:rPr>
          <w:rFonts w:ascii="Times New Roman" w:hAnsi="Times New Roman" w:cs="Times New Roman"/>
        </w:rPr>
        <w:t xml:space="preserve">            </w:t>
      </w:r>
      <w:r w:rsidR="00125808">
        <w:rPr>
          <w:rFonts w:ascii="Times New Roman" w:hAnsi="Times New Roman" w:cs="Times New Roman"/>
        </w:rPr>
        <w:t xml:space="preserve">                            </w:t>
      </w:r>
      <w:r w:rsidRPr="00125808">
        <w:rPr>
          <w:rFonts w:ascii="Times New Roman" w:hAnsi="Times New Roman" w:cs="Times New Roman"/>
        </w:rPr>
        <w:t xml:space="preserve">   (плановая (внеплановая) проверка, визуальное обследование)</w:t>
      </w:r>
    </w:p>
    <w:p w:rsidR="00E55A5A" w:rsidRPr="00E55A5A" w:rsidRDefault="00E55A5A" w:rsidP="006D71BB">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соблюдения  земельного законодательства на земельном участке, расположенном</w:t>
      </w:r>
      <w:r w:rsidR="006D71BB">
        <w:rPr>
          <w:rFonts w:ascii="Times New Roman" w:hAnsi="Times New Roman" w:cs="Times New Roman"/>
          <w:sz w:val="24"/>
          <w:szCs w:val="24"/>
        </w:rPr>
        <w:t xml:space="preserve"> </w:t>
      </w:r>
      <w:r w:rsidRPr="00E55A5A">
        <w:rPr>
          <w:rFonts w:ascii="Times New Roman" w:hAnsi="Times New Roman" w:cs="Times New Roman"/>
          <w:sz w:val="24"/>
          <w:szCs w:val="24"/>
        </w:rPr>
        <w:t>по адресу: ____________________________________________________</w:t>
      </w:r>
      <w:r w:rsidR="00125808">
        <w:rPr>
          <w:rFonts w:ascii="Times New Roman" w:hAnsi="Times New Roman" w:cs="Times New Roman"/>
          <w:sz w:val="24"/>
          <w:szCs w:val="24"/>
        </w:rPr>
        <w:t>_________</w:t>
      </w:r>
      <w:r w:rsidRPr="00E55A5A">
        <w:rPr>
          <w:rFonts w:ascii="Times New Roman" w:hAnsi="Times New Roman" w:cs="Times New Roman"/>
          <w:sz w:val="24"/>
          <w:szCs w:val="24"/>
        </w:rPr>
        <w:t>_________</w:t>
      </w:r>
      <w:r w:rsidR="006D71BB">
        <w:rPr>
          <w:rFonts w:ascii="Times New Roman" w:hAnsi="Times New Roman" w:cs="Times New Roman"/>
          <w:sz w:val="24"/>
          <w:szCs w:val="24"/>
        </w:rPr>
        <w:t>__________</w:t>
      </w:r>
      <w:r w:rsidRPr="00E55A5A">
        <w:rPr>
          <w:rFonts w:ascii="Times New Roman" w:hAnsi="Times New Roman" w:cs="Times New Roman"/>
          <w:sz w:val="24"/>
          <w:szCs w:val="24"/>
        </w:rPr>
        <w:t>___</w:t>
      </w:r>
    </w:p>
    <w:p w:rsidR="00E55A5A" w:rsidRPr="00125808" w:rsidRDefault="00E55A5A" w:rsidP="00125808">
      <w:pPr>
        <w:pStyle w:val="ConsPlusNonformat"/>
        <w:jc w:val="center"/>
        <w:rPr>
          <w:rFonts w:ascii="Times New Roman" w:hAnsi="Times New Roman" w:cs="Times New Roman"/>
        </w:rPr>
      </w:pPr>
      <w:r w:rsidRPr="00125808">
        <w:rPr>
          <w:rFonts w:ascii="Times New Roman" w:hAnsi="Times New Roman" w:cs="Times New Roman"/>
        </w:rPr>
        <w:t>(адрес земельного участка)</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Земельный участок ___________________________________________________</w:t>
      </w:r>
      <w:r w:rsidR="006D71BB">
        <w:rPr>
          <w:rFonts w:ascii="Times New Roman" w:hAnsi="Times New Roman" w:cs="Times New Roman"/>
          <w:sz w:val="24"/>
          <w:szCs w:val="24"/>
        </w:rPr>
        <w:t>_________</w:t>
      </w:r>
      <w:r w:rsidRPr="00E55A5A">
        <w:rPr>
          <w:rFonts w:ascii="Times New Roman" w:hAnsi="Times New Roman" w:cs="Times New Roman"/>
          <w:sz w:val="24"/>
          <w:szCs w:val="24"/>
        </w:rPr>
        <w:t>______</w:t>
      </w:r>
    </w:p>
    <w:p w:rsidR="006D71BB" w:rsidRDefault="00E55A5A" w:rsidP="006D71BB">
      <w:pPr>
        <w:pStyle w:val="ConsPlusNonformat"/>
        <w:jc w:val="center"/>
        <w:rPr>
          <w:rFonts w:ascii="Times New Roman" w:hAnsi="Times New Roman" w:cs="Times New Roman"/>
        </w:rPr>
      </w:pPr>
      <w:r w:rsidRPr="006D71BB">
        <w:rPr>
          <w:rFonts w:ascii="Times New Roman" w:hAnsi="Times New Roman" w:cs="Times New Roman"/>
        </w:rPr>
        <w:t>(данные о земельном участке: кадастровый номер, площадь, вид</w:t>
      </w:r>
      <w:r w:rsidR="006D71BB">
        <w:rPr>
          <w:rFonts w:ascii="Times New Roman" w:hAnsi="Times New Roman" w:cs="Times New Roman"/>
        </w:rPr>
        <w:t xml:space="preserve"> </w:t>
      </w:r>
      <w:r w:rsidRPr="006D71BB">
        <w:rPr>
          <w:rFonts w:ascii="Times New Roman" w:hAnsi="Times New Roman" w:cs="Times New Roman"/>
        </w:rPr>
        <w:t>разрешенного</w:t>
      </w:r>
    </w:p>
    <w:p w:rsidR="00E55A5A" w:rsidRDefault="006D71BB" w:rsidP="006D71BB">
      <w:pPr>
        <w:pStyle w:val="ConsPlusNonformat"/>
        <w:jc w:val="center"/>
        <w:rPr>
          <w:rFonts w:ascii="Times New Roman" w:hAnsi="Times New Roman" w:cs="Times New Roman"/>
        </w:rPr>
      </w:pPr>
      <w:r w:rsidRPr="006D71BB">
        <w:rPr>
          <w:rFonts w:ascii="Times New Roman" w:hAnsi="Times New Roman" w:cs="Times New Roman"/>
        </w:rPr>
        <w:t>использования, устанавливающих</w:t>
      </w:r>
      <w:r>
        <w:rPr>
          <w:rFonts w:ascii="Times New Roman" w:hAnsi="Times New Roman" w:cs="Times New Roman"/>
        </w:rPr>
        <w:t xml:space="preserve"> </w:t>
      </w:r>
      <w:r w:rsidRPr="006D71BB">
        <w:rPr>
          <w:rFonts w:ascii="Times New Roman" w:hAnsi="Times New Roman" w:cs="Times New Roman"/>
        </w:rPr>
        <w:t xml:space="preserve"> (правоудостоверяющих) документов и другое)</w:t>
      </w:r>
    </w:p>
    <w:p w:rsidR="005E340E" w:rsidRPr="006D71BB" w:rsidRDefault="005E340E" w:rsidP="006D71BB">
      <w:pPr>
        <w:pStyle w:val="ConsPlusNonformat"/>
        <w:jc w:val="center"/>
        <w:rPr>
          <w:rFonts w:ascii="Times New Roman" w:hAnsi="Times New Roman" w:cs="Times New Roman"/>
        </w:rPr>
      </w:pP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Используется __________________________________________</w:t>
      </w:r>
      <w:r w:rsidR="005E340E">
        <w:rPr>
          <w:rFonts w:ascii="Times New Roman" w:hAnsi="Times New Roman" w:cs="Times New Roman"/>
          <w:sz w:val="24"/>
          <w:szCs w:val="24"/>
        </w:rPr>
        <w:t>_________</w:t>
      </w:r>
      <w:r w:rsidRPr="00E55A5A">
        <w:rPr>
          <w:rFonts w:ascii="Times New Roman" w:hAnsi="Times New Roman" w:cs="Times New Roman"/>
          <w:sz w:val="24"/>
          <w:szCs w:val="24"/>
        </w:rPr>
        <w:t>____________________</w:t>
      </w:r>
    </w:p>
    <w:p w:rsidR="00E55A5A" w:rsidRPr="006D71BB" w:rsidRDefault="00E55A5A" w:rsidP="006D71BB">
      <w:pPr>
        <w:pStyle w:val="ConsPlusNonformat"/>
        <w:jc w:val="center"/>
        <w:rPr>
          <w:rFonts w:ascii="Times New Roman" w:hAnsi="Times New Roman" w:cs="Times New Roman"/>
        </w:rPr>
      </w:pPr>
      <w:r w:rsidRPr="006D71BB">
        <w:rPr>
          <w:rFonts w:ascii="Times New Roman" w:hAnsi="Times New Roman" w:cs="Times New Roman"/>
        </w:rPr>
        <w:t>(наименование юридического лица, ИНН, юридический адрес;</w:t>
      </w:r>
    </w:p>
    <w:p w:rsidR="00E55A5A" w:rsidRDefault="00E55A5A" w:rsidP="006D71BB">
      <w:pPr>
        <w:pStyle w:val="ConsPlusNonformat"/>
        <w:jc w:val="center"/>
        <w:rPr>
          <w:rFonts w:ascii="Times New Roman" w:hAnsi="Times New Roman" w:cs="Times New Roman"/>
        </w:rPr>
      </w:pPr>
      <w:r w:rsidRPr="006D71BB">
        <w:rPr>
          <w:rFonts w:ascii="Times New Roman" w:hAnsi="Times New Roman" w:cs="Times New Roman"/>
        </w:rPr>
        <w:t>Ф.И.О. должностного лица или гражданина)</w:t>
      </w:r>
    </w:p>
    <w:p w:rsidR="003775ED" w:rsidRDefault="003775ED" w:rsidP="00E55A5A">
      <w:pPr>
        <w:pStyle w:val="ConsPlusNonformat"/>
        <w:jc w:val="both"/>
        <w:rPr>
          <w:rFonts w:ascii="Times New Roman" w:hAnsi="Times New Roman" w:cs="Times New Roman"/>
        </w:rPr>
      </w:pP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 xml:space="preserve"> В результате  выявлено  нарушение   земельного   законодательства</w:t>
      </w:r>
      <w:r w:rsidR="005E340E">
        <w:rPr>
          <w:rFonts w:ascii="Times New Roman" w:hAnsi="Times New Roman" w:cs="Times New Roman"/>
          <w:sz w:val="24"/>
          <w:szCs w:val="24"/>
        </w:rPr>
        <w:t>,</w:t>
      </w:r>
      <w:r w:rsidRPr="00E55A5A">
        <w:rPr>
          <w:rFonts w:ascii="Times New Roman" w:hAnsi="Times New Roman" w:cs="Times New Roman"/>
          <w:sz w:val="24"/>
          <w:szCs w:val="24"/>
        </w:rPr>
        <w:t xml:space="preserve">   выразившееся в: ___________________________________________________________</w:t>
      </w:r>
      <w:r w:rsidR="005E340E">
        <w:rPr>
          <w:rFonts w:ascii="Times New Roman" w:hAnsi="Times New Roman" w:cs="Times New Roman"/>
          <w:sz w:val="24"/>
          <w:szCs w:val="24"/>
        </w:rPr>
        <w:t>________________________</w:t>
      </w:r>
    </w:p>
    <w:p w:rsidR="005E340E" w:rsidRDefault="005E340E" w:rsidP="00E55A5A">
      <w:pPr>
        <w:pStyle w:val="ConsPlusNonformat"/>
        <w:jc w:val="both"/>
        <w:rPr>
          <w:rFonts w:ascii="Times New Roman" w:hAnsi="Times New Roman" w:cs="Times New Roman"/>
          <w:sz w:val="24"/>
          <w:szCs w:val="24"/>
        </w:rPr>
      </w:pP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Указанное нарушение допущено: _____________________________</w:t>
      </w:r>
      <w:r w:rsidR="005E340E">
        <w:rPr>
          <w:rFonts w:ascii="Times New Roman" w:hAnsi="Times New Roman" w:cs="Times New Roman"/>
          <w:sz w:val="24"/>
          <w:szCs w:val="24"/>
        </w:rPr>
        <w:t>_________</w:t>
      </w:r>
      <w:r w:rsidRPr="00E55A5A">
        <w:rPr>
          <w:rFonts w:ascii="Times New Roman" w:hAnsi="Times New Roman" w:cs="Times New Roman"/>
          <w:sz w:val="24"/>
          <w:szCs w:val="24"/>
        </w:rPr>
        <w:t>________________</w:t>
      </w:r>
    </w:p>
    <w:p w:rsidR="00E55A5A" w:rsidRPr="00E55A5A" w:rsidRDefault="00E55A5A" w:rsidP="00E55A5A">
      <w:pPr>
        <w:pStyle w:val="ConsPlusNonformat"/>
        <w:jc w:val="both"/>
        <w:rPr>
          <w:rFonts w:ascii="Times New Roman" w:hAnsi="Times New Roman" w:cs="Times New Roman"/>
          <w:sz w:val="24"/>
          <w:szCs w:val="24"/>
        </w:rPr>
      </w:pPr>
    </w:p>
    <w:p w:rsidR="00E55A5A" w:rsidRPr="00E55A5A" w:rsidRDefault="00E55A5A" w:rsidP="003775ED">
      <w:pPr>
        <w:pStyle w:val="ConsPlusNonformat"/>
        <w:ind w:firstLine="708"/>
        <w:jc w:val="both"/>
        <w:rPr>
          <w:rFonts w:ascii="Times New Roman" w:hAnsi="Times New Roman" w:cs="Times New Roman"/>
          <w:sz w:val="24"/>
          <w:szCs w:val="24"/>
        </w:rPr>
      </w:pPr>
      <w:r w:rsidRPr="00E55A5A">
        <w:rPr>
          <w:rFonts w:ascii="Times New Roman" w:hAnsi="Times New Roman" w:cs="Times New Roman"/>
          <w:sz w:val="24"/>
          <w:szCs w:val="24"/>
        </w:rPr>
        <w:t xml:space="preserve">Руководствуясь </w:t>
      </w:r>
      <w:hyperlink r:id="rId17" w:tooltip="&quot;Земельный кодекс Российской Федерации&quot; от 25.10.2001 N 136-ФЗ (ред. от 30.12.2015) (с изм. и доп., вступ. в силу с 01.01.2016){КонсультантПлюс}" w:history="1">
        <w:r w:rsidRPr="005E340E">
          <w:rPr>
            <w:rFonts w:ascii="Times New Roman" w:hAnsi="Times New Roman" w:cs="Times New Roman"/>
            <w:sz w:val="24"/>
            <w:szCs w:val="24"/>
          </w:rPr>
          <w:t>статьей 72</w:t>
        </w:r>
      </w:hyperlink>
      <w:r w:rsidRPr="00E55A5A">
        <w:rPr>
          <w:rFonts w:ascii="Times New Roman" w:hAnsi="Times New Roman" w:cs="Times New Roman"/>
          <w:sz w:val="24"/>
          <w:szCs w:val="24"/>
        </w:rPr>
        <w:t xml:space="preserve"> Земельного кодекса РФ, пунктом ______________</w:t>
      </w:r>
      <w:r w:rsidR="003775ED">
        <w:rPr>
          <w:rFonts w:ascii="Times New Roman" w:hAnsi="Times New Roman" w:cs="Times New Roman"/>
          <w:sz w:val="24"/>
          <w:szCs w:val="24"/>
        </w:rPr>
        <w:t>__________</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административного  регламента   осуществлени</w:t>
      </w:r>
      <w:r w:rsidR="005E340E">
        <w:rPr>
          <w:rFonts w:ascii="Times New Roman" w:hAnsi="Times New Roman" w:cs="Times New Roman"/>
          <w:sz w:val="24"/>
          <w:szCs w:val="24"/>
        </w:rPr>
        <w:t>я</w:t>
      </w:r>
      <w:r w:rsidRPr="00E55A5A">
        <w:rPr>
          <w:rFonts w:ascii="Times New Roman" w:hAnsi="Times New Roman" w:cs="Times New Roman"/>
          <w:sz w:val="24"/>
          <w:szCs w:val="24"/>
        </w:rPr>
        <w:t xml:space="preserve">  муниципального земельного</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 xml:space="preserve">контроля  </w:t>
      </w:r>
      <w:r w:rsidR="003775ED">
        <w:rPr>
          <w:rFonts w:ascii="Times New Roman" w:hAnsi="Times New Roman" w:cs="Times New Roman"/>
          <w:sz w:val="24"/>
          <w:szCs w:val="24"/>
        </w:rPr>
        <w:t xml:space="preserve">за использованием земель городского поселения, </w:t>
      </w:r>
      <w:r w:rsidRPr="00E55A5A">
        <w:rPr>
          <w:rFonts w:ascii="Times New Roman" w:hAnsi="Times New Roman" w:cs="Times New Roman"/>
          <w:sz w:val="24"/>
          <w:szCs w:val="24"/>
        </w:rPr>
        <w:t xml:space="preserve">утвержденного постановлением </w:t>
      </w:r>
      <w:r w:rsidR="003775ED">
        <w:rPr>
          <w:rFonts w:ascii="Times New Roman" w:hAnsi="Times New Roman" w:cs="Times New Roman"/>
          <w:sz w:val="24"/>
          <w:szCs w:val="24"/>
        </w:rPr>
        <w:t>А</w:t>
      </w:r>
      <w:r w:rsidRPr="00E55A5A">
        <w:rPr>
          <w:rFonts w:ascii="Times New Roman" w:hAnsi="Times New Roman" w:cs="Times New Roman"/>
          <w:sz w:val="24"/>
          <w:szCs w:val="24"/>
        </w:rPr>
        <w:t xml:space="preserve">дминистрации </w:t>
      </w:r>
      <w:r w:rsidR="003775ED">
        <w:rPr>
          <w:rFonts w:ascii="Times New Roman" w:hAnsi="Times New Roman" w:cs="Times New Roman"/>
          <w:sz w:val="24"/>
          <w:szCs w:val="24"/>
        </w:rPr>
        <w:t xml:space="preserve">городского поселения Лянтор </w:t>
      </w:r>
      <w:r w:rsidRPr="00E55A5A">
        <w:rPr>
          <w:rFonts w:ascii="Times New Roman" w:hAnsi="Times New Roman" w:cs="Times New Roman"/>
          <w:sz w:val="24"/>
          <w:szCs w:val="24"/>
        </w:rPr>
        <w:t xml:space="preserve"> от _________</w:t>
      </w:r>
      <w:r w:rsidR="003775ED">
        <w:rPr>
          <w:rFonts w:ascii="Times New Roman" w:hAnsi="Times New Roman" w:cs="Times New Roman"/>
          <w:sz w:val="24"/>
          <w:szCs w:val="24"/>
        </w:rPr>
        <w:t>______</w:t>
      </w:r>
      <w:r w:rsidRPr="00E55A5A">
        <w:rPr>
          <w:rFonts w:ascii="Times New Roman" w:hAnsi="Times New Roman" w:cs="Times New Roman"/>
          <w:sz w:val="24"/>
          <w:szCs w:val="24"/>
        </w:rPr>
        <w:t>_</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 xml:space="preserve"> ______</w:t>
      </w:r>
    </w:p>
    <w:p w:rsidR="00E55A5A" w:rsidRPr="00E55A5A" w:rsidRDefault="00E55A5A" w:rsidP="00E55A5A">
      <w:pPr>
        <w:pStyle w:val="ConsPlusNonformat"/>
        <w:jc w:val="both"/>
        <w:rPr>
          <w:rFonts w:ascii="Times New Roman" w:hAnsi="Times New Roman" w:cs="Times New Roman"/>
          <w:sz w:val="24"/>
          <w:szCs w:val="24"/>
        </w:rPr>
      </w:pPr>
    </w:p>
    <w:p w:rsidR="00E55A5A" w:rsidRPr="00E55A5A" w:rsidRDefault="00E55A5A" w:rsidP="003775ED">
      <w:pPr>
        <w:pStyle w:val="ConsPlusNonformat"/>
        <w:ind w:firstLine="708"/>
        <w:jc w:val="both"/>
        <w:rPr>
          <w:rFonts w:ascii="Times New Roman" w:hAnsi="Times New Roman" w:cs="Times New Roman"/>
          <w:sz w:val="24"/>
          <w:szCs w:val="24"/>
        </w:rPr>
      </w:pPr>
      <w:r w:rsidRPr="00E55A5A">
        <w:rPr>
          <w:rFonts w:ascii="Times New Roman" w:hAnsi="Times New Roman" w:cs="Times New Roman"/>
          <w:sz w:val="24"/>
          <w:szCs w:val="24"/>
        </w:rPr>
        <w:t>Обязываю:</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______________________________________________________________________</w:t>
      </w:r>
      <w:r w:rsidR="003775ED">
        <w:rPr>
          <w:rFonts w:ascii="Times New Roman" w:hAnsi="Times New Roman" w:cs="Times New Roman"/>
          <w:sz w:val="24"/>
          <w:szCs w:val="24"/>
        </w:rPr>
        <w:t>________</w:t>
      </w:r>
      <w:r w:rsidRPr="00E55A5A">
        <w:rPr>
          <w:rFonts w:ascii="Times New Roman" w:hAnsi="Times New Roman" w:cs="Times New Roman"/>
          <w:sz w:val="24"/>
          <w:szCs w:val="24"/>
        </w:rPr>
        <w:t>_____</w:t>
      </w:r>
    </w:p>
    <w:p w:rsidR="00E55A5A" w:rsidRPr="003775ED" w:rsidRDefault="00E55A5A" w:rsidP="003775ED">
      <w:pPr>
        <w:pStyle w:val="ConsPlusNonformat"/>
        <w:jc w:val="center"/>
        <w:rPr>
          <w:rFonts w:ascii="Times New Roman" w:hAnsi="Times New Roman" w:cs="Times New Roman"/>
        </w:rPr>
      </w:pPr>
      <w:r w:rsidRPr="003775ED">
        <w:rPr>
          <w:rFonts w:ascii="Times New Roman" w:hAnsi="Times New Roman" w:cs="Times New Roman"/>
        </w:rPr>
        <w:t>(наименование юридического лица, Ф.И.О. руководителя, должностного лица,</w:t>
      </w:r>
    </w:p>
    <w:p w:rsidR="00E55A5A" w:rsidRDefault="00E55A5A" w:rsidP="003775ED">
      <w:pPr>
        <w:pStyle w:val="ConsPlusNonformat"/>
        <w:jc w:val="center"/>
        <w:rPr>
          <w:rFonts w:ascii="Times New Roman" w:hAnsi="Times New Roman" w:cs="Times New Roman"/>
        </w:rPr>
      </w:pPr>
      <w:r w:rsidRPr="003775ED">
        <w:rPr>
          <w:rFonts w:ascii="Times New Roman" w:hAnsi="Times New Roman" w:cs="Times New Roman"/>
        </w:rPr>
        <w:t>индивидуального предпринимателя, гражданина)</w:t>
      </w:r>
    </w:p>
    <w:p w:rsidR="003775ED" w:rsidRPr="003775ED" w:rsidRDefault="003775ED" w:rsidP="003775ED">
      <w:pPr>
        <w:pStyle w:val="ConsPlusNonformat"/>
        <w:jc w:val="center"/>
        <w:rPr>
          <w:rFonts w:ascii="Times New Roman" w:hAnsi="Times New Roman" w:cs="Times New Roman"/>
        </w:rPr>
      </w:pP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Устранить   допущенное нарушение  в  срок  до  "_____" _________ 20___ года</w:t>
      </w:r>
    </w:p>
    <w:p w:rsidR="003775ED" w:rsidRDefault="003775ED" w:rsidP="00E55A5A">
      <w:pPr>
        <w:pStyle w:val="ConsPlusNonformat"/>
        <w:jc w:val="both"/>
        <w:rPr>
          <w:rFonts w:ascii="Times New Roman" w:hAnsi="Times New Roman" w:cs="Times New Roman"/>
          <w:sz w:val="24"/>
          <w:szCs w:val="24"/>
        </w:rPr>
      </w:pPr>
    </w:p>
    <w:p w:rsidR="00E55A5A" w:rsidRPr="00E55A5A" w:rsidRDefault="00E55A5A" w:rsidP="003775ED">
      <w:pPr>
        <w:pStyle w:val="ConsPlusNonformat"/>
        <w:ind w:firstLine="708"/>
        <w:jc w:val="both"/>
        <w:rPr>
          <w:rFonts w:ascii="Times New Roman" w:hAnsi="Times New Roman" w:cs="Times New Roman"/>
          <w:sz w:val="24"/>
          <w:szCs w:val="24"/>
        </w:rPr>
      </w:pPr>
      <w:r w:rsidRPr="00E55A5A">
        <w:rPr>
          <w:rFonts w:ascii="Times New Roman" w:hAnsi="Times New Roman" w:cs="Times New Roman"/>
          <w:sz w:val="24"/>
          <w:szCs w:val="24"/>
        </w:rPr>
        <w:t>Информацию   об   исполнении   предписания  с  приложением  документов,</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подтверждающих   устранение   нарушений   земельного  законодательства  или</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ходатайство  о  продлении срока исполнения предписания с указанием причин и</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принятых   мер   по   устранению   нарушений  земельного  законодательства,</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подтвержденных   соответствующими  документами   и   другими   материалами,</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представить   должностному   лицу,   выдавшему  предписание  об  устранении</w:t>
      </w:r>
      <w:r w:rsidR="003775ED">
        <w:rPr>
          <w:rFonts w:ascii="Times New Roman" w:hAnsi="Times New Roman" w:cs="Times New Roman"/>
          <w:sz w:val="24"/>
          <w:szCs w:val="24"/>
        </w:rPr>
        <w:t xml:space="preserve"> </w:t>
      </w:r>
      <w:r w:rsidRPr="00E55A5A">
        <w:rPr>
          <w:rFonts w:ascii="Times New Roman" w:hAnsi="Times New Roman" w:cs="Times New Roman"/>
          <w:sz w:val="24"/>
          <w:szCs w:val="24"/>
        </w:rPr>
        <w:t>нарушения земельного законодательства</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______________</w:t>
      </w:r>
      <w:r w:rsidR="003775ED">
        <w:rPr>
          <w:rFonts w:ascii="Times New Roman" w:hAnsi="Times New Roman" w:cs="Times New Roman"/>
          <w:sz w:val="24"/>
          <w:szCs w:val="24"/>
        </w:rPr>
        <w:t>________</w:t>
      </w:r>
      <w:r w:rsidRPr="00E55A5A">
        <w:rPr>
          <w:rFonts w:ascii="Times New Roman" w:hAnsi="Times New Roman" w:cs="Times New Roman"/>
          <w:sz w:val="24"/>
          <w:szCs w:val="24"/>
        </w:rPr>
        <w:t>_____________________________________________________________</w:t>
      </w:r>
    </w:p>
    <w:p w:rsidR="00E55A5A" w:rsidRPr="003775ED" w:rsidRDefault="00E55A5A" w:rsidP="003775ED">
      <w:pPr>
        <w:pStyle w:val="ConsPlusNonformat"/>
        <w:jc w:val="center"/>
        <w:rPr>
          <w:rFonts w:ascii="Times New Roman" w:hAnsi="Times New Roman" w:cs="Times New Roman"/>
        </w:rPr>
      </w:pPr>
      <w:r w:rsidRPr="003775ED">
        <w:rPr>
          <w:rFonts w:ascii="Times New Roman" w:hAnsi="Times New Roman" w:cs="Times New Roman"/>
        </w:rPr>
        <w:t>(Ф.И.О. должностного лица, выдавшего предписание об устранении</w:t>
      </w:r>
    </w:p>
    <w:p w:rsidR="00E55A5A" w:rsidRPr="003775ED" w:rsidRDefault="00E55A5A" w:rsidP="003775ED">
      <w:pPr>
        <w:pStyle w:val="ConsPlusNonformat"/>
        <w:jc w:val="center"/>
        <w:rPr>
          <w:rFonts w:ascii="Times New Roman" w:hAnsi="Times New Roman" w:cs="Times New Roman"/>
        </w:rPr>
      </w:pPr>
      <w:r w:rsidRPr="003775ED">
        <w:rPr>
          <w:rFonts w:ascii="Times New Roman" w:hAnsi="Times New Roman" w:cs="Times New Roman"/>
        </w:rPr>
        <w:t>нарушения земельного законодательства, подпись)</w:t>
      </w:r>
    </w:p>
    <w:p w:rsidR="00E55A5A" w:rsidRPr="00E55A5A" w:rsidRDefault="00E55A5A" w:rsidP="00E55A5A">
      <w:pPr>
        <w:pStyle w:val="ConsPlusNonformat"/>
        <w:jc w:val="both"/>
        <w:rPr>
          <w:rFonts w:ascii="Times New Roman" w:hAnsi="Times New Roman" w:cs="Times New Roman"/>
          <w:sz w:val="24"/>
          <w:szCs w:val="24"/>
        </w:rPr>
      </w:pPr>
      <w:r w:rsidRPr="00E55A5A">
        <w:rPr>
          <w:rFonts w:ascii="Times New Roman" w:hAnsi="Times New Roman" w:cs="Times New Roman"/>
          <w:sz w:val="24"/>
          <w:szCs w:val="24"/>
        </w:rPr>
        <w:t>_____________________________________________________________________</w:t>
      </w:r>
      <w:r w:rsidR="00673A4E">
        <w:rPr>
          <w:rFonts w:ascii="Times New Roman" w:hAnsi="Times New Roman" w:cs="Times New Roman"/>
          <w:sz w:val="24"/>
          <w:szCs w:val="24"/>
        </w:rPr>
        <w:t>_________</w:t>
      </w:r>
      <w:r w:rsidRPr="00E55A5A">
        <w:rPr>
          <w:rFonts w:ascii="Times New Roman" w:hAnsi="Times New Roman" w:cs="Times New Roman"/>
          <w:sz w:val="24"/>
          <w:szCs w:val="24"/>
        </w:rPr>
        <w:t>_____</w:t>
      </w:r>
    </w:p>
    <w:p w:rsidR="00E55A5A" w:rsidRPr="00673A4E" w:rsidRDefault="00E55A5A" w:rsidP="00E55A5A">
      <w:pPr>
        <w:pStyle w:val="ConsPlusNonformat"/>
        <w:jc w:val="both"/>
        <w:rPr>
          <w:rFonts w:ascii="Times New Roman" w:hAnsi="Times New Roman" w:cs="Times New Roman"/>
        </w:rPr>
      </w:pPr>
      <w:r w:rsidRPr="00673A4E">
        <w:rPr>
          <w:rFonts w:ascii="Times New Roman" w:hAnsi="Times New Roman" w:cs="Times New Roman"/>
        </w:rPr>
        <w:t xml:space="preserve">          (отметка о вручении предписания об устранении нарушения</w:t>
      </w:r>
      <w:r w:rsidR="00673A4E">
        <w:rPr>
          <w:rFonts w:ascii="Times New Roman" w:hAnsi="Times New Roman" w:cs="Times New Roman"/>
        </w:rPr>
        <w:t xml:space="preserve"> </w:t>
      </w:r>
      <w:r w:rsidRPr="00673A4E">
        <w:rPr>
          <w:rFonts w:ascii="Times New Roman" w:hAnsi="Times New Roman" w:cs="Times New Roman"/>
        </w:rPr>
        <w:t xml:space="preserve"> земельного законодательства)</w:t>
      </w:r>
    </w:p>
    <w:p w:rsidR="00673A4E" w:rsidRDefault="00673A4E" w:rsidP="00673A4E">
      <w:pPr>
        <w:tabs>
          <w:tab w:val="left" w:pos="6663"/>
        </w:tabs>
        <w:sectPr w:rsidR="00673A4E" w:rsidSect="00673A4E">
          <w:pgSz w:w="11906" w:h="16838"/>
          <w:pgMar w:top="426" w:right="850" w:bottom="567" w:left="993" w:header="709" w:footer="709" w:gutter="0"/>
          <w:cols w:space="708"/>
          <w:docGrid w:linePitch="360"/>
        </w:sectPr>
      </w:pPr>
      <w:r>
        <w:t xml:space="preserve">                                                                         </w:t>
      </w:r>
    </w:p>
    <w:p w:rsidR="00673A4E" w:rsidRDefault="00673A4E" w:rsidP="00673A4E">
      <w:pPr>
        <w:tabs>
          <w:tab w:val="left" w:pos="6663"/>
        </w:tabs>
      </w:pPr>
      <w:r>
        <w:lastRenderedPageBreak/>
        <w:t xml:space="preserve">                                                                                                                                                                                                           Приложение  3  к постановлению </w:t>
      </w:r>
    </w:p>
    <w:p w:rsidR="00673A4E" w:rsidRDefault="00673A4E" w:rsidP="00673A4E">
      <w:pPr>
        <w:pStyle w:val="1"/>
        <w:ind w:right="-1333"/>
        <w:rPr>
          <w:sz w:val="24"/>
        </w:rPr>
      </w:pPr>
      <w:r>
        <w:rPr>
          <w:sz w:val="24"/>
        </w:rPr>
        <w:t xml:space="preserve">                                                                                                                               </w:t>
      </w:r>
      <w:r w:rsidR="0041586A">
        <w:rPr>
          <w:sz w:val="24"/>
        </w:rPr>
        <w:t xml:space="preserve">               </w:t>
      </w:r>
      <w:r>
        <w:rPr>
          <w:sz w:val="24"/>
        </w:rPr>
        <w:t xml:space="preserve">    Администрации</w:t>
      </w:r>
    </w:p>
    <w:p w:rsidR="00673A4E" w:rsidRDefault="00673A4E" w:rsidP="00673A4E">
      <w:pPr>
        <w:tabs>
          <w:tab w:val="left" w:pos="4536"/>
          <w:tab w:val="left" w:pos="12191"/>
        </w:tabs>
        <w:ind w:left="-567" w:right="45" w:firstLine="567"/>
      </w:pPr>
      <w:r>
        <w:t xml:space="preserve">                                                                                                                                                                                                           городского поселения Лянтор</w:t>
      </w:r>
    </w:p>
    <w:p w:rsidR="00673A4E" w:rsidRDefault="00673A4E" w:rsidP="00673A4E">
      <w:pPr>
        <w:tabs>
          <w:tab w:val="left" w:pos="5760"/>
          <w:tab w:val="left" w:pos="6120"/>
        </w:tabs>
        <w:rPr>
          <w:u w:val="single"/>
        </w:rPr>
      </w:pPr>
      <w:r>
        <w:t xml:space="preserve">                                                                                                                                                                                                           от «___» ________2016 года № ___</w:t>
      </w:r>
      <w:r>
        <w:rPr>
          <w:u w:val="single"/>
        </w:rPr>
        <w:t xml:space="preserve"> </w:t>
      </w:r>
    </w:p>
    <w:p w:rsidR="00673A4E" w:rsidRDefault="00673A4E" w:rsidP="00673A4E">
      <w:pPr>
        <w:tabs>
          <w:tab w:val="left" w:pos="5760"/>
          <w:tab w:val="left" w:pos="6120"/>
        </w:tabs>
        <w:rPr>
          <w:u w:val="single"/>
        </w:rPr>
      </w:pPr>
    </w:p>
    <w:p w:rsidR="00673A4E" w:rsidRDefault="00673A4E" w:rsidP="00673A4E">
      <w:pPr>
        <w:tabs>
          <w:tab w:val="left" w:pos="5760"/>
          <w:tab w:val="left" w:pos="6120"/>
        </w:tabs>
        <w:rPr>
          <w:u w:val="single"/>
        </w:rPr>
      </w:pPr>
    </w:p>
    <w:p w:rsidR="00673A4E" w:rsidRDefault="00673A4E" w:rsidP="00673A4E">
      <w:pPr>
        <w:tabs>
          <w:tab w:val="left" w:pos="5760"/>
          <w:tab w:val="left" w:pos="6120"/>
        </w:tabs>
        <w:rPr>
          <w:u w:val="single"/>
        </w:rPr>
      </w:pPr>
    </w:p>
    <w:p w:rsidR="00673A4E" w:rsidRPr="00673A4E" w:rsidRDefault="00673A4E" w:rsidP="00673A4E">
      <w:pPr>
        <w:pStyle w:val="ConsPlusTitle"/>
        <w:jc w:val="center"/>
        <w:rPr>
          <w:rFonts w:ascii="Times New Roman" w:hAnsi="Times New Roman" w:cs="Times New Roman"/>
          <w:sz w:val="24"/>
          <w:szCs w:val="24"/>
        </w:rPr>
      </w:pPr>
      <w:r w:rsidRPr="00673A4E">
        <w:rPr>
          <w:rFonts w:ascii="Times New Roman" w:hAnsi="Times New Roman" w:cs="Times New Roman"/>
          <w:sz w:val="24"/>
          <w:szCs w:val="24"/>
        </w:rPr>
        <w:t>КНИГА</w:t>
      </w:r>
    </w:p>
    <w:p w:rsidR="00673A4E" w:rsidRPr="00673A4E" w:rsidRDefault="00673A4E" w:rsidP="00673A4E">
      <w:pPr>
        <w:pStyle w:val="ConsPlusTitle"/>
        <w:jc w:val="center"/>
        <w:rPr>
          <w:rFonts w:ascii="Times New Roman" w:hAnsi="Times New Roman" w:cs="Times New Roman"/>
          <w:sz w:val="24"/>
          <w:szCs w:val="24"/>
        </w:rPr>
      </w:pPr>
      <w:r w:rsidRPr="00673A4E">
        <w:rPr>
          <w:rFonts w:ascii="Times New Roman" w:hAnsi="Times New Roman" w:cs="Times New Roman"/>
          <w:sz w:val="24"/>
          <w:szCs w:val="24"/>
        </w:rPr>
        <w:t>УЧЕТА ПРОВЕРОК СОБЛЮДЕНИЯ ЗЕМЕЛЬНОГО ЗАКОНОДАТЕЛЬСТВА</w:t>
      </w:r>
    </w:p>
    <w:p w:rsidR="00673A4E" w:rsidRDefault="00673A4E" w:rsidP="00673A4E">
      <w:pPr>
        <w:pStyle w:val="ConsPlusNormal"/>
        <w:jc w:val="center"/>
      </w:pPr>
    </w:p>
    <w:p w:rsidR="00673A4E" w:rsidRDefault="00673A4E" w:rsidP="00292069">
      <w:pPr>
        <w:rPr>
          <w:sz w:val="26"/>
          <w:szCs w:val="26"/>
        </w:rPr>
      </w:pP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70"/>
        <w:gridCol w:w="1182"/>
        <w:gridCol w:w="1843"/>
        <w:gridCol w:w="2126"/>
        <w:gridCol w:w="1701"/>
        <w:gridCol w:w="1559"/>
        <w:gridCol w:w="1559"/>
        <w:gridCol w:w="1276"/>
        <w:gridCol w:w="1418"/>
        <w:gridCol w:w="1275"/>
      </w:tblGrid>
      <w:tr w:rsidR="0052212C" w:rsidRPr="00AA4855" w:rsidTr="00AA4855">
        <w:trPr>
          <w:trHeight w:val="1656"/>
        </w:trPr>
        <w:tc>
          <w:tcPr>
            <w:tcW w:w="675"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 п/п</w:t>
            </w:r>
          </w:p>
        </w:tc>
        <w:tc>
          <w:tcPr>
            <w:tcW w:w="1370"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Дата проверки</w:t>
            </w:r>
          </w:p>
        </w:tc>
        <w:tc>
          <w:tcPr>
            <w:tcW w:w="1182"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Объект проверки</w:t>
            </w:r>
          </w:p>
        </w:tc>
        <w:tc>
          <w:tcPr>
            <w:tcW w:w="1843"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Оформленный документ</w:t>
            </w:r>
          </w:p>
        </w:tc>
        <w:tc>
          <w:tcPr>
            <w:tcW w:w="2126"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Наименование юридического лица, Ф.И.О. индивидуального предпринимателя, гражданина</w:t>
            </w:r>
          </w:p>
        </w:tc>
        <w:tc>
          <w:tcPr>
            <w:tcW w:w="1701"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Общая площадь проверенных земель</w:t>
            </w:r>
          </w:p>
        </w:tc>
        <w:tc>
          <w:tcPr>
            <w:tcW w:w="1559" w:type="dxa"/>
          </w:tcPr>
          <w:p w:rsidR="0052212C" w:rsidRPr="00AA4855" w:rsidRDefault="0067539D" w:rsidP="00AA4855">
            <w:pPr>
              <w:widowControl w:val="0"/>
              <w:autoSpaceDE w:val="0"/>
              <w:autoSpaceDN w:val="0"/>
              <w:adjustRightInd w:val="0"/>
              <w:jc w:val="center"/>
              <w:rPr>
                <w:rFonts w:cs="Trebuchet MS"/>
              </w:rPr>
            </w:pPr>
            <w:r w:rsidRPr="00AA4855">
              <w:rPr>
                <w:rFonts w:cs="Trebuchet MS"/>
              </w:rPr>
              <w:t>Вид выявленного нарушения</w:t>
            </w:r>
          </w:p>
        </w:tc>
        <w:tc>
          <w:tcPr>
            <w:tcW w:w="1559" w:type="dxa"/>
          </w:tcPr>
          <w:p w:rsidR="0052212C" w:rsidRPr="00AA4855" w:rsidRDefault="0067539D" w:rsidP="00AA4855">
            <w:pPr>
              <w:widowControl w:val="0"/>
              <w:autoSpaceDE w:val="0"/>
              <w:autoSpaceDN w:val="0"/>
              <w:adjustRightInd w:val="0"/>
              <w:jc w:val="center"/>
              <w:rPr>
                <w:rFonts w:cs="Trebuchet MS"/>
              </w:rPr>
            </w:pPr>
            <w:r w:rsidRPr="00AA4855">
              <w:rPr>
                <w:rFonts w:cs="Trebuchet MS"/>
              </w:rPr>
              <w:t>Площадьвыявленного нарушения</w:t>
            </w:r>
          </w:p>
        </w:tc>
        <w:tc>
          <w:tcPr>
            <w:tcW w:w="1276"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Принятые меры</w:t>
            </w:r>
          </w:p>
        </w:tc>
        <w:tc>
          <w:tcPr>
            <w:tcW w:w="1418"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Отметка об устранении</w:t>
            </w:r>
          </w:p>
        </w:tc>
        <w:tc>
          <w:tcPr>
            <w:tcW w:w="1275" w:type="dxa"/>
          </w:tcPr>
          <w:p w:rsidR="0052212C" w:rsidRPr="00AA4855" w:rsidRDefault="0052212C" w:rsidP="00AA4855">
            <w:pPr>
              <w:widowControl w:val="0"/>
              <w:autoSpaceDE w:val="0"/>
              <w:autoSpaceDN w:val="0"/>
              <w:adjustRightInd w:val="0"/>
              <w:jc w:val="center"/>
              <w:rPr>
                <w:rFonts w:cs="Trebuchet MS"/>
              </w:rPr>
            </w:pPr>
            <w:r w:rsidRPr="00AA4855">
              <w:rPr>
                <w:rFonts w:cs="Trebuchet MS"/>
              </w:rPr>
              <w:t>Кем проведена проверка</w:t>
            </w:r>
          </w:p>
        </w:tc>
      </w:tr>
      <w:tr w:rsidR="0052212C" w:rsidRPr="00AA4855" w:rsidTr="00AA4855">
        <w:tc>
          <w:tcPr>
            <w:tcW w:w="675"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1.</w:t>
            </w:r>
          </w:p>
        </w:tc>
        <w:tc>
          <w:tcPr>
            <w:tcW w:w="1370"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2.</w:t>
            </w:r>
          </w:p>
        </w:tc>
        <w:tc>
          <w:tcPr>
            <w:tcW w:w="1182"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3.</w:t>
            </w:r>
          </w:p>
        </w:tc>
        <w:tc>
          <w:tcPr>
            <w:tcW w:w="1843"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4.</w:t>
            </w:r>
          </w:p>
        </w:tc>
        <w:tc>
          <w:tcPr>
            <w:tcW w:w="2126"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5.</w:t>
            </w:r>
          </w:p>
        </w:tc>
        <w:tc>
          <w:tcPr>
            <w:tcW w:w="1701"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6.</w:t>
            </w:r>
          </w:p>
        </w:tc>
        <w:tc>
          <w:tcPr>
            <w:tcW w:w="1559"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7.</w:t>
            </w:r>
          </w:p>
        </w:tc>
        <w:tc>
          <w:tcPr>
            <w:tcW w:w="1559"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8.</w:t>
            </w:r>
          </w:p>
        </w:tc>
        <w:tc>
          <w:tcPr>
            <w:tcW w:w="1276"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9.</w:t>
            </w:r>
          </w:p>
        </w:tc>
        <w:tc>
          <w:tcPr>
            <w:tcW w:w="1418"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10.</w:t>
            </w:r>
          </w:p>
        </w:tc>
        <w:tc>
          <w:tcPr>
            <w:tcW w:w="1275" w:type="dxa"/>
            <w:vAlign w:val="center"/>
          </w:tcPr>
          <w:p w:rsidR="0052212C" w:rsidRPr="00AA4855" w:rsidRDefault="0067539D" w:rsidP="00AA4855">
            <w:pPr>
              <w:widowControl w:val="0"/>
              <w:autoSpaceDE w:val="0"/>
              <w:autoSpaceDN w:val="0"/>
              <w:adjustRightInd w:val="0"/>
              <w:jc w:val="center"/>
              <w:rPr>
                <w:rFonts w:cs="Trebuchet MS"/>
                <w:sz w:val="26"/>
                <w:szCs w:val="26"/>
              </w:rPr>
            </w:pPr>
            <w:r w:rsidRPr="00AA4855">
              <w:rPr>
                <w:rFonts w:cs="Trebuchet MS"/>
                <w:sz w:val="26"/>
                <w:szCs w:val="26"/>
              </w:rPr>
              <w:t>11.</w:t>
            </w:r>
          </w:p>
        </w:tc>
      </w:tr>
      <w:tr w:rsidR="0052212C" w:rsidRPr="00AA4855" w:rsidTr="00AA4855">
        <w:tc>
          <w:tcPr>
            <w:tcW w:w="675"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370"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182"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843"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2126"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701"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559"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559"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276"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418" w:type="dxa"/>
            <w:vAlign w:val="center"/>
          </w:tcPr>
          <w:p w:rsidR="0052212C" w:rsidRPr="00AA4855" w:rsidRDefault="0052212C" w:rsidP="00AA4855">
            <w:pPr>
              <w:widowControl w:val="0"/>
              <w:autoSpaceDE w:val="0"/>
              <w:autoSpaceDN w:val="0"/>
              <w:adjustRightInd w:val="0"/>
              <w:jc w:val="center"/>
              <w:rPr>
                <w:rFonts w:cs="Trebuchet MS"/>
                <w:sz w:val="26"/>
                <w:szCs w:val="26"/>
              </w:rPr>
            </w:pPr>
          </w:p>
        </w:tc>
        <w:tc>
          <w:tcPr>
            <w:tcW w:w="1275" w:type="dxa"/>
            <w:vAlign w:val="center"/>
          </w:tcPr>
          <w:p w:rsidR="0052212C" w:rsidRPr="00AA4855" w:rsidRDefault="0052212C" w:rsidP="00AA4855">
            <w:pPr>
              <w:widowControl w:val="0"/>
              <w:autoSpaceDE w:val="0"/>
              <w:autoSpaceDN w:val="0"/>
              <w:adjustRightInd w:val="0"/>
              <w:jc w:val="center"/>
              <w:rPr>
                <w:rFonts w:cs="Trebuchet MS"/>
                <w:sz w:val="26"/>
                <w:szCs w:val="26"/>
              </w:rPr>
            </w:pPr>
          </w:p>
        </w:tc>
      </w:tr>
    </w:tbl>
    <w:p w:rsidR="00673A4E" w:rsidRDefault="00673A4E" w:rsidP="00292069">
      <w:pPr>
        <w:rPr>
          <w:sz w:val="26"/>
          <w:szCs w:val="26"/>
        </w:rPr>
        <w:sectPr w:rsidR="00673A4E" w:rsidSect="00673A4E">
          <w:pgSz w:w="16838" w:h="11906" w:orient="landscape"/>
          <w:pgMar w:top="992" w:right="425" w:bottom="851" w:left="567" w:header="709" w:footer="709" w:gutter="0"/>
          <w:cols w:space="708"/>
          <w:docGrid w:linePitch="360"/>
        </w:sectPr>
      </w:pPr>
    </w:p>
    <w:p w:rsidR="00292069" w:rsidRDefault="00292069" w:rsidP="00292069">
      <w:pPr>
        <w:jc w:val="center"/>
        <w:rPr>
          <w:sz w:val="28"/>
          <w:szCs w:val="28"/>
          <w:highlight w:val="yellow"/>
        </w:rPr>
      </w:pPr>
    </w:p>
    <w:p w:rsidR="00B11061" w:rsidRDefault="00B11061" w:rsidP="00B11061">
      <w:pPr>
        <w:ind w:left="-142"/>
        <w:jc w:val="center"/>
        <w:rPr>
          <w:sz w:val="28"/>
          <w:szCs w:val="28"/>
        </w:rPr>
      </w:pPr>
      <w:r>
        <w:rPr>
          <w:sz w:val="28"/>
          <w:szCs w:val="28"/>
        </w:rPr>
        <w:t>Пояснительная записка</w:t>
      </w:r>
    </w:p>
    <w:p w:rsidR="00B11061" w:rsidRPr="00B11061" w:rsidRDefault="00B11061" w:rsidP="00B11061">
      <w:pPr>
        <w:jc w:val="center"/>
        <w:rPr>
          <w:i/>
          <w:sz w:val="28"/>
          <w:szCs w:val="28"/>
        </w:rPr>
      </w:pPr>
      <w:r w:rsidRPr="00B11061">
        <w:rPr>
          <w:i/>
          <w:sz w:val="28"/>
          <w:szCs w:val="28"/>
        </w:rPr>
        <w:t xml:space="preserve">к Проекту постановления Администрации городского поселения Лянтор </w:t>
      </w:r>
    </w:p>
    <w:p w:rsidR="00B11061" w:rsidRPr="00B11061" w:rsidRDefault="00B11061" w:rsidP="00B11061">
      <w:pPr>
        <w:jc w:val="center"/>
        <w:rPr>
          <w:i/>
          <w:sz w:val="28"/>
          <w:szCs w:val="28"/>
        </w:rPr>
      </w:pPr>
      <w:r w:rsidRPr="00B11061">
        <w:rPr>
          <w:i/>
          <w:sz w:val="28"/>
          <w:szCs w:val="28"/>
        </w:rPr>
        <w:t>«О внесении изменений в постановление Администрации городского поселения Лянтор</w:t>
      </w:r>
      <w:r>
        <w:rPr>
          <w:i/>
          <w:sz w:val="28"/>
          <w:szCs w:val="28"/>
        </w:rPr>
        <w:t xml:space="preserve"> </w:t>
      </w:r>
      <w:r w:rsidRPr="00B11061">
        <w:rPr>
          <w:i/>
          <w:sz w:val="28"/>
          <w:szCs w:val="28"/>
        </w:rPr>
        <w:t>от 27.08.2013 № 419»</w:t>
      </w:r>
    </w:p>
    <w:p w:rsidR="00B11061" w:rsidRDefault="00B11061" w:rsidP="00B11061">
      <w:pPr>
        <w:ind w:left="-142"/>
        <w:jc w:val="center"/>
        <w:rPr>
          <w:sz w:val="28"/>
          <w:szCs w:val="28"/>
        </w:rPr>
      </w:pPr>
    </w:p>
    <w:p w:rsidR="00292069" w:rsidRDefault="00B11061" w:rsidP="00B11061">
      <w:pPr>
        <w:ind w:firstLine="708"/>
        <w:jc w:val="both"/>
        <w:rPr>
          <w:sz w:val="28"/>
          <w:szCs w:val="28"/>
        </w:rPr>
      </w:pPr>
      <w:r>
        <w:rPr>
          <w:sz w:val="28"/>
          <w:szCs w:val="28"/>
        </w:rPr>
        <w:t>Необходимость принятия настоящего постановления</w:t>
      </w:r>
      <w:r w:rsidRPr="00B53D39">
        <w:rPr>
          <w:sz w:val="28"/>
          <w:szCs w:val="28"/>
        </w:rPr>
        <w:t xml:space="preserve"> связан</w:t>
      </w:r>
      <w:r>
        <w:rPr>
          <w:sz w:val="28"/>
          <w:szCs w:val="28"/>
        </w:rPr>
        <w:t>а</w:t>
      </w:r>
      <w:r w:rsidRPr="00B53D39">
        <w:rPr>
          <w:sz w:val="28"/>
          <w:szCs w:val="28"/>
        </w:rPr>
        <w:t xml:space="preserve"> с  </w:t>
      </w:r>
      <w:r>
        <w:rPr>
          <w:sz w:val="28"/>
          <w:szCs w:val="28"/>
        </w:rPr>
        <w:t xml:space="preserve">произошедшими </w:t>
      </w:r>
      <w:r w:rsidRPr="00B53D39">
        <w:rPr>
          <w:sz w:val="28"/>
          <w:szCs w:val="28"/>
        </w:rPr>
        <w:t>организационными изменениями</w:t>
      </w:r>
      <w:r>
        <w:rPr>
          <w:sz w:val="28"/>
          <w:szCs w:val="28"/>
        </w:rPr>
        <w:t xml:space="preserve"> в структуре Администрации городского поселения Лянтор</w:t>
      </w:r>
      <w:r w:rsidRPr="00B53D39">
        <w:rPr>
          <w:sz w:val="28"/>
          <w:szCs w:val="28"/>
        </w:rPr>
        <w:t xml:space="preserve">, </w:t>
      </w:r>
      <w:r>
        <w:rPr>
          <w:sz w:val="28"/>
          <w:szCs w:val="28"/>
        </w:rPr>
        <w:t xml:space="preserve">а так же </w:t>
      </w:r>
      <w:r w:rsidRPr="00B53D39">
        <w:rPr>
          <w:sz w:val="28"/>
          <w:szCs w:val="28"/>
        </w:rPr>
        <w:t xml:space="preserve">в целях приведения в соответствие </w:t>
      </w:r>
      <w:r>
        <w:rPr>
          <w:sz w:val="28"/>
          <w:szCs w:val="28"/>
        </w:rPr>
        <w:t>А</w:t>
      </w:r>
      <w:r w:rsidRPr="00B53D39">
        <w:rPr>
          <w:sz w:val="28"/>
          <w:szCs w:val="28"/>
        </w:rPr>
        <w:t>дминистративного регламента осуществлени</w:t>
      </w:r>
      <w:r>
        <w:rPr>
          <w:sz w:val="28"/>
          <w:szCs w:val="28"/>
        </w:rPr>
        <w:t>я</w:t>
      </w:r>
      <w:r w:rsidRPr="00B53D39">
        <w:rPr>
          <w:sz w:val="28"/>
          <w:szCs w:val="28"/>
        </w:rPr>
        <w:t xml:space="preserve"> муниципального земельного контроля </w:t>
      </w:r>
      <w:r>
        <w:rPr>
          <w:sz w:val="28"/>
          <w:szCs w:val="28"/>
        </w:rPr>
        <w:t>за использованием земель</w:t>
      </w:r>
      <w:r w:rsidRPr="00B53D39">
        <w:rPr>
          <w:sz w:val="28"/>
          <w:szCs w:val="28"/>
        </w:rPr>
        <w:t xml:space="preserve"> городского поселения нормам Федерального закона Российской Федерации от 26.12.2008 № 294-ФЗ</w:t>
      </w:r>
      <w:r w:rsidR="00661E43">
        <w:rPr>
          <w:sz w:val="28"/>
          <w:szCs w:val="28"/>
        </w:rPr>
        <w:t xml:space="preserve"> </w:t>
      </w:r>
      <w:r w:rsidRPr="00B53D39">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1E43">
        <w:rPr>
          <w:sz w:val="28"/>
          <w:szCs w:val="28"/>
        </w:rPr>
        <w:t xml:space="preserve">, </w:t>
      </w:r>
      <w:r w:rsidR="00661E43" w:rsidRPr="00FA45A1">
        <w:rPr>
          <w:rFonts w:eastAsia="Calibri"/>
          <w:sz w:val="28"/>
          <w:szCs w:val="28"/>
        </w:rPr>
        <w:t>постановлени</w:t>
      </w:r>
      <w:r w:rsidR="00661E43">
        <w:rPr>
          <w:rFonts w:eastAsia="Calibri"/>
          <w:sz w:val="28"/>
          <w:szCs w:val="28"/>
        </w:rPr>
        <w:t>я</w:t>
      </w:r>
      <w:r w:rsidR="00661E43" w:rsidRPr="00FA45A1">
        <w:rPr>
          <w:rFonts w:eastAsia="Calibri"/>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w:t>
      </w:r>
      <w:r w:rsidR="00661E43">
        <w:rPr>
          <w:rFonts w:eastAsia="Calibri"/>
          <w:sz w:val="28"/>
          <w:szCs w:val="28"/>
        </w:rPr>
        <w:t xml:space="preserve">», </w:t>
      </w:r>
      <w:r w:rsidR="00661E43" w:rsidRPr="006F6A02">
        <w:rPr>
          <w:rFonts w:eastAsia="Arial"/>
          <w:sz w:val="28"/>
          <w:szCs w:val="28"/>
        </w:rPr>
        <w:t>постановлени</w:t>
      </w:r>
      <w:r w:rsidR="00661E43">
        <w:rPr>
          <w:rFonts w:eastAsia="Arial"/>
          <w:sz w:val="28"/>
          <w:szCs w:val="28"/>
        </w:rPr>
        <w:t>я</w:t>
      </w:r>
      <w:r w:rsidR="00661E43" w:rsidRPr="006F6A02">
        <w:rPr>
          <w:rFonts w:eastAsia="Arial"/>
          <w:sz w:val="28"/>
          <w:szCs w:val="28"/>
        </w:rPr>
        <w:t xml:space="preserve"> Правительства Ханты-Мансийского автономного округа</w:t>
      </w:r>
      <w:r w:rsidR="00661E43">
        <w:rPr>
          <w:rFonts w:eastAsia="Arial"/>
          <w:sz w:val="28"/>
          <w:szCs w:val="28"/>
        </w:rPr>
        <w:t xml:space="preserve"> </w:t>
      </w:r>
      <w:r w:rsidR="00661E43" w:rsidRPr="006F6A02">
        <w:rPr>
          <w:rFonts w:eastAsia="Arial"/>
          <w:sz w:val="28"/>
          <w:szCs w:val="28"/>
        </w:rPr>
        <w:t xml:space="preserve">- Югры от </w:t>
      </w:r>
      <w:r w:rsidR="00661E43">
        <w:rPr>
          <w:rFonts w:eastAsia="Arial"/>
          <w:sz w:val="28"/>
          <w:szCs w:val="28"/>
        </w:rPr>
        <w:t>14</w:t>
      </w:r>
      <w:r w:rsidR="00661E43" w:rsidRPr="006F6A02">
        <w:rPr>
          <w:rFonts w:eastAsia="Arial"/>
          <w:sz w:val="28"/>
          <w:szCs w:val="28"/>
        </w:rPr>
        <w:t>.0</w:t>
      </w:r>
      <w:r w:rsidR="00661E43">
        <w:rPr>
          <w:rFonts w:eastAsia="Arial"/>
          <w:sz w:val="28"/>
          <w:szCs w:val="28"/>
        </w:rPr>
        <w:t>8</w:t>
      </w:r>
      <w:r w:rsidR="00661E43" w:rsidRPr="006F6A02">
        <w:rPr>
          <w:rFonts w:eastAsia="Arial"/>
          <w:sz w:val="28"/>
          <w:szCs w:val="28"/>
        </w:rPr>
        <w:t>.201</w:t>
      </w:r>
      <w:r w:rsidR="00661E43">
        <w:rPr>
          <w:rFonts w:eastAsia="Arial"/>
          <w:sz w:val="28"/>
          <w:szCs w:val="28"/>
        </w:rPr>
        <w:t>5</w:t>
      </w:r>
      <w:r w:rsidR="00661E43" w:rsidRPr="006F6A02">
        <w:rPr>
          <w:rFonts w:eastAsia="Arial"/>
          <w:sz w:val="28"/>
          <w:szCs w:val="28"/>
        </w:rPr>
        <w:t xml:space="preserve"> </w:t>
      </w:r>
      <w:r w:rsidR="00661E43">
        <w:rPr>
          <w:rFonts w:eastAsia="Arial"/>
          <w:sz w:val="28"/>
          <w:szCs w:val="28"/>
        </w:rPr>
        <w:t xml:space="preserve">             </w:t>
      </w:r>
      <w:r w:rsidR="00661E43" w:rsidRPr="006F6A02">
        <w:rPr>
          <w:rFonts w:eastAsia="Arial"/>
          <w:sz w:val="28"/>
          <w:szCs w:val="28"/>
        </w:rPr>
        <w:t xml:space="preserve">№ </w:t>
      </w:r>
      <w:r w:rsidR="00661E43">
        <w:rPr>
          <w:rFonts w:eastAsia="Arial"/>
          <w:sz w:val="28"/>
          <w:szCs w:val="28"/>
        </w:rPr>
        <w:t>257</w:t>
      </w:r>
      <w:r w:rsidR="00661E43" w:rsidRPr="006F6A02">
        <w:rPr>
          <w:rFonts w:eastAsia="Arial"/>
          <w:sz w:val="28"/>
          <w:szCs w:val="28"/>
        </w:rPr>
        <w:t xml:space="preserve">-п «О </w:t>
      </w:r>
      <w:r w:rsidR="00661E43">
        <w:rPr>
          <w:rFonts w:eastAsia="Arial"/>
          <w:sz w:val="28"/>
          <w:szCs w:val="28"/>
        </w:rPr>
        <w:t xml:space="preserve">порядке осуществления муниципального земельного контроля в </w:t>
      </w:r>
      <w:r w:rsidR="00661E43" w:rsidRPr="006F6A02">
        <w:rPr>
          <w:rFonts w:eastAsia="Arial"/>
          <w:sz w:val="28"/>
          <w:szCs w:val="28"/>
        </w:rPr>
        <w:t>Ханты-Мансийско</w:t>
      </w:r>
      <w:r w:rsidR="00661E43">
        <w:rPr>
          <w:rFonts w:eastAsia="Arial"/>
          <w:sz w:val="28"/>
          <w:szCs w:val="28"/>
        </w:rPr>
        <w:t>м</w:t>
      </w:r>
      <w:r w:rsidR="00661E43" w:rsidRPr="006F6A02">
        <w:rPr>
          <w:rFonts w:eastAsia="Arial"/>
          <w:sz w:val="28"/>
          <w:szCs w:val="28"/>
        </w:rPr>
        <w:t xml:space="preserve"> автономно</w:t>
      </w:r>
      <w:r w:rsidR="00661E43">
        <w:rPr>
          <w:rFonts w:eastAsia="Arial"/>
          <w:sz w:val="28"/>
          <w:szCs w:val="28"/>
        </w:rPr>
        <w:t>м</w:t>
      </w:r>
      <w:r w:rsidR="00661E43" w:rsidRPr="006F6A02">
        <w:rPr>
          <w:rFonts w:eastAsia="Arial"/>
          <w:sz w:val="28"/>
          <w:szCs w:val="28"/>
        </w:rPr>
        <w:t xml:space="preserve"> округ</w:t>
      </w:r>
      <w:r w:rsidR="00661E43">
        <w:rPr>
          <w:rFonts w:eastAsia="Arial"/>
          <w:sz w:val="28"/>
          <w:szCs w:val="28"/>
        </w:rPr>
        <w:t xml:space="preserve">е </w:t>
      </w:r>
      <w:r w:rsidR="00661E43" w:rsidRPr="006F6A02">
        <w:rPr>
          <w:rFonts w:eastAsia="Arial"/>
          <w:sz w:val="28"/>
          <w:szCs w:val="28"/>
        </w:rPr>
        <w:t>- Югр</w:t>
      </w:r>
      <w:r w:rsidR="00661E43">
        <w:rPr>
          <w:rFonts w:eastAsia="Arial"/>
          <w:sz w:val="28"/>
          <w:szCs w:val="28"/>
        </w:rPr>
        <w:t>е</w:t>
      </w:r>
      <w:r w:rsidR="00661E43" w:rsidRPr="006F6A02">
        <w:rPr>
          <w:rFonts w:eastAsia="Arial"/>
          <w:sz w:val="28"/>
          <w:szCs w:val="28"/>
        </w:rPr>
        <w:t>»</w:t>
      </w:r>
      <w:r>
        <w:rPr>
          <w:sz w:val="28"/>
          <w:szCs w:val="28"/>
        </w:rPr>
        <w:t>.</w:t>
      </w:r>
    </w:p>
    <w:p w:rsidR="006A6A05" w:rsidRDefault="006A6A05" w:rsidP="006A6A05">
      <w:pPr>
        <w:jc w:val="both"/>
        <w:rPr>
          <w:sz w:val="28"/>
          <w:szCs w:val="28"/>
        </w:rPr>
      </w:pPr>
    </w:p>
    <w:p w:rsidR="006A6A05" w:rsidRDefault="006A6A05" w:rsidP="006A6A05">
      <w:pPr>
        <w:jc w:val="both"/>
        <w:rPr>
          <w:sz w:val="28"/>
          <w:szCs w:val="28"/>
        </w:rPr>
      </w:pPr>
    </w:p>
    <w:p w:rsidR="006A6A05" w:rsidRDefault="006A6A05" w:rsidP="006A6A05">
      <w:pPr>
        <w:jc w:val="both"/>
        <w:rPr>
          <w:sz w:val="28"/>
          <w:szCs w:val="28"/>
        </w:rPr>
      </w:pPr>
      <w:r>
        <w:rPr>
          <w:sz w:val="28"/>
          <w:szCs w:val="28"/>
        </w:rPr>
        <w:t xml:space="preserve">Начальник отдела имущественных и земельных </w:t>
      </w:r>
    </w:p>
    <w:p w:rsidR="006A6A05" w:rsidRDefault="006A6A05" w:rsidP="006A6A05">
      <w:pPr>
        <w:jc w:val="both"/>
        <w:rPr>
          <w:sz w:val="28"/>
          <w:szCs w:val="28"/>
        </w:rPr>
      </w:pPr>
      <w:r>
        <w:rPr>
          <w:sz w:val="28"/>
          <w:szCs w:val="28"/>
        </w:rPr>
        <w:t xml:space="preserve">отношений управления градостроительства, </w:t>
      </w:r>
    </w:p>
    <w:p w:rsidR="006A6A05" w:rsidRDefault="006A6A05" w:rsidP="006A6A05">
      <w:pPr>
        <w:jc w:val="both"/>
        <w:rPr>
          <w:sz w:val="28"/>
          <w:szCs w:val="28"/>
        </w:rPr>
      </w:pPr>
      <w:r>
        <w:rPr>
          <w:sz w:val="28"/>
          <w:szCs w:val="28"/>
        </w:rPr>
        <w:t>имущественных и земельных отношений                                                 В.Н. Туганова</w:t>
      </w:r>
    </w:p>
    <w:p w:rsidR="006A6A05" w:rsidRDefault="006A6A05" w:rsidP="006A6A05">
      <w:pPr>
        <w:jc w:val="both"/>
      </w:pPr>
      <w:r>
        <w:rPr>
          <w:sz w:val="28"/>
          <w:szCs w:val="28"/>
        </w:rPr>
        <w:t xml:space="preserve">                                                                                                                       11.04.2016</w:t>
      </w:r>
    </w:p>
    <w:sectPr w:rsidR="006A6A05" w:rsidSect="00673A4E">
      <w:pgSz w:w="11906" w:h="16838"/>
      <w:pgMar w:top="426" w:right="850"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CA" w:rsidRDefault="00111DCA">
      <w:r>
        <w:separator/>
      </w:r>
    </w:p>
  </w:endnote>
  <w:endnote w:type="continuationSeparator" w:id="0">
    <w:p w:rsidR="00111DCA" w:rsidRDefault="001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CA" w:rsidRDefault="00111DCA">
      <w:r>
        <w:separator/>
      </w:r>
    </w:p>
  </w:footnote>
  <w:footnote w:type="continuationSeparator" w:id="0">
    <w:p w:rsidR="00111DCA" w:rsidRDefault="00111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77AA0"/>
    <w:multiLevelType w:val="hybridMultilevel"/>
    <w:tmpl w:val="37E4A792"/>
    <w:lvl w:ilvl="0" w:tplc="DEF0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F225B7"/>
    <w:multiLevelType w:val="multilevel"/>
    <w:tmpl w:val="9C46BD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C543DC9"/>
    <w:multiLevelType w:val="hybridMultilevel"/>
    <w:tmpl w:val="91447114"/>
    <w:lvl w:ilvl="0" w:tplc="9DF0AAE0">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1"/>
    <w:rsid w:val="0000196E"/>
    <w:rsid w:val="00005041"/>
    <w:rsid w:val="00010BE2"/>
    <w:rsid w:val="00017088"/>
    <w:rsid w:val="00017788"/>
    <w:rsid w:val="000219A2"/>
    <w:rsid w:val="000220B7"/>
    <w:rsid w:val="00022B0C"/>
    <w:rsid w:val="000257AB"/>
    <w:rsid w:val="00027523"/>
    <w:rsid w:val="00027D9E"/>
    <w:rsid w:val="00033352"/>
    <w:rsid w:val="00044015"/>
    <w:rsid w:val="00045A98"/>
    <w:rsid w:val="000471C0"/>
    <w:rsid w:val="00047BA2"/>
    <w:rsid w:val="0005633B"/>
    <w:rsid w:val="0008072D"/>
    <w:rsid w:val="00082210"/>
    <w:rsid w:val="00083068"/>
    <w:rsid w:val="00084286"/>
    <w:rsid w:val="00085647"/>
    <w:rsid w:val="000A25A7"/>
    <w:rsid w:val="000A339B"/>
    <w:rsid w:val="000A729A"/>
    <w:rsid w:val="000B055E"/>
    <w:rsid w:val="000B114C"/>
    <w:rsid w:val="000B4439"/>
    <w:rsid w:val="000C11CB"/>
    <w:rsid w:val="000C5529"/>
    <w:rsid w:val="000D280C"/>
    <w:rsid w:val="000E007C"/>
    <w:rsid w:val="000E389D"/>
    <w:rsid w:val="000F15A9"/>
    <w:rsid w:val="00104349"/>
    <w:rsid w:val="00104C33"/>
    <w:rsid w:val="0010768D"/>
    <w:rsid w:val="00111DCA"/>
    <w:rsid w:val="00112E5F"/>
    <w:rsid w:val="0011391B"/>
    <w:rsid w:val="00115149"/>
    <w:rsid w:val="00115705"/>
    <w:rsid w:val="00117391"/>
    <w:rsid w:val="00123A2B"/>
    <w:rsid w:val="00123B23"/>
    <w:rsid w:val="00125808"/>
    <w:rsid w:val="001319B1"/>
    <w:rsid w:val="001349F5"/>
    <w:rsid w:val="00134C2B"/>
    <w:rsid w:val="00141DDE"/>
    <w:rsid w:val="00142040"/>
    <w:rsid w:val="001459A7"/>
    <w:rsid w:val="00146308"/>
    <w:rsid w:val="00147AD5"/>
    <w:rsid w:val="00147F0D"/>
    <w:rsid w:val="00156F2D"/>
    <w:rsid w:val="001601DA"/>
    <w:rsid w:val="00165932"/>
    <w:rsid w:val="00165CFA"/>
    <w:rsid w:val="00172870"/>
    <w:rsid w:val="00177298"/>
    <w:rsid w:val="001820F2"/>
    <w:rsid w:val="00186D2D"/>
    <w:rsid w:val="00187B46"/>
    <w:rsid w:val="001970E1"/>
    <w:rsid w:val="001A66D3"/>
    <w:rsid w:val="001A797E"/>
    <w:rsid w:val="001B0024"/>
    <w:rsid w:val="001B2A06"/>
    <w:rsid w:val="001B46A7"/>
    <w:rsid w:val="001D13A4"/>
    <w:rsid w:val="001D7CF3"/>
    <w:rsid w:val="001F2FB9"/>
    <w:rsid w:val="001F7BBA"/>
    <w:rsid w:val="0020042D"/>
    <w:rsid w:val="00205B3F"/>
    <w:rsid w:val="002067C9"/>
    <w:rsid w:val="0021001F"/>
    <w:rsid w:val="00234401"/>
    <w:rsid w:val="00237DAC"/>
    <w:rsid w:val="00244D1A"/>
    <w:rsid w:val="00245564"/>
    <w:rsid w:val="00245618"/>
    <w:rsid w:val="00246C6C"/>
    <w:rsid w:val="00247692"/>
    <w:rsid w:val="002518E8"/>
    <w:rsid w:val="002534EB"/>
    <w:rsid w:val="002551DD"/>
    <w:rsid w:val="00255615"/>
    <w:rsid w:val="00257E5F"/>
    <w:rsid w:val="00264514"/>
    <w:rsid w:val="00264DEF"/>
    <w:rsid w:val="0026565A"/>
    <w:rsid w:val="0026599A"/>
    <w:rsid w:val="002663DA"/>
    <w:rsid w:val="002670D6"/>
    <w:rsid w:val="00272175"/>
    <w:rsid w:val="002800B5"/>
    <w:rsid w:val="002804D4"/>
    <w:rsid w:val="00282A82"/>
    <w:rsid w:val="00291585"/>
    <w:rsid w:val="00292069"/>
    <w:rsid w:val="002934CE"/>
    <w:rsid w:val="00294BAF"/>
    <w:rsid w:val="00296929"/>
    <w:rsid w:val="002A1798"/>
    <w:rsid w:val="002A2ECF"/>
    <w:rsid w:val="002A55F6"/>
    <w:rsid w:val="002B06A9"/>
    <w:rsid w:val="002B2E26"/>
    <w:rsid w:val="002C24AC"/>
    <w:rsid w:val="002C3005"/>
    <w:rsid w:val="002C30B3"/>
    <w:rsid w:val="002C474D"/>
    <w:rsid w:val="002C4F24"/>
    <w:rsid w:val="002C7BF5"/>
    <w:rsid w:val="002D3A40"/>
    <w:rsid w:val="002D71B3"/>
    <w:rsid w:val="002E4B99"/>
    <w:rsid w:val="002E5AE8"/>
    <w:rsid w:val="002E7095"/>
    <w:rsid w:val="002F1D19"/>
    <w:rsid w:val="002F7F67"/>
    <w:rsid w:val="00306308"/>
    <w:rsid w:val="0031036F"/>
    <w:rsid w:val="00312461"/>
    <w:rsid w:val="00313B9E"/>
    <w:rsid w:val="00315920"/>
    <w:rsid w:val="00322380"/>
    <w:rsid w:val="00323437"/>
    <w:rsid w:val="00324711"/>
    <w:rsid w:val="00324B7C"/>
    <w:rsid w:val="00326D48"/>
    <w:rsid w:val="00330E9E"/>
    <w:rsid w:val="00334901"/>
    <w:rsid w:val="00336973"/>
    <w:rsid w:val="003374EC"/>
    <w:rsid w:val="00341393"/>
    <w:rsid w:val="00343A33"/>
    <w:rsid w:val="0034476E"/>
    <w:rsid w:val="003508DF"/>
    <w:rsid w:val="003517A6"/>
    <w:rsid w:val="00353983"/>
    <w:rsid w:val="00357994"/>
    <w:rsid w:val="003611B7"/>
    <w:rsid w:val="00361753"/>
    <w:rsid w:val="00361BC9"/>
    <w:rsid w:val="00364CF3"/>
    <w:rsid w:val="003714AB"/>
    <w:rsid w:val="003775ED"/>
    <w:rsid w:val="003821C8"/>
    <w:rsid w:val="00382334"/>
    <w:rsid w:val="0038335C"/>
    <w:rsid w:val="00386E56"/>
    <w:rsid w:val="003871E4"/>
    <w:rsid w:val="00387488"/>
    <w:rsid w:val="00396DC6"/>
    <w:rsid w:val="00397157"/>
    <w:rsid w:val="003C192B"/>
    <w:rsid w:val="003C2DEF"/>
    <w:rsid w:val="003D31DA"/>
    <w:rsid w:val="003E3D88"/>
    <w:rsid w:val="003E4A6B"/>
    <w:rsid w:val="003E6998"/>
    <w:rsid w:val="003F09F6"/>
    <w:rsid w:val="003F6615"/>
    <w:rsid w:val="00404E7A"/>
    <w:rsid w:val="0041586A"/>
    <w:rsid w:val="00421011"/>
    <w:rsid w:val="00427913"/>
    <w:rsid w:val="00431D70"/>
    <w:rsid w:val="004414A0"/>
    <w:rsid w:val="004415BB"/>
    <w:rsid w:val="00446352"/>
    <w:rsid w:val="00447D68"/>
    <w:rsid w:val="00453F3F"/>
    <w:rsid w:val="00454C8C"/>
    <w:rsid w:val="0045576C"/>
    <w:rsid w:val="0045788A"/>
    <w:rsid w:val="0046588E"/>
    <w:rsid w:val="0047208B"/>
    <w:rsid w:val="004738C8"/>
    <w:rsid w:val="00473A4A"/>
    <w:rsid w:val="00474669"/>
    <w:rsid w:val="00474693"/>
    <w:rsid w:val="00476133"/>
    <w:rsid w:val="00476497"/>
    <w:rsid w:val="00487FF8"/>
    <w:rsid w:val="00490FC8"/>
    <w:rsid w:val="00491A5E"/>
    <w:rsid w:val="00492FD8"/>
    <w:rsid w:val="00494600"/>
    <w:rsid w:val="004961F8"/>
    <w:rsid w:val="00496C78"/>
    <w:rsid w:val="00496F50"/>
    <w:rsid w:val="004A0125"/>
    <w:rsid w:val="004A4F05"/>
    <w:rsid w:val="004A5ACF"/>
    <w:rsid w:val="004B0180"/>
    <w:rsid w:val="004B2DD5"/>
    <w:rsid w:val="004B4434"/>
    <w:rsid w:val="004B4486"/>
    <w:rsid w:val="004B49D2"/>
    <w:rsid w:val="004C195E"/>
    <w:rsid w:val="004C654C"/>
    <w:rsid w:val="004D3CDA"/>
    <w:rsid w:val="004D406E"/>
    <w:rsid w:val="004E4BE7"/>
    <w:rsid w:val="004E667F"/>
    <w:rsid w:val="00506D7D"/>
    <w:rsid w:val="0051376A"/>
    <w:rsid w:val="00515F00"/>
    <w:rsid w:val="00520369"/>
    <w:rsid w:val="0052212C"/>
    <w:rsid w:val="00544032"/>
    <w:rsid w:val="00545D70"/>
    <w:rsid w:val="00551064"/>
    <w:rsid w:val="00556B7D"/>
    <w:rsid w:val="00557204"/>
    <w:rsid w:val="00561374"/>
    <w:rsid w:val="005641FC"/>
    <w:rsid w:val="00571404"/>
    <w:rsid w:val="00592DAC"/>
    <w:rsid w:val="00596750"/>
    <w:rsid w:val="005970E3"/>
    <w:rsid w:val="005A12C1"/>
    <w:rsid w:val="005A6134"/>
    <w:rsid w:val="005B0F23"/>
    <w:rsid w:val="005B2DE0"/>
    <w:rsid w:val="005B6957"/>
    <w:rsid w:val="005C7808"/>
    <w:rsid w:val="005D1A15"/>
    <w:rsid w:val="005E202C"/>
    <w:rsid w:val="005E340E"/>
    <w:rsid w:val="005E54EF"/>
    <w:rsid w:val="005E6F22"/>
    <w:rsid w:val="005F12CE"/>
    <w:rsid w:val="005F1963"/>
    <w:rsid w:val="005F325A"/>
    <w:rsid w:val="005F32DE"/>
    <w:rsid w:val="005F53C0"/>
    <w:rsid w:val="005F613E"/>
    <w:rsid w:val="0061186A"/>
    <w:rsid w:val="0061349A"/>
    <w:rsid w:val="00616E11"/>
    <w:rsid w:val="00624D36"/>
    <w:rsid w:val="00631B96"/>
    <w:rsid w:val="00640DAA"/>
    <w:rsid w:val="006431A6"/>
    <w:rsid w:val="00643A9C"/>
    <w:rsid w:val="00644095"/>
    <w:rsid w:val="00651B31"/>
    <w:rsid w:val="00652B8B"/>
    <w:rsid w:val="00656BC6"/>
    <w:rsid w:val="00656FCE"/>
    <w:rsid w:val="00661E43"/>
    <w:rsid w:val="00663CB7"/>
    <w:rsid w:val="00664CD2"/>
    <w:rsid w:val="00673A4E"/>
    <w:rsid w:val="00675279"/>
    <w:rsid w:val="0067539D"/>
    <w:rsid w:val="00676AF8"/>
    <w:rsid w:val="0068514E"/>
    <w:rsid w:val="00685F8A"/>
    <w:rsid w:val="00686B67"/>
    <w:rsid w:val="0069247B"/>
    <w:rsid w:val="006953AB"/>
    <w:rsid w:val="0069659C"/>
    <w:rsid w:val="006A3481"/>
    <w:rsid w:val="006A5ACB"/>
    <w:rsid w:val="006A6A05"/>
    <w:rsid w:val="006A77BB"/>
    <w:rsid w:val="006B0BD1"/>
    <w:rsid w:val="006B1667"/>
    <w:rsid w:val="006B2874"/>
    <w:rsid w:val="006B2C40"/>
    <w:rsid w:val="006B5E5E"/>
    <w:rsid w:val="006C3675"/>
    <w:rsid w:val="006C75AF"/>
    <w:rsid w:val="006D2788"/>
    <w:rsid w:val="006D33CD"/>
    <w:rsid w:val="006D3E82"/>
    <w:rsid w:val="006D71BB"/>
    <w:rsid w:val="006E2CAA"/>
    <w:rsid w:val="006E7D78"/>
    <w:rsid w:val="006F6A02"/>
    <w:rsid w:val="00701DA3"/>
    <w:rsid w:val="0070211C"/>
    <w:rsid w:val="00702949"/>
    <w:rsid w:val="00712670"/>
    <w:rsid w:val="00714872"/>
    <w:rsid w:val="00715A76"/>
    <w:rsid w:val="00720554"/>
    <w:rsid w:val="00725594"/>
    <w:rsid w:val="00725BE9"/>
    <w:rsid w:val="0073143D"/>
    <w:rsid w:val="00740D88"/>
    <w:rsid w:val="007447F4"/>
    <w:rsid w:val="0074490E"/>
    <w:rsid w:val="007472A3"/>
    <w:rsid w:val="00747E34"/>
    <w:rsid w:val="00755DE2"/>
    <w:rsid w:val="0076473D"/>
    <w:rsid w:val="00765240"/>
    <w:rsid w:val="00766127"/>
    <w:rsid w:val="00766E96"/>
    <w:rsid w:val="00771B9E"/>
    <w:rsid w:val="0077278C"/>
    <w:rsid w:val="007739C0"/>
    <w:rsid w:val="00781881"/>
    <w:rsid w:val="00782ADE"/>
    <w:rsid w:val="00792039"/>
    <w:rsid w:val="0079278A"/>
    <w:rsid w:val="007A0588"/>
    <w:rsid w:val="007A08BC"/>
    <w:rsid w:val="007A2328"/>
    <w:rsid w:val="007A2F4B"/>
    <w:rsid w:val="007A4E02"/>
    <w:rsid w:val="007A5AF1"/>
    <w:rsid w:val="007A7CBF"/>
    <w:rsid w:val="007B4DA4"/>
    <w:rsid w:val="007C2A84"/>
    <w:rsid w:val="007C3F98"/>
    <w:rsid w:val="007C6757"/>
    <w:rsid w:val="007E086F"/>
    <w:rsid w:val="007E5D6D"/>
    <w:rsid w:val="007E7A27"/>
    <w:rsid w:val="00807FFC"/>
    <w:rsid w:val="00810741"/>
    <w:rsid w:val="00811788"/>
    <w:rsid w:val="0081252B"/>
    <w:rsid w:val="00820094"/>
    <w:rsid w:val="008234B7"/>
    <w:rsid w:val="00824D4E"/>
    <w:rsid w:val="00826E34"/>
    <w:rsid w:val="0083051E"/>
    <w:rsid w:val="00830AB8"/>
    <w:rsid w:val="00835D55"/>
    <w:rsid w:val="0084247A"/>
    <w:rsid w:val="0084482E"/>
    <w:rsid w:val="00846F13"/>
    <w:rsid w:val="00847F10"/>
    <w:rsid w:val="008500D6"/>
    <w:rsid w:val="00851927"/>
    <w:rsid w:val="00855926"/>
    <w:rsid w:val="00860855"/>
    <w:rsid w:val="00861B6F"/>
    <w:rsid w:val="00861D21"/>
    <w:rsid w:val="008646D7"/>
    <w:rsid w:val="00876BD5"/>
    <w:rsid w:val="0088329F"/>
    <w:rsid w:val="00890AF0"/>
    <w:rsid w:val="00896913"/>
    <w:rsid w:val="008B3ED1"/>
    <w:rsid w:val="008B5099"/>
    <w:rsid w:val="008C064C"/>
    <w:rsid w:val="008C7673"/>
    <w:rsid w:val="008D0D26"/>
    <w:rsid w:val="008D234A"/>
    <w:rsid w:val="008D3C95"/>
    <w:rsid w:val="008D45A2"/>
    <w:rsid w:val="008E09C3"/>
    <w:rsid w:val="008E13F1"/>
    <w:rsid w:val="008E6227"/>
    <w:rsid w:val="008E74AD"/>
    <w:rsid w:val="008F2499"/>
    <w:rsid w:val="008F6AE8"/>
    <w:rsid w:val="00902ED6"/>
    <w:rsid w:val="00904627"/>
    <w:rsid w:val="00907335"/>
    <w:rsid w:val="00910416"/>
    <w:rsid w:val="00912036"/>
    <w:rsid w:val="00913143"/>
    <w:rsid w:val="0092217E"/>
    <w:rsid w:val="00924DBB"/>
    <w:rsid w:val="009354D1"/>
    <w:rsid w:val="009673F1"/>
    <w:rsid w:val="00967D3C"/>
    <w:rsid w:val="00970FE7"/>
    <w:rsid w:val="00972B6D"/>
    <w:rsid w:val="00975441"/>
    <w:rsid w:val="00975ED7"/>
    <w:rsid w:val="00977D1A"/>
    <w:rsid w:val="00981CBF"/>
    <w:rsid w:val="0099150A"/>
    <w:rsid w:val="00992765"/>
    <w:rsid w:val="009A0710"/>
    <w:rsid w:val="009A0AD8"/>
    <w:rsid w:val="009A5447"/>
    <w:rsid w:val="009A5895"/>
    <w:rsid w:val="009B3AA3"/>
    <w:rsid w:val="009B3B04"/>
    <w:rsid w:val="009B4DA2"/>
    <w:rsid w:val="009C094B"/>
    <w:rsid w:val="009C22DE"/>
    <w:rsid w:val="009C39DB"/>
    <w:rsid w:val="009D3E04"/>
    <w:rsid w:val="009D4B4B"/>
    <w:rsid w:val="009E04DE"/>
    <w:rsid w:val="009E5134"/>
    <w:rsid w:val="009F47E8"/>
    <w:rsid w:val="00A00BAD"/>
    <w:rsid w:val="00A04D7E"/>
    <w:rsid w:val="00A07C08"/>
    <w:rsid w:val="00A10B65"/>
    <w:rsid w:val="00A14262"/>
    <w:rsid w:val="00A16BB5"/>
    <w:rsid w:val="00A20EA7"/>
    <w:rsid w:val="00A27F75"/>
    <w:rsid w:val="00A325E5"/>
    <w:rsid w:val="00A341A9"/>
    <w:rsid w:val="00A37F1A"/>
    <w:rsid w:val="00A54A88"/>
    <w:rsid w:val="00A65138"/>
    <w:rsid w:val="00A67540"/>
    <w:rsid w:val="00A67FB0"/>
    <w:rsid w:val="00A74A39"/>
    <w:rsid w:val="00A80E49"/>
    <w:rsid w:val="00A81ED7"/>
    <w:rsid w:val="00A83235"/>
    <w:rsid w:val="00A85079"/>
    <w:rsid w:val="00A85532"/>
    <w:rsid w:val="00A85936"/>
    <w:rsid w:val="00A87DDB"/>
    <w:rsid w:val="00A95CAD"/>
    <w:rsid w:val="00A9602D"/>
    <w:rsid w:val="00AA0C90"/>
    <w:rsid w:val="00AA1779"/>
    <w:rsid w:val="00AA4855"/>
    <w:rsid w:val="00AA51B5"/>
    <w:rsid w:val="00AB186A"/>
    <w:rsid w:val="00AB51BB"/>
    <w:rsid w:val="00AB5F39"/>
    <w:rsid w:val="00AC49E5"/>
    <w:rsid w:val="00AC76C1"/>
    <w:rsid w:val="00AD02AC"/>
    <w:rsid w:val="00AD4B74"/>
    <w:rsid w:val="00AD5AA4"/>
    <w:rsid w:val="00AD5B74"/>
    <w:rsid w:val="00AD746D"/>
    <w:rsid w:val="00AD7C8B"/>
    <w:rsid w:val="00AE4D4E"/>
    <w:rsid w:val="00AE55D8"/>
    <w:rsid w:val="00AE6CC4"/>
    <w:rsid w:val="00AF0835"/>
    <w:rsid w:val="00AF139A"/>
    <w:rsid w:val="00AF1ED0"/>
    <w:rsid w:val="00AF1F26"/>
    <w:rsid w:val="00B00E11"/>
    <w:rsid w:val="00B0514D"/>
    <w:rsid w:val="00B11061"/>
    <w:rsid w:val="00B1255A"/>
    <w:rsid w:val="00B20448"/>
    <w:rsid w:val="00B208D1"/>
    <w:rsid w:val="00B21D5B"/>
    <w:rsid w:val="00B24001"/>
    <w:rsid w:val="00B24D0C"/>
    <w:rsid w:val="00B353EF"/>
    <w:rsid w:val="00B405EC"/>
    <w:rsid w:val="00B43EA5"/>
    <w:rsid w:val="00B526E9"/>
    <w:rsid w:val="00B53FE0"/>
    <w:rsid w:val="00B54DE4"/>
    <w:rsid w:val="00B5726A"/>
    <w:rsid w:val="00B60358"/>
    <w:rsid w:val="00B6165F"/>
    <w:rsid w:val="00B61D61"/>
    <w:rsid w:val="00B71BB3"/>
    <w:rsid w:val="00B72EBC"/>
    <w:rsid w:val="00B745E4"/>
    <w:rsid w:val="00B751BC"/>
    <w:rsid w:val="00B80806"/>
    <w:rsid w:val="00B8796B"/>
    <w:rsid w:val="00BA1AF8"/>
    <w:rsid w:val="00BA1E60"/>
    <w:rsid w:val="00BA48C6"/>
    <w:rsid w:val="00BA588B"/>
    <w:rsid w:val="00BB5DE6"/>
    <w:rsid w:val="00BC022E"/>
    <w:rsid w:val="00BC0A13"/>
    <w:rsid w:val="00BC34B6"/>
    <w:rsid w:val="00BC39B5"/>
    <w:rsid w:val="00BC414F"/>
    <w:rsid w:val="00BD078D"/>
    <w:rsid w:val="00BD75F6"/>
    <w:rsid w:val="00BE1E70"/>
    <w:rsid w:val="00BE6BC1"/>
    <w:rsid w:val="00BF06FA"/>
    <w:rsid w:val="00BF1FB3"/>
    <w:rsid w:val="00BF2E2B"/>
    <w:rsid w:val="00C04D7C"/>
    <w:rsid w:val="00C12773"/>
    <w:rsid w:val="00C12F71"/>
    <w:rsid w:val="00C155A8"/>
    <w:rsid w:val="00C205F3"/>
    <w:rsid w:val="00C20EE8"/>
    <w:rsid w:val="00C21BF5"/>
    <w:rsid w:val="00C30F1C"/>
    <w:rsid w:val="00C311D3"/>
    <w:rsid w:val="00C375BE"/>
    <w:rsid w:val="00C40558"/>
    <w:rsid w:val="00C41D58"/>
    <w:rsid w:val="00C47DF0"/>
    <w:rsid w:val="00C5128F"/>
    <w:rsid w:val="00C5586E"/>
    <w:rsid w:val="00C576D3"/>
    <w:rsid w:val="00C603FC"/>
    <w:rsid w:val="00C62341"/>
    <w:rsid w:val="00C7040A"/>
    <w:rsid w:val="00C74B4F"/>
    <w:rsid w:val="00C75F5B"/>
    <w:rsid w:val="00C761CD"/>
    <w:rsid w:val="00C77FB4"/>
    <w:rsid w:val="00C83218"/>
    <w:rsid w:val="00C91ED0"/>
    <w:rsid w:val="00CA25B9"/>
    <w:rsid w:val="00CA317F"/>
    <w:rsid w:val="00CA5541"/>
    <w:rsid w:val="00CB4157"/>
    <w:rsid w:val="00CB4351"/>
    <w:rsid w:val="00CC28CA"/>
    <w:rsid w:val="00CC2D4F"/>
    <w:rsid w:val="00CC2F45"/>
    <w:rsid w:val="00CC51C5"/>
    <w:rsid w:val="00CC7F3D"/>
    <w:rsid w:val="00CD3BD3"/>
    <w:rsid w:val="00CD7011"/>
    <w:rsid w:val="00CE4377"/>
    <w:rsid w:val="00CE5335"/>
    <w:rsid w:val="00CE6AAD"/>
    <w:rsid w:val="00CF2853"/>
    <w:rsid w:val="00CF47B0"/>
    <w:rsid w:val="00CF620D"/>
    <w:rsid w:val="00D002EF"/>
    <w:rsid w:val="00D0265D"/>
    <w:rsid w:val="00D02D6F"/>
    <w:rsid w:val="00D05724"/>
    <w:rsid w:val="00D17916"/>
    <w:rsid w:val="00D20E54"/>
    <w:rsid w:val="00D22726"/>
    <w:rsid w:val="00D231A8"/>
    <w:rsid w:val="00D256E5"/>
    <w:rsid w:val="00D26AAB"/>
    <w:rsid w:val="00D411F9"/>
    <w:rsid w:val="00D44992"/>
    <w:rsid w:val="00D4673B"/>
    <w:rsid w:val="00D53C8F"/>
    <w:rsid w:val="00D54430"/>
    <w:rsid w:val="00D54B3A"/>
    <w:rsid w:val="00D5583F"/>
    <w:rsid w:val="00D650ED"/>
    <w:rsid w:val="00D67891"/>
    <w:rsid w:val="00D67CA5"/>
    <w:rsid w:val="00D75E96"/>
    <w:rsid w:val="00D8095D"/>
    <w:rsid w:val="00D863CA"/>
    <w:rsid w:val="00D96351"/>
    <w:rsid w:val="00DA43D2"/>
    <w:rsid w:val="00DA7508"/>
    <w:rsid w:val="00DB26FD"/>
    <w:rsid w:val="00DB68DC"/>
    <w:rsid w:val="00DC28B6"/>
    <w:rsid w:val="00DC6CA3"/>
    <w:rsid w:val="00DD2D1B"/>
    <w:rsid w:val="00DE3FA7"/>
    <w:rsid w:val="00DE5675"/>
    <w:rsid w:val="00DE5B57"/>
    <w:rsid w:val="00DF0FD6"/>
    <w:rsid w:val="00DF3DFE"/>
    <w:rsid w:val="00DF5BB2"/>
    <w:rsid w:val="00E01E45"/>
    <w:rsid w:val="00E06C15"/>
    <w:rsid w:val="00E07019"/>
    <w:rsid w:val="00E106F5"/>
    <w:rsid w:val="00E15848"/>
    <w:rsid w:val="00E23EA4"/>
    <w:rsid w:val="00E27E49"/>
    <w:rsid w:val="00E30165"/>
    <w:rsid w:val="00E32603"/>
    <w:rsid w:val="00E335F7"/>
    <w:rsid w:val="00E36119"/>
    <w:rsid w:val="00E366B1"/>
    <w:rsid w:val="00E42868"/>
    <w:rsid w:val="00E44DB9"/>
    <w:rsid w:val="00E55A5A"/>
    <w:rsid w:val="00E66263"/>
    <w:rsid w:val="00E70F00"/>
    <w:rsid w:val="00E71B10"/>
    <w:rsid w:val="00E766B3"/>
    <w:rsid w:val="00E905A9"/>
    <w:rsid w:val="00E91499"/>
    <w:rsid w:val="00E91BB8"/>
    <w:rsid w:val="00E92DFB"/>
    <w:rsid w:val="00E97D08"/>
    <w:rsid w:val="00EA1A04"/>
    <w:rsid w:val="00EA1E13"/>
    <w:rsid w:val="00EA396C"/>
    <w:rsid w:val="00EA40A1"/>
    <w:rsid w:val="00EA4E52"/>
    <w:rsid w:val="00EA54E8"/>
    <w:rsid w:val="00EB396B"/>
    <w:rsid w:val="00EB632F"/>
    <w:rsid w:val="00EB7648"/>
    <w:rsid w:val="00EE72D6"/>
    <w:rsid w:val="00EF49DD"/>
    <w:rsid w:val="00F0186D"/>
    <w:rsid w:val="00F02252"/>
    <w:rsid w:val="00F02DDA"/>
    <w:rsid w:val="00F11388"/>
    <w:rsid w:val="00F1269E"/>
    <w:rsid w:val="00F13F28"/>
    <w:rsid w:val="00F147F1"/>
    <w:rsid w:val="00F1618E"/>
    <w:rsid w:val="00F20D4F"/>
    <w:rsid w:val="00F27709"/>
    <w:rsid w:val="00F27FBA"/>
    <w:rsid w:val="00F3014B"/>
    <w:rsid w:val="00F347EC"/>
    <w:rsid w:val="00F410F7"/>
    <w:rsid w:val="00F412D1"/>
    <w:rsid w:val="00F44E0C"/>
    <w:rsid w:val="00F47A89"/>
    <w:rsid w:val="00F50463"/>
    <w:rsid w:val="00F52217"/>
    <w:rsid w:val="00F540EE"/>
    <w:rsid w:val="00F55EFD"/>
    <w:rsid w:val="00F56424"/>
    <w:rsid w:val="00F75588"/>
    <w:rsid w:val="00F80C80"/>
    <w:rsid w:val="00F837D5"/>
    <w:rsid w:val="00F964E7"/>
    <w:rsid w:val="00FA25E0"/>
    <w:rsid w:val="00FA45A1"/>
    <w:rsid w:val="00FB084D"/>
    <w:rsid w:val="00FB0B8C"/>
    <w:rsid w:val="00FB1BD3"/>
    <w:rsid w:val="00FB1D5D"/>
    <w:rsid w:val="00FB38CB"/>
    <w:rsid w:val="00FB4294"/>
    <w:rsid w:val="00FB4EF4"/>
    <w:rsid w:val="00FB5DD8"/>
    <w:rsid w:val="00FB6AB5"/>
    <w:rsid w:val="00FC19F3"/>
    <w:rsid w:val="00FC282B"/>
    <w:rsid w:val="00FC2E89"/>
    <w:rsid w:val="00FC7D84"/>
    <w:rsid w:val="00FD19AA"/>
    <w:rsid w:val="00FE1A00"/>
    <w:rsid w:val="00FE73AF"/>
    <w:rsid w:val="00FE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84442-9C39-4703-8D71-5F1BE5F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1"/>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F56424"/>
    <w:pPr>
      <w:keepNext/>
      <w:suppressAutoHyphens w:val="0"/>
      <w:jc w:val="center"/>
      <w:outlineLvl w:val="0"/>
    </w:pPr>
    <w:rPr>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421011"/>
    <w:pPr>
      <w:suppressAutoHyphens w:val="0"/>
      <w:spacing w:before="100" w:beforeAutospacing="1" w:after="100" w:afterAutospacing="1"/>
    </w:pPr>
    <w:rPr>
      <w:lang w:eastAsia="ru-RU"/>
    </w:rPr>
  </w:style>
  <w:style w:type="character" w:customStyle="1" w:styleId="apple-converted-space">
    <w:name w:val="apple-converted-space"/>
    <w:basedOn w:val="a0"/>
    <w:rsid w:val="00421011"/>
  </w:style>
  <w:style w:type="character" w:customStyle="1" w:styleId="Absatz-Standardschriftart">
    <w:name w:val="Absatz-Standardschriftart"/>
    <w:rsid w:val="0034476E"/>
  </w:style>
  <w:style w:type="paragraph" w:customStyle="1" w:styleId="ConsPlusNormal">
    <w:name w:val="ConsPlusNormal"/>
    <w:rsid w:val="0034476E"/>
    <w:pPr>
      <w:widowControl w:val="0"/>
      <w:autoSpaceDE w:val="0"/>
      <w:autoSpaceDN w:val="0"/>
      <w:adjustRightInd w:val="0"/>
      <w:ind w:firstLine="720"/>
    </w:pPr>
    <w:rPr>
      <w:rFonts w:ascii="Arial" w:eastAsia="Times New Roman" w:hAnsi="Arial" w:cs="Arial"/>
    </w:rPr>
  </w:style>
  <w:style w:type="character" w:customStyle="1" w:styleId="apple-style-span">
    <w:name w:val="apple-style-span"/>
    <w:basedOn w:val="a0"/>
    <w:rsid w:val="007E086F"/>
  </w:style>
  <w:style w:type="character" w:styleId="a4">
    <w:name w:val="Strong"/>
    <w:basedOn w:val="a0"/>
    <w:qFormat/>
    <w:rsid w:val="00AE6CC4"/>
    <w:rPr>
      <w:b/>
      <w:bCs/>
    </w:rPr>
  </w:style>
  <w:style w:type="character" w:customStyle="1" w:styleId="articleseperator">
    <w:name w:val="article_seperator"/>
    <w:basedOn w:val="a0"/>
    <w:rsid w:val="00AE6CC4"/>
  </w:style>
  <w:style w:type="table" w:styleId="a5">
    <w:name w:val="Table Grid"/>
    <w:basedOn w:val="a1"/>
    <w:rsid w:val="004961F8"/>
    <w:pPr>
      <w:widowControl w:val="0"/>
      <w:autoSpaceDE w:val="0"/>
      <w:autoSpaceDN w:val="0"/>
      <w:adjustRightInd w:val="0"/>
    </w:pPr>
    <w:rPr>
      <w:rFonts w:ascii="Trebuchet MS" w:eastAsia="Times New Roman" w:hAnsi="Times New Roman" w:cs="Trebuchet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Знак Знак Знак Знак Знак Знак"/>
    <w:basedOn w:val="a"/>
    <w:uiPriority w:val="99"/>
    <w:rsid w:val="004961F8"/>
    <w:pPr>
      <w:suppressAutoHyphens w:val="0"/>
      <w:spacing w:after="160" w:line="240" w:lineRule="exact"/>
    </w:pPr>
    <w:rPr>
      <w:rFonts w:ascii="Verdana" w:hAnsi="Verdana" w:cs="Verdana"/>
      <w:sz w:val="20"/>
      <w:szCs w:val="20"/>
      <w:lang w:val="en-US" w:eastAsia="en-US"/>
    </w:rPr>
  </w:style>
  <w:style w:type="paragraph" w:customStyle="1" w:styleId="ConsPlusTitle">
    <w:name w:val="ConsPlusTitle"/>
    <w:uiPriority w:val="99"/>
    <w:rsid w:val="001F7BBA"/>
    <w:pPr>
      <w:widowControl w:val="0"/>
      <w:autoSpaceDE w:val="0"/>
      <w:autoSpaceDN w:val="0"/>
      <w:adjustRightInd w:val="0"/>
    </w:pPr>
    <w:rPr>
      <w:rFonts w:eastAsia="Times New Roman" w:cs="Calibri"/>
      <w:b/>
      <w:bCs/>
      <w:sz w:val="22"/>
      <w:szCs w:val="22"/>
    </w:rPr>
  </w:style>
  <w:style w:type="character" w:styleId="a7">
    <w:name w:val="Hyperlink"/>
    <w:basedOn w:val="a0"/>
    <w:rsid w:val="001F7BBA"/>
    <w:rPr>
      <w:color w:val="0000FF"/>
      <w:u w:val="single"/>
    </w:rPr>
  </w:style>
  <w:style w:type="character" w:customStyle="1" w:styleId="a8">
    <w:name w:val="Основной текст с отступом Знак"/>
    <w:basedOn w:val="a0"/>
    <w:link w:val="a9"/>
    <w:rsid w:val="001F7BBA"/>
    <w:rPr>
      <w:rFonts w:ascii="Times New Roman" w:eastAsia="Times New Roman" w:hAnsi="Times New Roman"/>
    </w:rPr>
  </w:style>
  <w:style w:type="paragraph" w:styleId="a9">
    <w:name w:val="Body Text Indent"/>
    <w:basedOn w:val="a"/>
    <w:link w:val="a8"/>
    <w:rsid w:val="001F7BBA"/>
    <w:pPr>
      <w:suppressAutoHyphens w:val="0"/>
      <w:spacing w:after="120"/>
      <w:ind w:left="283"/>
    </w:pPr>
    <w:rPr>
      <w:sz w:val="20"/>
      <w:szCs w:val="20"/>
      <w:lang w:eastAsia="ru-RU"/>
    </w:rPr>
  </w:style>
  <w:style w:type="character" w:customStyle="1" w:styleId="aa">
    <w:name w:val="Цветовое выделение"/>
    <w:rsid w:val="001F7BBA"/>
    <w:rPr>
      <w:b/>
      <w:bCs/>
      <w:color w:val="000080"/>
    </w:rPr>
  </w:style>
  <w:style w:type="paragraph" w:customStyle="1" w:styleId="ab">
    <w:name w:val="Комментарий"/>
    <w:basedOn w:val="a"/>
    <w:next w:val="a"/>
    <w:rsid w:val="001F7BBA"/>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ac">
    <w:name w:val="Таблицы (моноширинный)"/>
    <w:basedOn w:val="a"/>
    <w:next w:val="a"/>
    <w:rsid w:val="001F7BBA"/>
    <w:pPr>
      <w:widowControl w:val="0"/>
      <w:suppressAutoHyphens w:val="0"/>
      <w:autoSpaceDE w:val="0"/>
      <w:autoSpaceDN w:val="0"/>
      <w:adjustRightInd w:val="0"/>
      <w:jc w:val="both"/>
    </w:pPr>
    <w:rPr>
      <w:rFonts w:ascii="Courier New" w:hAnsi="Courier New" w:cs="Courier New"/>
      <w:lang w:eastAsia="ru-RU"/>
    </w:rPr>
  </w:style>
  <w:style w:type="character" w:customStyle="1" w:styleId="ad">
    <w:name w:val="Верхний колонтитул Знак"/>
    <w:basedOn w:val="a0"/>
    <w:link w:val="ae"/>
    <w:uiPriority w:val="99"/>
    <w:rsid w:val="001F7BBA"/>
    <w:rPr>
      <w:rFonts w:ascii="Times New Roman" w:eastAsia="Times New Roman" w:hAnsi="Times New Roman"/>
      <w:sz w:val="24"/>
      <w:szCs w:val="24"/>
    </w:rPr>
  </w:style>
  <w:style w:type="paragraph" w:styleId="ae">
    <w:name w:val="header"/>
    <w:basedOn w:val="a"/>
    <w:link w:val="ad"/>
    <w:uiPriority w:val="99"/>
    <w:rsid w:val="001F7BBA"/>
    <w:pPr>
      <w:tabs>
        <w:tab w:val="center" w:pos="4677"/>
        <w:tab w:val="right" w:pos="9355"/>
      </w:tabs>
      <w:suppressAutoHyphens w:val="0"/>
    </w:pPr>
    <w:rPr>
      <w:lang w:eastAsia="ru-RU"/>
    </w:rPr>
  </w:style>
  <w:style w:type="character" w:customStyle="1" w:styleId="af">
    <w:name w:val="Нижний колонтитул Знак"/>
    <w:basedOn w:val="a0"/>
    <w:link w:val="af0"/>
    <w:rsid w:val="001F7BBA"/>
    <w:rPr>
      <w:rFonts w:ascii="Times New Roman" w:eastAsia="Times New Roman" w:hAnsi="Times New Roman"/>
      <w:sz w:val="24"/>
      <w:szCs w:val="24"/>
    </w:rPr>
  </w:style>
  <w:style w:type="paragraph" w:styleId="af0">
    <w:name w:val="footer"/>
    <w:basedOn w:val="a"/>
    <w:link w:val="af"/>
    <w:rsid w:val="001F7BBA"/>
    <w:pPr>
      <w:tabs>
        <w:tab w:val="center" w:pos="4677"/>
        <w:tab w:val="right" w:pos="9355"/>
      </w:tabs>
      <w:suppressAutoHyphens w:val="0"/>
    </w:pPr>
    <w:rPr>
      <w:lang w:eastAsia="ru-RU"/>
    </w:rPr>
  </w:style>
  <w:style w:type="paragraph" w:customStyle="1" w:styleId="Default">
    <w:name w:val="Default"/>
    <w:rsid w:val="00487FF8"/>
    <w:pPr>
      <w:autoSpaceDE w:val="0"/>
      <w:autoSpaceDN w:val="0"/>
      <w:adjustRightInd w:val="0"/>
    </w:pPr>
    <w:rPr>
      <w:rFonts w:ascii="Arial" w:hAnsi="Arial" w:cs="Arial"/>
      <w:color w:val="000000"/>
      <w:sz w:val="24"/>
      <w:szCs w:val="24"/>
    </w:rPr>
  </w:style>
  <w:style w:type="character" w:customStyle="1" w:styleId="sectiontitle">
    <w:name w:val="section_title"/>
    <w:basedOn w:val="a0"/>
    <w:rsid w:val="00234401"/>
  </w:style>
  <w:style w:type="paragraph" w:customStyle="1" w:styleId="--western">
    <w:name w:val="красная-строка-western"/>
    <w:basedOn w:val="a"/>
    <w:rsid w:val="00146308"/>
    <w:pPr>
      <w:suppressAutoHyphens w:val="0"/>
      <w:spacing w:before="100" w:beforeAutospacing="1" w:after="119"/>
      <w:ind w:firstLine="210"/>
    </w:pPr>
    <w:rPr>
      <w:rFonts w:ascii="Calibri" w:hAnsi="Calibri" w:cs="Calibri"/>
      <w:lang w:eastAsia="ru-RU"/>
    </w:rPr>
  </w:style>
  <w:style w:type="paragraph" w:customStyle="1" w:styleId="af1">
    <w:name w:val=" Знак"/>
    <w:basedOn w:val="a"/>
    <w:rsid w:val="00361BC9"/>
    <w:pPr>
      <w:suppressAutoHyphens w:val="0"/>
      <w:spacing w:before="100" w:beforeAutospacing="1" w:after="100" w:afterAutospacing="1"/>
    </w:pPr>
    <w:rPr>
      <w:rFonts w:ascii="Tahoma" w:hAnsi="Tahoma"/>
      <w:sz w:val="20"/>
      <w:szCs w:val="20"/>
      <w:lang w:val="en-US" w:eastAsia="en-US"/>
    </w:rPr>
  </w:style>
  <w:style w:type="paragraph" w:styleId="af2">
    <w:name w:val="Balloon Text"/>
    <w:basedOn w:val="a"/>
    <w:link w:val="af3"/>
    <w:uiPriority w:val="99"/>
    <w:semiHidden/>
    <w:unhideWhenUsed/>
    <w:rsid w:val="00010BE2"/>
    <w:rPr>
      <w:rFonts w:ascii="Tahoma" w:hAnsi="Tahoma" w:cs="Tahoma"/>
      <w:sz w:val="16"/>
      <w:szCs w:val="16"/>
    </w:rPr>
  </w:style>
  <w:style w:type="character" w:customStyle="1" w:styleId="af3">
    <w:name w:val="Текст выноски Знак"/>
    <w:basedOn w:val="a0"/>
    <w:link w:val="af2"/>
    <w:uiPriority w:val="99"/>
    <w:semiHidden/>
    <w:rsid w:val="00010BE2"/>
    <w:rPr>
      <w:rFonts w:ascii="Tahoma" w:eastAsia="Times New Roman" w:hAnsi="Tahoma" w:cs="Tahoma"/>
      <w:sz w:val="16"/>
      <w:szCs w:val="16"/>
      <w:lang w:eastAsia="ar-SA"/>
    </w:rPr>
  </w:style>
  <w:style w:type="character" w:customStyle="1" w:styleId="10">
    <w:name w:val="Заголовок 1 Знак"/>
    <w:basedOn w:val="a0"/>
    <w:link w:val="1"/>
    <w:rsid w:val="00F56424"/>
    <w:rPr>
      <w:rFonts w:ascii="Times New Roman" w:eastAsia="Times New Roman" w:hAnsi="Times New Roman"/>
      <w:sz w:val="28"/>
      <w:szCs w:val="28"/>
    </w:rPr>
  </w:style>
  <w:style w:type="paragraph" w:customStyle="1" w:styleId="ConsPlusNonformat">
    <w:name w:val="ConsPlusNonformat"/>
    <w:uiPriority w:val="99"/>
    <w:rsid w:val="00E55A5A"/>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70105">
      <w:bodyDiv w:val="1"/>
      <w:marLeft w:val="0"/>
      <w:marRight w:val="0"/>
      <w:marTop w:val="0"/>
      <w:marBottom w:val="0"/>
      <w:divBdr>
        <w:top w:val="none" w:sz="0" w:space="0" w:color="auto"/>
        <w:left w:val="none" w:sz="0" w:space="0" w:color="auto"/>
        <w:bottom w:val="none" w:sz="0" w:space="0" w:color="auto"/>
        <w:right w:val="none" w:sz="0" w:space="0" w:color="auto"/>
      </w:divBdr>
    </w:div>
    <w:div w:id="416173331">
      <w:bodyDiv w:val="1"/>
      <w:marLeft w:val="0"/>
      <w:marRight w:val="0"/>
      <w:marTop w:val="0"/>
      <w:marBottom w:val="0"/>
      <w:divBdr>
        <w:top w:val="none" w:sz="0" w:space="0" w:color="auto"/>
        <w:left w:val="none" w:sz="0" w:space="0" w:color="auto"/>
        <w:bottom w:val="none" w:sz="0" w:space="0" w:color="auto"/>
        <w:right w:val="none" w:sz="0" w:space="0" w:color="auto"/>
      </w:divBdr>
      <w:divsChild>
        <w:div w:id="365832976">
          <w:marLeft w:val="0"/>
          <w:marRight w:val="0"/>
          <w:marTop w:val="75"/>
          <w:marBottom w:val="0"/>
          <w:divBdr>
            <w:top w:val="none" w:sz="0" w:space="0" w:color="auto"/>
            <w:left w:val="none" w:sz="0" w:space="0" w:color="auto"/>
            <w:bottom w:val="none" w:sz="0" w:space="0" w:color="auto"/>
            <w:right w:val="none" w:sz="0" w:space="0" w:color="auto"/>
          </w:divBdr>
          <w:divsChild>
            <w:div w:id="2131124001">
              <w:marLeft w:val="4125"/>
              <w:marRight w:val="0"/>
              <w:marTop w:val="0"/>
              <w:marBottom w:val="0"/>
              <w:divBdr>
                <w:top w:val="none" w:sz="0" w:space="0" w:color="auto"/>
                <w:left w:val="none" w:sz="0" w:space="0" w:color="auto"/>
                <w:bottom w:val="none" w:sz="0" w:space="0" w:color="auto"/>
                <w:right w:val="none" w:sz="0" w:space="0" w:color="auto"/>
              </w:divBdr>
              <w:divsChild>
                <w:div w:id="834029663">
                  <w:marLeft w:val="0"/>
                  <w:marRight w:val="0"/>
                  <w:marTop w:val="0"/>
                  <w:marBottom w:val="0"/>
                  <w:divBdr>
                    <w:top w:val="none" w:sz="0" w:space="0" w:color="auto"/>
                    <w:left w:val="single" w:sz="6" w:space="15" w:color="94A1B0"/>
                    <w:bottom w:val="none" w:sz="0" w:space="0" w:color="auto"/>
                    <w:right w:val="single" w:sz="6" w:space="15" w:color="94A1B0"/>
                  </w:divBdr>
                  <w:divsChild>
                    <w:div w:id="2066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3BE189E0A7D877FF50A8ACE1F1DBCB2673A248169C9F3060E850C880089E8E372F19EEy420K" TargetMode="External"/><Relationship Id="rId13" Type="http://schemas.openxmlformats.org/officeDocument/2006/relationships/hyperlink" Target="consultantplus://offline/ref=CC3BE189E0A7D877FF50A8ACE1F1DBCB2678A24C129E9F3060E850C880089E8E372F19EB458AA224y522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3BE189E0A7D877FF50A8ACE1F1DBCB2676A04E16999F3060E850C880y028K" TargetMode="External"/><Relationship Id="rId17" Type="http://schemas.openxmlformats.org/officeDocument/2006/relationships/hyperlink" Target="consultantplus://offline/ref=CC3BE189E0A7D877FF50A8ACE1F1DBCB2679A04E159C9F3060E850C880089E8E372F19EB4788yA21K" TargetMode="External"/><Relationship Id="rId2" Type="http://schemas.openxmlformats.org/officeDocument/2006/relationships/numbering" Target="numbering.xml"/><Relationship Id="rId16" Type="http://schemas.openxmlformats.org/officeDocument/2006/relationships/hyperlink" Target="consultantplus://offline/ref=CC3BE189E0A7D877FF50A8ACE1F1DBCB2679A04C12979F3060E850C880089E8E372F19EB44y82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AA8279679342AADC99CB4437787A29E9143DFFAF0FA2EE8398EE9CA0BA581FAD166B5B0Ay207K" TargetMode="External"/><Relationship Id="rId5" Type="http://schemas.openxmlformats.org/officeDocument/2006/relationships/webSettings" Target="webSettings.xml"/><Relationship Id="rId15" Type="http://schemas.openxmlformats.org/officeDocument/2006/relationships/hyperlink" Target="consultantplus://offline/ref=CC3BE189E0A7D877FF50A8ACE1F1DBCB2679A04C12979F3060E850C880y028K" TargetMode="External"/><Relationship Id="rId10" Type="http://schemas.openxmlformats.org/officeDocument/2006/relationships/hyperlink" Target="consultantplus://offline/ref=95AA8279679342AADC99CB4437787A29E9153FFFAF06A2EE8398EE9CA0BA581FAD166B5By00B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MOB;n=138300;fld=134;dst=100129" TargetMode="External"/><Relationship Id="rId14" Type="http://schemas.openxmlformats.org/officeDocument/2006/relationships/hyperlink" Target="consultantplus://offline/ref=667CC0D83836D7F6828DC9F31E33DED131C18FE2A2D27C5FE4E8339635D6C61FCE9DCB6E07CBD36CkEp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1E22-C9C0-4CDD-8959-CB064ABF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6099</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40788</CharactersWithSpaces>
  <SharedDoc>false</SharedDoc>
  <HLinks>
    <vt:vector size="96" baseType="variant">
      <vt:variant>
        <vt:i4>7209066</vt:i4>
      </vt:variant>
      <vt:variant>
        <vt:i4>48</vt:i4>
      </vt:variant>
      <vt:variant>
        <vt:i4>0</vt:i4>
      </vt:variant>
      <vt:variant>
        <vt:i4>5</vt:i4>
      </vt:variant>
      <vt:variant>
        <vt:lpwstr>consultantplus://offline/ref=CC3BE189E0A7D877FF50A8ACE1F1DBCB2679A04E159C9F3060E850C880089E8E372F19EB4788yA21K</vt:lpwstr>
      </vt:variant>
      <vt:variant>
        <vt:lpwstr/>
      </vt:variant>
      <vt:variant>
        <vt:i4>5636109</vt:i4>
      </vt:variant>
      <vt:variant>
        <vt:i4>42</vt:i4>
      </vt:variant>
      <vt:variant>
        <vt:i4>0</vt:i4>
      </vt:variant>
      <vt:variant>
        <vt:i4>5</vt:i4>
      </vt:variant>
      <vt:variant>
        <vt:lpwstr>consultantplus://offline/ref=CC3BE189E0A7D877FF50A8ACE1F1DBCB2679A04C12979F3060E850C880089E8E372F19EB44y82AK</vt:lpwstr>
      </vt:variant>
      <vt:variant>
        <vt:lpwstr/>
      </vt:variant>
      <vt:variant>
        <vt:i4>393306</vt:i4>
      </vt:variant>
      <vt:variant>
        <vt:i4>39</vt:i4>
      </vt:variant>
      <vt:variant>
        <vt:i4>0</vt:i4>
      </vt:variant>
      <vt:variant>
        <vt:i4>5</vt:i4>
      </vt:variant>
      <vt:variant>
        <vt:lpwstr>consultantplus://offline/ref=CC3BE189E0A7D877FF50A8ACE1F1DBCB2679A04C12979F3060E850C880y028K</vt:lpwstr>
      </vt:variant>
      <vt:variant>
        <vt:lpwstr/>
      </vt:variant>
      <vt:variant>
        <vt:i4>6488123</vt:i4>
      </vt:variant>
      <vt:variant>
        <vt:i4>36</vt:i4>
      </vt:variant>
      <vt:variant>
        <vt:i4>0</vt:i4>
      </vt:variant>
      <vt:variant>
        <vt:i4>5</vt:i4>
      </vt:variant>
      <vt:variant>
        <vt:lpwstr/>
      </vt:variant>
      <vt:variant>
        <vt:lpwstr>Par694</vt:lpwstr>
      </vt:variant>
      <vt:variant>
        <vt:i4>7209011</vt:i4>
      </vt:variant>
      <vt:variant>
        <vt:i4>33</vt:i4>
      </vt:variant>
      <vt:variant>
        <vt:i4>0</vt:i4>
      </vt:variant>
      <vt:variant>
        <vt:i4>5</vt:i4>
      </vt:variant>
      <vt:variant>
        <vt:lpwstr/>
      </vt:variant>
      <vt:variant>
        <vt:lpwstr>Par619</vt:lpwstr>
      </vt:variant>
      <vt:variant>
        <vt:i4>7209011</vt:i4>
      </vt:variant>
      <vt:variant>
        <vt:i4>30</vt:i4>
      </vt:variant>
      <vt:variant>
        <vt:i4>0</vt:i4>
      </vt:variant>
      <vt:variant>
        <vt:i4>5</vt:i4>
      </vt:variant>
      <vt:variant>
        <vt:lpwstr/>
      </vt:variant>
      <vt:variant>
        <vt:lpwstr>Par619</vt:lpwstr>
      </vt:variant>
      <vt:variant>
        <vt:i4>1638434</vt:i4>
      </vt:variant>
      <vt:variant>
        <vt:i4>27</vt:i4>
      </vt:variant>
      <vt:variant>
        <vt:i4>0</vt:i4>
      </vt:variant>
      <vt:variant>
        <vt:i4>5</vt:i4>
      </vt:variant>
      <vt:variant>
        <vt:lpwstr/>
      </vt:variant>
      <vt:variant>
        <vt:lpwstr>sub_33</vt:lpwstr>
      </vt:variant>
      <vt:variant>
        <vt:i4>1638434</vt:i4>
      </vt:variant>
      <vt:variant>
        <vt:i4>24</vt:i4>
      </vt:variant>
      <vt:variant>
        <vt:i4>0</vt:i4>
      </vt:variant>
      <vt:variant>
        <vt:i4>5</vt:i4>
      </vt:variant>
      <vt:variant>
        <vt:lpwstr/>
      </vt:variant>
      <vt:variant>
        <vt:lpwstr>sub_33</vt:lpwstr>
      </vt:variant>
      <vt:variant>
        <vt:i4>6422581</vt:i4>
      </vt:variant>
      <vt:variant>
        <vt:i4>21</vt:i4>
      </vt:variant>
      <vt:variant>
        <vt:i4>0</vt:i4>
      </vt:variant>
      <vt:variant>
        <vt:i4>5</vt:i4>
      </vt:variant>
      <vt:variant>
        <vt:lpwstr/>
      </vt:variant>
      <vt:variant>
        <vt:lpwstr>Par271</vt:lpwstr>
      </vt:variant>
      <vt:variant>
        <vt:i4>3866680</vt:i4>
      </vt:variant>
      <vt:variant>
        <vt:i4>18</vt:i4>
      </vt:variant>
      <vt:variant>
        <vt:i4>0</vt:i4>
      </vt:variant>
      <vt:variant>
        <vt:i4>5</vt:i4>
      </vt:variant>
      <vt:variant>
        <vt:lpwstr>consultantplus://offline/ref=667CC0D83836D7F6828DC9F31E33DED131C18FE2A2D27C5FE4E8339635D6C61FCE9DCB6E07CBD36CkEp8L</vt:lpwstr>
      </vt:variant>
      <vt:variant>
        <vt:lpwstr/>
      </vt:variant>
      <vt:variant>
        <vt:i4>3997796</vt:i4>
      </vt:variant>
      <vt:variant>
        <vt:i4>15</vt:i4>
      </vt:variant>
      <vt:variant>
        <vt:i4>0</vt:i4>
      </vt:variant>
      <vt:variant>
        <vt:i4>5</vt:i4>
      </vt:variant>
      <vt:variant>
        <vt:lpwstr>consultantplus://offline/ref=CC3BE189E0A7D877FF50A8ACE1F1DBCB2678A24C129E9F3060E850C880089E8E372F19EB458AA224y522K</vt:lpwstr>
      </vt:variant>
      <vt:variant>
        <vt:lpwstr/>
      </vt:variant>
      <vt:variant>
        <vt:i4>393305</vt:i4>
      </vt:variant>
      <vt:variant>
        <vt:i4>12</vt:i4>
      </vt:variant>
      <vt:variant>
        <vt:i4>0</vt:i4>
      </vt:variant>
      <vt:variant>
        <vt:i4>5</vt:i4>
      </vt:variant>
      <vt:variant>
        <vt:lpwstr>consultantplus://offline/ref=CC3BE189E0A7D877FF50A8ACE1F1DBCB2676A04E16999F3060E850C880y028K</vt:lpwstr>
      </vt:variant>
      <vt:variant>
        <vt:lpwstr/>
      </vt:variant>
      <vt:variant>
        <vt:i4>852062</vt:i4>
      </vt:variant>
      <vt:variant>
        <vt:i4>9</vt:i4>
      </vt:variant>
      <vt:variant>
        <vt:i4>0</vt:i4>
      </vt:variant>
      <vt:variant>
        <vt:i4>5</vt:i4>
      </vt:variant>
      <vt:variant>
        <vt:lpwstr>consultantplus://offline/ref=95AA8279679342AADC99CB4437787A29E9143DFFAF0FA2EE8398EE9CA0BA581FAD166B5B0Ay207K</vt:lpwstr>
      </vt:variant>
      <vt:variant>
        <vt:lpwstr/>
      </vt:variant>
      <vt:variant>
        <vt:i4>3997755</vt:i4>
      </vt:variant>
      <vt:variant>
        <vt:i4>6</vt:i4>
      </vt:variant>
      <vt:variant>
        <vt:i4>0</vt:i4>
      </vt:variant>
      <vt:variant>
        <vt:i4>5</vt:i4>
      </vt:variant>
      <vt:variant>
        <vt:lpwstr>consultantplus://offline/ref=95AA8279679342AADC99CB4437787A29E9153FFFAF06A2EE8398EE9CA0BA581FAD166B5By00BK</vt:lpwstr>
      </vt:variant>
      <vt:variant>
        <vt:lpwstr/>
      </vt:variant>
      <vt:variant>
        <vt:i4>2293863</vt:i4>
      </vt:variant>
      <vt:variant>
        <vt:i4>3</vt:i4>
      </vt:variant>
      <vt:variant>
        <vt:i4>0</vt:i4>
      </vt:variant>
      <vt:variant>
        <vt:i4>5</vt:i4>
      </vt:variant>
      <vt:variant>
        <vt:lpwstr>consultantplus://offline/main?base=MOB;n=138300;fld=134;dst=100129</vt:lpwstr>
      </vt:variant>
      <vt:variant>
        <vt:lpwstr/>
      </vt:variant>
      <vt:variant>
        <vt:i4>6422624</vt:i4>
      </vt:variant>
      <vt:variant>
        <vt:i4>0</vt:i4>
      </vt:variant>
      <vt:variant>
        <vt:i4>0</vt:i4>
      </vt:variant>
      <vt:variant>
        <vt:i4>5</vt:i4>
      </vt:variant>
      <vt:variant>
        <vt:lpwstr>consultantplus://offline/ref=CC3BE189E0A7D877FF50A8ACE1F1DBCB2673A248169C9F3060E850C880089E8E372F19EEy420K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_KlassenMV</dc:creator>
  <cp:keywords/>
  <dc:description/>
  <cp:lastModifiedBy>Мязитов Марсель Наильевич</cp:lastModifiedBy>
  <cp:revision>3</cp:revision>
  <cp:lastPrinted>2016-04-15T07:21:00Z</cp:lastPrinted>
  <dcterms:created xsi:type="dcterms:W3CDTF">2016-05-04T10:02:00Z</dcterms:created>
  <dcterms:modified xsi:type="dcterms:W3CDTF">2016-05-04T10:02:00Z</dcterms:modified>
</cp:coreProperties>
</file>