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6D" w:rsidRPr="00105E95" w:rsidRDefault="00F83A6D" w:rsidP="00F83A6D">
      <w:pPr>
        <w:ind w:left="360"/>
        <w:jc w:val="center"/>
        <w:outlineLvl w:val="0"/>
        <w:rPr>
          <w:sz w:val="32"/>
        </w:rPr>
      </w:pPr>
      <w:bookmarkStart w:id="0" w:name="_GoBack"/>
      <w:bookmarkEnd w:id="0"/>
      <w:r>
        <w:rPr>
          <w:sz w:val="32"/>
        </w:rPr>
        <w:t>АДМИНИСТРАЦИЯ</w:t>
      </w:r>
      <w:r w:rsidRPr="00105E95">
        <w:rPr>
          <w:sz w:val="32"/>
        </w:rPr>
        <w:t xml:space="preserve"> ГОРОДСКОГО ПОСЕЛЕНИЯ ЛЯНТОР</w:t>
      </w:r>
    </w:p>
    <w:p w:rsidR="00F83A6D" w:rsidRPr="00105E95" w:rsidRDefault="00F83A6D" w:rsidP="00F83A6D">
      <w:pPr>
        <w:jc w:val="center"/>
        <w:rPr>
          <w:szCs w:val="28"/>
        </w:rPr>
      </w:pPr>
      <w:r w:rsidRPr="00105E95">
        <w:rPr>
          <w:szCs w:val="28"/>
        </w:rPr>
        <w:t>Постановление - проект</w:t>
      </w:r>
    </w:p>
    <w:p w:rsidR="00D976E9" w:rsidRDefault="00D976E9"/>
    <w:tbl>
      <w:tblPr>
        <w:tblW w:w="0" w:type="auto"/>
        <w:tblLook w:val="04A0" w:firstRow="1" w:lastRow="0" w:firstColumn="1" w:lastColumn="0" w:noHBand="0" w:noVBand="1"/>
      </w:tblPr>
      <w:tblGrid>
        <w:gridCol w:w="7054"/>
      </w:tblGrid>
      <w:tr w:rsidR="00D976E9" w:rsidRPr="00671191" w:rsidTr="00314015">
        <w:tc>
          <w:tcPr>
            <w:tcW w:w="7054" w:type="dxa"/>
          </w:tcPr>
          <w:p w:rsidR="00594FBD" w:rsidRDefault="00285121" w:rsidP="00594FBD">
            <w:pPr>
              <w:ind w:firstLine="0"/>
              <w:jc w:val="left"/>
            </w:pPr>
            <w:r>
              <w:t>О</w:t>
            </w:r>
            <w:r w:rsidR="00594FBD">
              <w:t xml:space="preserve"> внесении изменений </w:t>
            </w:r>
          </w:p>
          <w:p w:rsidR="00594FBD" w:rsidRDefault="00594FBD" w:rsidP="00594FBD">
            <w:pPr>
              <w:ind w:firstLine="0"/>
              <w:jc w:val="left"/>
            </w:pPr>
            <w:r>
              <w:t xml:space="preserve">в постановление Администрации </w:t>
            </w:r>
          </w:p>
          <w:p w:rsidR="00AA196F" w:rsidRDefault="00594FBD" w:rsidP="00594FBD">
            <w:pPr>
              <w:ind w:firstLine="0"/>
              <w:jc w:val="left"/>
            </w:pPr>
            <w:r>
              <w:t xml:space="preserve">городского поселения Лянтор </w:t>
            </w:r>
          </w:p>
          <w:p w:rsidR="00D976E9" w:rsidRPr="00671191" w:rsidRDefault="00594FBD" w:rsidP="00594FBD">
            <w:pPr>
              <w:ind w:firstLine="0"/>
              <w:jc w:val="left"/>
            </w:pPr>
            <w:r>
              <w:t xml:space="preserve">от </w:t>
            </w:r>
            <w:r w:rsidR="00AB1672">
              <w:t>27.06.2012 № 325</w:t>
            </w:r>
          </w:p>
        </w:tc>
      </w:tr>
    </w:tbl>
    <w:p w:rsidR="00D976E9" w:rsidRDefault="00D976E9"/>
    <w:p w:rsidR="00AD1E38" w:rsidRDefault="00DF2979" w:rsidP="00AD1E38">
      <w:r w:rsidRPr="00DF2979">
        <w:t xml:space="preserve">В </w:t>
      </w:r>
      <w:r w:rsidR="00943381">
        <w:t>с</w:t>
      </w:r>
      <w:r w:rsidR="00392EA2">
        <w:t>вязи</w:t>
      </w:r>
      <w:r w:rsidR="00943381">
        <w:t xml:space="preserve"> </w:t>
      </w:r>
      <w:r w:rsidR="00AB1672">
        <w:t>с</w:t>
      </w:r>
      <w:r w:rsidR="00AD1E38">
        <w:t xml:space="preserve">о структурными изменениями в Администрации городского поселения Лянтор, в соответствии с </w:t>
      </w:r>
      <w:r w:rsidR="000F26D2">
        <w:t>П</w:t>
      </w:r>
      <w:r w:rsidR="00AD1E38">
        <w:t>орядком разработк</w:t>
      </w:r>
      <w:r w:rsidR="000F26D2">
        <w:t>и</w:t>
      </w:r>
      <w:r w:rsidR="00AD1E38">
        <w:t xml:space="preserve"> и утверждени</w:t>
      </w:r>
      <w:r w:rsidR="000F26D2">
        <w:t>я</w:t>
      </w:r>
      <w:r w:rsidR="00AD1E38">
        <w:t xml:space="preserve"> административных регламентов предоставления муниципальных услуг, </w:t>
      </w:r>
      <w:r w:rsidR="0089005C">
        <w:t xml:space="preserve">утверждённым </w:t>
      </w:r>
      <w:r w:rsidR="00AD1E38">
        <w:t>постановлением Администрации городского поселения Лянтор от 26.08.2011 г. № 466:</w:t>
      </w:r>
    </w:p>
    <w:p w:rsidR="00BB708C" w:rsidRDefault="00D41336" w:rsidP="00A91F90">
      <w:pPr>
        <w:numPr>
          <w:ilvl w:val="0"/>
          <w:numId w:val="1"/>
        </w:numPr>
        <w:ind w:left="0" w:firstLine="709"/>
      </w:pPr>
      <w:r>
        <w:t xml:space="preserve">Внести в </w:t>
      </w:r>
      <w:r w:rsidR="00FE02A9">
        <w:t xml:space="preserve">постановление Администрации городского поселения Лянтор от 27.06.2012 г. № 325 </w:t>
      </w:r>
      <w:r w:rsidR="0089005C">
        <w:t xml:space="preserve">«Об утверждении административного регламента предоставления муниципальной услуги по рассмотрению жалоб потребителей, консультирование по вопросам защиты прав потребителей» </w:t>
      </w:r>
      <w:r w:rsidR="00FE02A9">
        <w:t xml:space="preserve">(далее – </w:t>
      </w:r>
      <w:r w:rsidR="00A2193C">
        <w:t>постановление</w:t>
      </w:r>
      <w:r w:rsidR="00FE02A9">
        <w:t>) следующие изменения:</w:t>
      </w:r>
    </w:p>
    <w:p w:rsidR="004931CB" w:rsidRDefault="00FE02A9" w:rsidP="00A91F90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 Пункт </w:t>
      </w:r>
      <w:r w:rsidR="00AD1E38">
        <w:t>1.3</w:t>
      </w:r>
      <w:r>
        <w:t xml:space="preserve"> </w:t>
      </w:r>
      <w:r w:rsidR="00392EA2">
        <w:t>приложения к постановлению</w:t>
      </w:r>
      <w:r w:rsidR="004931CB">
        <w:t xml:space="preserve"> изложить в следующей редакции:</w:t>
      </w:r>
    </w:p>
    <w:p w:rsidR="00FE02A9" w:rsidRDefault="004931CB" w:rsidP="00A91F90">
      <w:pPr>
        <w:pStyle w:val="a4"/>
        <w:tabs>
          <w:tab w:val="left" w:pos="1134"/>
        </w:tabs>
        <w:ind w:left="0"/>
      </w:pPr>
      <w:r>
        <w:t>«1</w:t>
      </w:r>
      <w:r w:rsidR="00AD1E38">
        <w:t>.3</w:t>
      </w:r>
      <w:r>
        <w:t xml:space="preserve">. </w:t>
      </w:r>
      <w:r w:rsidR="00AD1E38">
        <w:t>Муниципальная услуга предоставляется от имени Администрации город</w:t>
      </w:r>
      <w:r w:rsidR="00392EA2">
        <w:t>ского поселения Лянтор</w:t>
      </w:r>
      <w:r w:rsidR="00AD1E38">
        <w:t xml:space="preserve"> юридическим отделом</w:t>
      </w:r>
      <w:r w:rsidR="00F7261C">
        <w:t>».</w:t>
      </w:r>
    </w:p>
    <w:p w:rsidR="00AD1E38" w:rsidRDefault="00177E9E" w:rsidP="00A91F90">
      <w:pPr>
        <w:pStyle w:val="a4"/>
        <w:numPr>
          <w:ilvl w:val="1"/>
          <w:numId w:val="1"/>
        </w:numPr>
        <w:tabs>
          <w:tab w:val="left" w:pos="1134"/>
        </w:tabs>
        <w:ind w:left="0" w:firstLine="709"/>
      </w:pPr>
      <w:r>
        <w:t xml:space="preserve"> </w:t>
      </w:r>
      <w:r w:rsidR="00AD1E38">
        <w:t xml:space="preserve">Пункт 1.4 </w:t>
      </w:r>
      <w:r w:rsidR="00392EA2">
        <w:t>приложения к постановлению</w:t>
      </w:r>
      <w:r>
        <w:t xml:space="preserve"> </w:t>
      </w:r>
      <w:r w:rsidR="00AD1E38">
        <w:t>изложить в следующей редакции:</w:t>
      </w:r>
    </w:p>
    <w:p w:rsidR="00AD1E38" w:rsidRDefault="00AD1E38" w:rsidP="00A91F90">
      <w:pPr>
        <w:pStyle w:val="a4"/>
        <w:tabs>
          <w:tab w:val="left" w:pos="1134"/>
        </w:tabs>
        <w:ind w:left="0"/>
      </w:pPr>
      <w:r>
        <w:t xml:space="preserve">«1.4. </w:t>
      </w:r>
      <w:r w:rsidR="0037416D">
        <w:t>Т</w:t>
      </w:r>
      <w:r>
        <w:t>ребования к порядку информирования о предоставлении муниципальной услуги</w:t>
      </w:r>
      <w:r w:rsidR="00F07750">
        <w:t>»</w:t>
      </w:r>
      <w:r>
        <w:t>.</w:t>
      </w:r>
    </w:p>
    <w:p w:rsidR="00392EA2" w:rsidRDefault="00392EA2" w:rsidP="00A91F90">
      <w:pPr>
        <w:pStyle w:val="a4"/>
        <w:tabs>
          <w:tab w:val="left" w:pos="1134"/>
        </w:tabs>
        <w:ind w:left="0"/>
      </w:pPr>
      <w:r>
        <w:t xml:space="preserve">1.3. Дополнить пункт 1.4 приложения к постановлению </w:t>
      </w:r>
      <w:r w:rsidR="0089005C">
        <w:t>под</w:t>
      </w:r>
      <w:r>
        <w:t>пункт</w:t>
      </w:r>
      <w:r w:rsidR="0089005C">
        <w:t>ами</w:t>
      </w:r>
      <w:r>
        <w:t xml:space="preserve"> 1.4.1 – 1.4.3 следующего содержания:</w:t>
      </w:r>
    </w:p>
    <w:p w:rsidR="00021988" w:rsidRDefault="00392EA2" w:rsidP="00A91F90">
      <w:pPr>
        <w:pStyle w:val="a4"/>
        <w:tabs>
          <w:tab w:val="left" w:pos="1134"/>
        </w:tabs>
        <w:ind w:left="0"/>
      </w:pPr>
      <w:r>
        <w:t>«</w:t>
      </w:r>
      <w:r w:rsidR="00AD1E38">
        <w:t>1.4.1. Местонахождение юридического отдела, обеспечивающего предоставление муниципальной услуги</w:t>
      </w:r>
      <w:r w:rsidR="00021988">
        <w:t>:</w:t>
      </w:r>
      <w:r w:rsidR="00021988" w:rsidRPr="00021988">
        <w:t xml:space="preserve"> </w:t>
      </w:r>
      <w:r w:rsidR="00021988">
        <w:t>628449, Тюменская область, Сургутский район, город Лянтор, 2 микрорайон, строение 42, кабинет 206.</w:t>
      </w:r>
    </w:p>
    <w:p w:rsidR="00021988" w:rsidRPr="00021988" w:rsidRDefault="00021988" w:rsidP="00A91F90">
      <w:pPr>
        <w:pStyle w:val="a4"/>
        <w:ind w:left="0"/>
        <w:contextualSpacing w:val="0"/>
      </w:pPr>
      <w:r>
        <w:t>Телефоны: (34638) 24</w:t>
      </w:r>
      <w:r>
        <w:noBreakHyphen/>
        <w:t xml:space="preserve">001 (доб. 169), </w:t>
      </w:r>
      <w:r>
        <w:rPr>
          <w:lang w:val="en-US"/>
        </w:rPr>
        <w:t>e</w:t>
      </w:r>
      <w:r w:rsidRPr="00021988">
        <w:t>-</w:t>
      </w:r>
      <w:r>
        <w:rPr>
          <w:lang w:val="en-US"/>
        </w:rPr>
        <w:t>mail</w:t>
      </w:r>
      <w:r w:rsidRPr="00021988">
        <w:t xml:space="preserve">: </w:t>
      </w:r>
      <w:proofErr w:type="spellStart"/>
      <w:r>
        <w:rPr>
          <w:lang w:val="en-US"/>
        </w:rPr>
        <w:t>StadnikLA</w:t>
      </w:r>
      <w:proofErr w:type="spellEnd"/>
      <w:r w:rsidRPr="00021988">
        <w:t>@</w:t>
      </w:r>
      <w:proofErr w:type="spellStart"/>
      <w:r>
        <w:rPr>
          <w:lang w:val="en-US"/>
        </w:rPr>
        <w:t>AdmLyantor</w:t>
      </w:r>
      <w:proofErr w:type="spellEnd"/>
      <w:r w:rsidRPr="00021988">
        <w:t>.</w:t>
      </w:r>
      <w:proofErr w:type="spellStart"/>
      <w:r>
        <w:rPr>
          <w:lang w:val="en-US"/>
        </w:rPr>
        <w:t>ru</w:t>
      </w:r>
      <w:proofErr w:type="spellEnd"/>
    </w:p>
    <w:p w:rsidR="00021988" w:rsidRDefault="00021988" w:rsidP="00A91F90">
      <w:pPr>
        <w:pStyle w:val="a4"/>
        <w:ind w:left="0"/>
        <w:contextualSpacing w:val="0"/>
      </w:pPr>
      <w:r>
        <w:t>1.4.2. Предоставление муниципальной услуги осуществляется в следующие приёмные дни и часы:</w:t>
      </w:r>
    </w:p>
    <w:p w:rsidR="00021988" w:rsidRDefault="00021988" w:rsidP="00A91F90">
      <w:pPr>
        <w:pStyle w:val="a4"/>
        <w:ind w:left="0"/>
        <w:contextualSpacing w:val="0"/>
      </w:pPr>
      <w:r>
        <w:t>Понедельник</w:t>
      </w:r>
      <w:r>
        <w:tab/>
        <w:t>- с 9.00 до 12.00 и с 14.00 до 17.30;</w:t>
      </w:r>
    </w:p>
    <w:p w:rsidR="00021988" w:rsidRDefault="00021988" w:rsidP="00A91F90">
      <w:pPr>
        <w:pStyle w:val="a4"/>
        <w:tabs>
          <w:tab w:val="left" w:pos="2127"/>
        </w:tabs>
        <w:ind w:left="0"/>
        <w:contextualSpacing w:val="0"/>
      </w:pPr>
      <w:r>
        <w:t>Вторник</w:t>
      </w:r>
      <w:r>
        <w:tab/>
        <w:t>- с 9.00 до 12.00 и с 14.00 до 16.30;</w:t>
      </w:r>
    </w:p>
    <w:p w:rsidR="00021988" w:rsidRDefault="00021988" w:rsidP="00A91F90">
      <w:pPr>
        <w:pStyle w:val="a4"/>
        <w:tabs>
          <w:tab w:val="left" w:pos="2127"/>
        </w:tabs>
        <w:ind w:left="0"/>
        <w:contextualSpacing w:val="0"/>
      </w:pPr>
      <w:r>
        <w:t>Среда</w:t>
      </w:r>
      <w:r>
        <w:tab/>
        <w:t>- с 9.00 до 12.00 и с 14.00 до 16.30;</w:t>
      </w:r>
    </w:p>
    <w:p w:rsidR="00021988" w:rsidRDefault="00021988" w:rsidP="00A91F90">
      <w:pPr>
        <w:pStyle w:val="a4"/>
        <w:tabs>
          <w:tab w:val="left" w:pos="2127"/>
        </w:tabs>
        <w:ind w:left="0"/>
        <w:contextualSpacing w:val="0"/>
      </w:pPr>
      <w:r>
        <w:t>Четверг</w:t>
      </w:r>
      <w:r>
        <w:tab/>
        <w:t>- работа с документами;</w:t>
      </w:r>
    </w:p>
    <w:p w:rsidR="00021988" w:rsidRDefault="00021988" w:rsidP="00A91F90">
      <w:pPr>
        <w:pStyle w:val="a4"/>
        <w:tabs>
          <w:tab w:val="left" w:pos="2127"/>
        </w:tabs>
        <w:ind w:left="0"/>
        <w:contextualSpacing w:val="0"/>
      </w:pPr>
      <w:r>
        <w:t>Пятница</w:t>
      </w:r>
      <w:r>
        <w:tab/>
        <w:t>- с 9.00 до 12.00 и с 14.00 до 16.00.</w:t>
      </w:r>
    </w:p>
    <w:p w:rsidR="006D2AD7" w:rsidRPr="00F83A6D" w:rsidRDefault="006D2AD7" w:rsidP="00A91F90">
      <w:pPr>
        <w:pStyle w:val="a4"/>
        <w:tabs>
          <w:tab w:val="left" w:pos="2127"/>
        </w:tabs>
        <w:ind w:left="0"/>
        <w:contextualSpacing w:val="0"/>
      </w:pPr>
      <w:r w:rsidRPr="00F83A6D">
        <w:t>1.4.3. Информирование заявителей осуществляется путём размещения (предоставления информации):</w:t>
      </w:r>
    </w:p>
    <w:p w:rsidR="006D2AD7" w:rsidRPr="00F83A6D" w:rsidRDefault="006D2AD7" w:rsidP="00A91F90">
      <w:pPr>
        <w:pStyle w:val="a4"/>
        <w:tabs>
          <w:tab w:val="left" w:pos="2127"/>
        </w:tabs>
        <w:ind w:left="0"/>
        <w:contextualSpacing w:val="0"/>
      </w:pPr>
      <w:r w:rsidRPr="00F83A6D">
        <w:t xml:space="preserve">- на официальном сайте муниципального образования городское поселение Лянтор – </w:t>
      </w:r>
      <w:hyperlink r:id="rId9" w:history="1">
        <w:r w:rsidRPr="00F83A6D">
          <w:rPr>
            <w:rStyle w:val="ab"/>
            <w:color w:val="auto"/>
            <w:lang w:val="en-US"/>
          </w:rPr>
          <w:t>www</w:t>
        </w:r>
        <w:r w:rsidRPr="00F83A6D">
          <w:rPr>
            <w:rStyle w:val="ab"/>
            <w:color w:val="auto"/>
          </w:rPr>
          <w:t>.</w:t>
        </w:r>
        <w:proofErr w:type="spellStart"/>
        <w:r w:rsidRPr="00F83A6D">
          <w:rPr>
            <w:rStyle w:val="ab"/>
            <w:color w:val="auto"/>
            <w:lang w:val="en-US"/>
          </w:rPr>
          <w:t>admlyantor</w:t>
        </w:r>
        <w:proofErr w:type="spellEnd"/>
        <w:r w:rsidRPr="00F83A6D">
          <w:rPr>
            <w:rStyle w:val="ab"/>
            <w:color w:val="auto"/>
          </w:rPr>
          <w:t>.</w:t>
        </w:r>
        <w:proofErr w:type="spellStart"/>
        <w:r w:rsidRPr="00F83A6D">
          <w:rPr>
            <w:rStyle w:val="ab"/>
            <w:color w:val="auto"/>
            <w:lang w:val="en-US"/>
          </w:rPr>
          <w:t>ru</w:t>
        </w:r>
        <w:proofErr w:type="spellEnd"/>
      </w:hyperlink>
      <w:r w:rsidRPr="00F83A6D">
        <w:t xml:space="preserve"> и публикаций в средствах массовой информации;</w:t>
      </w:r>
    </w:p>
    <w:p w:rsidR="006D2AD7" w:rsidRPr="00F83A6D" w:rsidRDefault="006D2AD7" w:rsidP="00A91F90">
      <w:pPr>
        <w:pStyle w:val="a4"/>
        <w:tabs>
          <w:tab w:val="left" w:pos="2127"/>
        </w:tabs>
        <w:ind w:left="0"/>
        <w:contextualSpacing w:val="0"/>
      </w:pPr>
      <w:r w:rsidRPr="00F83A6D">
        <w:t xml:space="preserve">- на Едином портале государственных и муниципальных услуг (функций) Российской Федерации – </w:t>
      </w:r>
      <w:hyperlink r:id="rId10" w:history="1">
        <w:r w:rsidRPr="00F83A6D">
          <w:rPr>
            <w:rStyle w:val="ab"/>
            <w:color w:val="auto"/>
            <w:lang w:val="en-US"/>
          </w:rPr>
          <w:t>www</w:t>
        </w:r>
        <w:r w:rsidRPr="00F83A6D">
          <w:rPr>
            <w:rStyle w:val="ab"/>
            <w:color w:val="auto"/>
          </w:rPr>
          <w:t>.</w:t>
        </w:r>
        <w:r w:rsidRPr="00F83A6D">
          <w:rPr>
            <w:rStyle w:val="ab"/>
            <w:color w:val="auto"/>
            <w:lang w:val="en-US"/>
          </w:rPr>
          <w:t>gosuslugi</w:t>
        </w:r>
        <w:r w:rsidRPr="00F83A6D">
          <w:rPr>
            <w:rStyle w:val="ab"/>
            <w:color w:val="auto"/>
          </w:rPr>
          <w:t>.</w:t>
        </w:r>
        <w:r w:rsidRPr="00F83A6D">
          <w:rPr>
            <w:rStyle w:val="ab"/>
            <w:color w:val="auto"/>
            <w:lang w:val="en-US"/>
          </w:rPr>
          <w:t>ru</w:t>
        </w:r>
      </w:hyperlink>
      <w:r w:rsidRPr="00F83A6D">
        <w:t xml:space="preserve"> (региональный</w:t>
      </w:r>
      <w:r>
        <w:t xml:space="preserve"> сегмен</w:t>
      </w:r>
      <w:r w:rsidR="00792967">
        <w:t>т</w:t>
      </w:r>
      <w:r>
        <w:t xml:space="preserve"> </w:t>
      </w:r>
      <w:r w:rsidR="00792967">
        <w:t>Е</w:t>
      </w:r>
      <w:r>
        <w:t xml:space="preserve">диного </w:t>
      </w:r>
      <w:r w:rsidRPr="00F83A6D">
        <w:lastRenderedPageBreak/>
        <w:t xml:space="preserve">портала государственных и муниципальных услуг (функций) </w:t>
      </w:r>
      <w:r w:rsidR="00792967" w:rsidRPr="00F83A6D">
        <w:t xml:space="preserve">Российской Федерации – </w:t>
      </w:r>
      <w:hyperlink r:id="rId11" w:history="1">
        <w:r w:rsidR="00792967" w:rsidRPr="00F83A6D">
          <w:rPr>
            <w:rStyle w:val="ab"/>
            <w:color w:val="auto"/>
            <w:lang w:val="en-US"/>
          </w:rPr>
          <w:t>www</w:t>
        </w:r>
        <w:r w:rsidR="00792967" w:rsidRPr="00F83A6D">
          <w:rPr>
            <w:rStyle w:val="ab"/>
            <w:color w:val="auto"/>
          </w:rPr>
          <w:t>.86.</w:t>
        </w:r>
        <w:r w:rsidR="00792967" w:rsidRPr="00F83A6D">
          <w:rPr>
            <w:rStyle w:val="ab"/>
            <w:color w:val="auto"/>
            <w:lang w:val="en-US"/>
          </w:rPr>
          <w:t>gosuslugi</w:t>
        </w:r>
        <w:r w:rsidR="00792967" w:rsidRPr="00F83A6D">
          <w:rPr>
            <w:rStyle w:val="ab"/>
            <w:color w:val="auto"/>
          </w:rPr>
          <w:t>.</w:t>
        </w:r>
        <w:r w:rsidR="00792967" w:rsidRPr="00F83A6D">
          <w:rPr>
            <w:rStyle w:val="ab"/>
            <w:color w:val="auto"/>
            <w:lang w:val="en-US"/>
          </w:rPr>
          <w:t>ru</w:t>
        </w:r>
      </w:hyperlink>
      <w:r w:rsidR="00792967" w:rsidRPr="00F83A6D">
        <w:t>);</w:t>
      </w:r>
    </w:p>
    <w:p w:rsidR="00792967" w:rsidRPr="00F83A6D" w:rsidRDefault="00792967" w:rsidP="00A91F90">
      <w:pPr>
        <w:pStyle w:val="a4"/>
        <w:tabs>
          <w:tab w:val="left" w:pos="2127"/>
        </w:tabs>
        <w:ind w:left="0"/>
        <w:contextualSpacing w:val="0"/>
      </w:pPr>
      <w:r w:rsidRPr="00F83A6D">
        <w:t xml:space="preserve">- в региональном сегменте Единого портала государственных и муниципальных услуг (функций) Российской Федерации - – </w:t>
      </w:r>
      <w:hyperlink r:id="rId12" w:history="1">
        <w:r w:rsidRPr="00F83A6D">
          <w:rPr>
            <w:rStyle w:val="ab"/>
            <w:color w:val="auto"/>
            <w:lang w:val="en-US"/>
          </w:rPr>
          <w:t>www</w:t>
        </w:r>
        <w:r w:rsidRPr="00F83A6D">
          <w:rPr>
            <w:rStyle w:val="ab"/>
            <w:color w:val="auto"/>
          </w:rPr>
          <w:t>.86.</w:t>
        </w:r>
        <w:proofErr w:type="spellStart"/>
        <w:r w:rsidRPr="00F83A6D">
          <w:rPr>
            <w:rStyle w:val="ab"/>
            <w:color w:val="auto"/>
            <w:lang w:val="en-US"/>
          </w:rPr>
          <w:t>gosuslugi</w:t>
        </w:r>
        <w:proofErr w:type="spellEnd"/>
        <w:r w:rsidRPr="00F83A6D">
          <w:rPr>
            <w:rStyle w:val="ab"/>
            <w:color w:val="auto"/>
          </w:rPr>
          <w:t>.</w:t>
        </w:r>
        <w:proofErr w:type="spellStart"/>
        <w:r w:rsidRPr="00F83A6D">
          <w:rPr>
            <w:rStyle w:val="ab"/>
            <w:color w:val="auto"/>
            <w:lang w:val="en-US"/>
          </w:rPr>
          <w:t>ru</w:t>
        </w:r>
        <w:proofErr w:type="spellEnd"/>
      </w:hyperlink>
      <w:r w:rsidRPr="00F83A6D">
        <w:t>;</w:t>
      </w:r>
    </w:p>
    <w:p w:rsidR="00792967" w:rsidRPr="00F83A6D" w:rsidRDefault="00792967" w:rsidP="00A91F90">
      <w:pPr>
        <w:pStyle w:val="a4"/>
        <w:tabs>
          <w:tab w:val="left" w:pos="2127"/>
        </w:tabs>
        <w:ind w:left="0"/>
        <w:contextualSpacing w:val="0"/>
      </w:pPr>
      <w:r w:rsidRPr="00F83A6D">
        <w:t>- при личном обращении в отдел;</w:t>
      </w:r>
    </w:p>
    <w:p w:rsidR="00792967" w:rsidRDefault="00792967" w:rsidP="00A91F90">
      <w:pPr>
        <w:pStyle w:val="a4"/>
        <w:tabs>
          <w:tab w:val="left" w:pos="2127"/>
        </w:tabs>
        <w:ind w:left="0"/>
        <w:contextualSpacing w:val="0"/>
      </w:pPr>
      <w:r w:rsidRPr="00F83A6D">
        <w:t>- посредством телефонной связи по номеру Администрации города</w:t>
      </w:r>
      <w:r>
        <w:t>:</w:t>
      </w:r>
    </w:p>
    <w:p w:rsidR="00792967" w:rsidRDefault="00792967" w:rsidP="00392EA2">
      <w:pPr>
        <w:pStyle w:val="a4"/>
        <w:tabs>
          <w:tab w:val="left" w:pos="2127"/>
        </w:tabs>
        <w:ind w:left="-142" w:firstLine="0"/>
        <w:contextualSpacing w:val="0"/>
      </w:pPr>
      <w:r>
        <w:t>(34638) 24-001 (доб. 169)</w:t>
      </w:r>
      <w:r w:rsidR="00177E9E">
        <w:t>»</w:t>
      </w:r>
      <w:r>
        <w:t>.</w:t>
      </w:r>
    </w:p>
    <w:p w:rsidR="00792967" w:rsidRDefault="00392EA2" w:rsidP="00392EA2">
      <w:pPr>
        <w:pStyle w:val="a4"/>
        <w:ind w:left="0"/>
        <w:contextualSpacing w:val="0"/>
      </w:pPr>
      <w:r>
        <w:t>1.4. П</w:t>
      </w:r>
      <w:r w:rsidR="00792967">
        <w:t xml:space="preserve">ункт 2.2 </w:t>
      </w:r>
      <w:r>
        <w:t>приложения к постановлению</w:t>
      </w:r>
      <w:r w:rsidR="00177E9E">
        <w:t xml:space="preserve"> </w:t>
      </w:r>
      <w:r w:rsidR="00792967">
        <w:t>изложить в следующей редакции:</w:t>
      </w:r>
    </w:p>
    <w:p w:rsidR="00792967" w:rsidRPr="00792967" w:rsidRDefault="00792967" w:rsidP="0037416D">
      <w:pPr>
        <w:pStyle w:val="a4"/>
        <w:tabs>
          <w:tab w:val="left" w:pos="1418"/>
        </w:tabs>
        <w:ind w:left="0"/>
        <w:contextualSpacing w:val="0"/>
      </w:pPr>
      <w:r>
        <w:t xml:space="preserve">«2.2. Муниципальная услуга предоставляется </w:t>
      </w:r>
      <w:r w:rsidR="00A2193C">
        <w:t xml:space="preserve">от имени </w:t>
      </w:r>
      <w:r>
        <w:t>Администрации городского поселения Лянтор – юридическим отделом».</w:t>
      </w:r>
    </w:p>
    <w:p w:rsidR="004F03B9" w:rsidRDefault="003E67B9" w:rsidP="00F07750">
      <w:pPr>
        <w:pStyle w:val="a4"/>
        <w:numPr>
          <w:ilvl w:val="1"/>
          <w:numId w:val="30"/>
        </w:numPr>
        <w:ind w:left="0" w:firstLine="709"/>
        <w:contextualSpacing w:val="0"/>
      </w:pPr>
      <w:r>
        <w:t xml:space="preserve">В абзаце </w:t>
      </w:r>
      <w:r w:rsidR="00A2193C">
        <w:t>четвёртом</w:t>
      </w:r>
      <w:r w:rsidR="00177E9E">
        <w:t xml:space="preserve"> пункта 3.2.1 </w:t>
      </w:r>
      <w:r w:rsidR="00A2193C">
        <w:t>приложения к постановлению</w:t>
      </w:r>
      <w:r w:rsidR="00177E9E">
        <w:t xml:space="preserve"> </w:t>
      </w:r>
      <w:r>
        <w:t>слова «… правовое управление» заменить слова</w:t>
      </w:r>
      <w:r w:rsidR="00A2193C">
        <w:t>ми</w:t>
      </w:r>
      <w:r>
        <w:t xml:space="preserve"> «…юридический отдел».</w:t>
      </w:r>
    </w:p>
    <w:p w:rsidR="00021988" w:rsidRDefault="004F03B9" w:rsidP="00F07750">
      <w:pPr>
        <w:pStyle w:val="a4"/>
        <w:numPr>
          <w:ilvl w:val="1"/>
          <w:numId w:val="30"/>
        </w:numPr>
        <w:ind w:left="0" w:firstLine="709"/>
        <w:contextualSpacing w:val="0"/>
      </w:pPr>
      <w:r>
        <w:t xml:space="preserve">В пунктах 4.1 и 4.2 </w:t>
      </w:r>
      <w:r w:rsidR="00A2193C">
        <w:t>приложения</w:t>
      </w:r>
      <w:r w:rsidR="00177E9E">
        <w:t xml:space="preserve"> </w:t>
      </w:r>
      <w:r w:rsidR="00A2193C">
        <w:t xml:space="preserve">к постановлению </w:t>
      </w:r>
      <w:r>
        <w:t>слова «…правового управления…» исключить.</w:t>
      </w:r>
      <w:r w:rsidR="003E67B9">
        <w:t xml:space="preserve"> </w:t>
      </w:r>
    </w:p>
    <w:p w:rsidR="000F2539" w:rsidRDefault="000F2539" w:rsidP="00F07750">
      <w:pPr>
        <w:pStyle w:val="a4"/>
        <w:numPr>
          <w:ilvl w:val="0"/>
          <w:numId w:val="30"/>
        </w:numPr>
        <w:tabs>
          <w:tab w:val="left" w:pos="1134"/>
        </w:tabs>
        <w:ind w:left="0" w:firstLine="709"/>
      </w:pPr>
      <w:r>
        <w:t>Опубликовать настоящее постановление в газете «</w:t>
      </w:r>
      <w:proofErr w:type="spellStart"/>
      <w:r>
        <w:t>Лянторская</w:t>
      </w:r>
      <w:proofErr w:type="spellEnd"/>
      <w:r>
        <w:t xml:space="preserve"> газета» и разместить на официальном сайте Администрации городского поселения Лянтор.</w:t>
      </w:r>
    </w:p>
    <w:p w:rsidR="009B7A92" w:rsidRDefault="005D7DC4" w:rsidP="00F07750">
      <w:pPr>
        <w:pStyle w:val="a4"/>
        <w:numPr>
          <w:ilvl w:val="0"/>
          <w:numId w:val="30"/>
        </w:numPr>
        <w:tabs>
          <w:tab w:val="left" w:pos="1134"/>
        </w:tabs>
        <w:ind w:left="0" w:firstLine="709"/>
      </w:pPr>
      <w:r>
        <w:t>Постановл</w:t>
      </w:r>
      <w:r w:rsidR="009B7A92">
        <w:t xml:space="preserve">ение вступает в силу </w:t>
      </w:r>
      <w:r w:rsidR="00BB708C">
        <w:t>после</w:t>
      </w:r>
      <w:r w:rsidR="009B7A92">
        <w:t xml:space="preserve"> его</w:t>
      </w:r>
      <w:r w:rsidR="00BB708C">
        <w:t xml:space="preserve"> официального</w:t>
      </w:r>
      <w:r w:rsidR="009B7A92">
        <w:t xml:space="preserve"> опубликования</w:t>
      </w:r>
      <w:r w:rsidR="00A25062">
        <w:t xml:space="preserve"> (обнародования)</w:t>
      </w:r>
      <w:r w:rsidR="009B7A92">
        <w:t>.</w:t>
      </w:r>
    </w:p>
    <w:p w:rsidR="00F83A6D" w:rsidRPr="00F83A6D" w:rsidRDefault="00F83A6D" w:rsidP="00F83A6D">
      <w:pPr>
        <w:numPr>
          <w:ilvl w:val="0"/>
          <w:numId w:val="30"/>
        </w:numPr>
        <w:ind w:left="0" w:firstLine="709"/>
        <w:rPr>
          <w:color w:val="000000"/>
          <w:szCs w:val="28"/>
        </w:rPr>
      </w:pPr>
      <w:proofErr w:type="gramStart"/>
      <w:r w:rsidRPr="00C6119C">
        <w:rPr>
          <w:color w:val="000000"/>
          <w:szCs w:val="28"/>
        </w:rPr>
        <w:t>Контроль за</w:t>
      </w:r>
      <w:proofErr w:type="gramEnd"/>
      <w:r w:rsidRPr="00C6119C">
        <w:rPr>
          <w:color w:val="000000"/>
          <w:szCs w:val="28"/>
        </w:rPr>
        <w:t xml:space="preserve"> выполнением </w:t>
      </w:r>
      <w:bookmarkStart w:id="1" w:name="YANDEX_5"/>
      <w:bookmarkEnd w:id="1"/>
      <w:r w:rsidRPr="00C6119C">
        <w:rPr>
          <w:color w:val="000000"/>
          <w:szCs w:val="28"/>
        </w:rPr>
        <w:t xml:space="preserve"> постановления  оставляю за собой. </w:t>
      </w:r>
    </w:p>
    <w:p w:rsidR="00AE50BD" w:rsidRDefault="00AE50BD" w:rsidP="00A91F90">
      <w:pPr>
        <w:pStyle w:val="a4"/>
        <w:tabs>
          <w:tab w:val="left" w:pos="1134"/>
        </w:tabs>
        <w:ind w:left="0"/>
      </w:pPr>
    </w:p>
    <w:p w:rsidR="00AA196F" w:rsidRDefault="00AA196F" w:rsidP="00A91F90">
      <w:pPr>
        <w:pStyle w:val="a4"/>
        <w:tabs>
          <w:tab w:val="left" w:pos="1134"/>
        </w:tabs>
        <w:ind w:left="0"/>
      </w:pPr>
    </w:p>
    <w:tbl>
      <w:tblPr>
        <w:tblpPr w:leftFromText="180" w:rightFromText="180" w:vertAnchor="text" w:horzAnchor="margin" w:tblpY="176"/>
        <w:tblW w:w="10150" w:type="dxa"/>
        <w:tblLook w:val="04A0" w:firstRow="1" w:lastRow="0" w:firstColumn="1" w:lastColumn="0" w:noHBand="0" w:noVBand="1"/>
      </w:tblPr>
      <w:tblGrid>
        <w:gridCol w:w="4786"/>
        <w:gridCol w:w="1985"/>
        <w:gridCol w:w="3379"/>
      </w:tblGrid>
      <w:tr w:rsidR="00AA196F" w:rsidRPr="00671191" w:rsidTr="00AA196F">
        <w:tc>
          <w:tcPr>
            <w:tcW w:w="4786" w:type="dxa"/>
            <w:vAlign w:val="bottom"/>
          </w:tcPr>
          <w:p w:rsidR="00AA196F" w:rsidRPr="00671191" w:rsidRDefault="00AA196F" w:rsidP="00A91F90">
            <w:pPr>
              <w:ind w:firstLine="0"/>
              <w:jc w:val="left"/>
            </w:pPr>
            <w:r w:rsidRPr="00671191">
              <w:t>Глав</w:t>
            </w:r>
            <w:r>
              <w:t>а</w:t>
            </w:r>
            <w:r w:rsidRPr="00671191">
              <w:t xml:space="preserve"> город</w:t>
            </w:r>
            <w:r w:rsidR="00A91F90">
              <w:t>а</w:t>
            </w:r>
          </w:p>
        </w:tc>
        <w:tc>
          <w:tcPr>
            <w:tcW w:w="1985" w:type="dxa"/>
          </w:tcPr>
          <w:p w:rsidR="00AA196F" w:rsidRPr="00671191" w:rsidRDefault="00AA196F" w:rsidP="00AA196F">
            <w:pPr>
              <w:ind w:firstLine="0"/>
            </w:pPr>
          </w:p>
        </w:tc>
        <w:tc>
          <w:tcPr>
            <w:tcW w:w="3379" w:type="dxa"/>
            <w:vAlign w:val="bottom"/>
          </w:tcPr>
          <w:p w:rsidR="00AA196F" w:rsidRPr="00671191" w:rsidRDefault="00A91F90" w:rsidP="00A91F90">
            <w:pPr>
              <w:ind w:firstLine="0"/>
              <w:jc w:val="right"/>
            </w:pPr>
            <w:r>
              <w:t>С.А. Махиня</w:t>
            </w:r>
          </w:p>
        </w:tc>
      </w:tr>
    </w:tbl>
    <w:p w:rsidR="000D0338" w:rsidRDefault="000D0338"/>
    <w:p w:rsidR="00A91F90" w:rsidRDefault="00A91F90" w:rsidP="004F1871">
      <w:pPr>
        <w:ind w:firstLine="0"/>
        <w:rPr>
          <w:sz w:val="22"/>
        </w:rPr>
      </w:pPr>
    </w:p>
    <w:p w:rsidR="00C47B01" w:rsidRDefault="00C47B01" w:rsidP="00AA196F">
      <w:pPr>
        <w:pStyle w:val="a4"/>
        <w:pageBreakBefore/>
        <w:ind w:left="6237" w:firstLine="0"/>
        <w:contextualSpacing w:val="0"/>
        <w:jc w:val="left"/>
        <w:rPr>
          <w:sz w:val="2"/>
          <w:szCs w:val="2"/>
        </w:rPr>
      </w:pPr>
    </w:p>
    <w:p w:rsidR="0053324F" w:rsidRDefault="00C47B01" w:rsidP="00C47B01">
      <w:pPr>
        <w:jc w:val="center"/>
      </w:pPr>
      <w:r>
        <w:t>Пояснительная записка</w:t>
      </w:r>
    </w:p>
    <w:p w:rsidR="00C47B01" w:rsidRDefault="00C47B01" w:rsidP="00C47B01"/>
    <w:p w:rsidR="00C47B01" w:rsidRDefault="00C47B01" w:rsidP="00C47B01">
      <w:r>
        <w:t>к проекту постановления Администрации городского поселения Лянтор «О внесении изменений в постановление Администрации городского поселения Лянтор от 27.06.2012 № 325»</w:t>
      </w:r>
    </w:p>
    <w:p w:rsidR="00C47B01" w:rsidRDefault="00C47B01" w:rsidP="00C47B01"/>
    <w:p w:rsidR="00C47B01" w:rsidRDefault="00C47B01" w:rsidP="00C47B01">
      <w:r>
        <w:t xml:space="preserve">Данный проект разработан в </w:t>
      </w:r>
      <w:r w:rsidR="00A91F90">
        <w:t xml:space="preserve">целях приведения </w:t>
      </w:r>
      <w:r w:rsidR="00A2193C">
        <w:t xml:space="preserve">муниципального </w:t>
      </w:r>
      <w:r w:rsidR="00A91F90">
        <w:t>нормативного правового акта в соответствие с действующим законодательством Российской Федерации.</w:t>
      </w:r>
    </w:p>
    <w:p w:rsidR="00A91F90" w:rsidRDefault="00A91F90" w:rsidP="00C47B01"/>
    <w:p w:rsidR="00A91F90" w:rsidRDefault="00A91F90" w:rsidP="00C47B01"/>
    <w:p w:rsidR="00C47B01" w:rsidRDefault="00C47B01" w:rsidP="00C47B01">
      <w:pPr>
        <w:ind w:firstLine="0"/>
      </w:pPr>
      <w:r>
        <w:t xml:space="preserve">Главный специалист юридического отдела                                             Л.А. Стадник </w:t>
      </w:r>
    </w:p>
    <w:p w:rsidR="00F83A6D" w:rsidRDefault="00F83A6D" w:rsidP="00C47B01">
      <w:pPr>
        <w:ind w:firstLine="0"/>
      </w:pPr>
    </w:p>
    <w:p w:rsidR="00F83A6D" w:rsidRDefault="00F83A6D" w:rsidP="00C47B01">
      <w:pPr>
        <w:ind w:firstLine="0"/>
      </w:pPr>
    </w:p>
    <w:p w:rsidR="00F83A6D" w:rsidRDefault="00F83A6D" w:rsidP="00C47B01">
      <w:pPr>
        <w:ind w:firstLine="0"/>
      </w:pPr>
    </w:p>
    <w:p w:rsidR="00F83A6D" w:rsidRDefault="00F83A6D" w:rsidP="00C47B01">
      <w:pPr>
        <w:ind w:firstLine="0"/>
      </w:pPr>
    </w:p>
    <w:p w:rsidR="00F83A6D" w:rsidRPr="0077638C" w:rsidRDefault="00F83A6D" w:rsidP="00F83A6D">
      <w:pPr>
        <w:pStyle w:val="1"/>
        <w:shd w:val="clear" w:color="auto" w:fill="auto"/>
        <w:spacing w:after="0" w:line="270" w:lineRule="exact"/>
        <w:ind w:left="20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>Заключение</w:t>
      </w:r>
    </w:p>
    <w:p w:rsidR="00F83A6D" w:rsidRDefault="00F83A6D" w:rsidP="00F83A6D">
      <w:pPr>
        <w:ind w:left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по результатам антикоррупционной экспертизы </w:t>
      </w:r>
    </w:p>
    <w:p w:rsidR="00F83A6D" w:rsidRDefault="00F83A6D" w:rsidP="00F83A6D">
      <w:pPr>
        <w:ind w:left="20"/>
        <w:jc w:val="center"/>
        <w:rPr>
          <w:color w:val="000000"/>
          <w:szCs w:val="28"/>
        </w:rPr>
      </w:pPr>
    </w:p>
    <w:p w:rsidR="00F83A6D" w:rsidRPr="00C6119C" w:rsidRDefault="00F83A6D" w:rsidP="00F83A6D">
      <w:pPr>
        <w:ind w:left="20" w:hanging="20"/>
        <w:jc w:val="center"/>
        <w:rPr>
          <w:color w:val="000000"/>
          <w:szCs w:val="28"/>
        </w:rPr>
      </w:pPr>
      <w:r w:rsidRPr="00105E95">
        <w:rPr>
          <w:color w:val="000000"/>
          <w:szCs w:val="28"/>
        </w:rPr>
        <w:t xml:space="preserve">г. Лянтор                                                                          </w:t>
      </w:r>
      <w:r>
        <w:rPr>
          <w:color w:val="000000"/>
          <w:szCs w:val="28"/>
        </w:rPr>
        <w:t xml:space="preserve">       </w:t>
      </w:r>
      <w:r w:rsidRPr="00105E95">
        <w:rPr>
          <w:color w:val="000000"/>
          <w:szCs w:val="28"/>
        </w:rPr>
        <w:t xml:space="preserve">от </w:t>
      </w:r>
      <w:r>
        <w:rPr>
          <w:color w:val="000000"/>
          <w:szCs w:val="28"/>
        </w:rPr>
        <w:t>24 апреля</w:t>
      </w:r>
      <w:r w:rsidRPr="00105E95">
        <w:rPr>
          <w:color w:val="000000"/>
          <w:szCs w:val="28"/>
        </w:rPr>
        <w:t xml:space="preserve"> 2014 года</w:t>
      </w:r>
    </w:p>
    <w:p w:rsidR="00F83A6D" w:rsidRDefault="00F83A6D" w:rsidP="00F83A6D">
      <w:pPr>
        <w:rPr>
          <w:rFonts w:eastAsia="Times New Roman"/>
          <w:color w:val="000000"/>
          <w:szCs w:val="28"/>
          <w:lang w:eastAsia="ru-RU"/>
        </w:rPr>
      </w:pPr>
    </w:p>
    <w:p w:rsidR="00F83A6D" w:rsidRPr="00F83A6D" w:rsidRDefault="00F83A6D" w:rsidP="00F83A6D">
      <w:pPr>
        <w:pStyle w:val="1"/>
        <w:shd w:val="clear" w:color="auto" w:fill="auto"/>
        <w:spacing w:after="0" w:line="322" w:lineRule="exact"/>
        <w:ind w:left="20" w:right="20" w:firstLine="620"/>
        <w:jc w:val="both"/>
        <w:rPr>
          <w:sz w:val="28"/>
          <w:szCs w:val="28"/>
        </w:rPr>
      </w:pPr>
      <w:proofErr w:type="gramStart"/>
      <w:r w:rsidRPr="00F83A6D">
        <w:rPr>
          <w:color w:val="000000"/>
          <w:sz w:val="28"/>
          <w:szCs w:val="28"/>
          <w:lang w:val="ru-RU"/>
        </w:rPr>
        <w:t xml:space="preserve">Главным специалистом юридического отдела Администрации городского поселения Лянтор </w:t>
      </w:r>
      <w:proofErr w:type="spellStart"/>
      <w:r w:rsidRPr="00F83A6D">
        <w:rPr>
          <w:color w:val="000000"/>
          <w:sz w:val="28"/>
          <w:szCs w:val="28"/>
          <w:lang w:val="ru-RU"/>
        </w:rPr>
        <w:t>Габбасовым</w:t>
      </w:r>
      <w:proofErr w:type="spellEnd"/>
      <w:r w:rsidRPr="00F83A6D">
        <w:rPr>
          <w:color w:val="000000"/>
          <w:sz w:val="28"/>
          <w:szCs w:val="28"/>
          <w:lang w:val="ru-RU"/>
        </w:rPr>
        <w:t xml:space="preserve"> Рустемом Феликсовичем в соответствии с частью 3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 февраля</w:t>
      </w:r>
      <w:proofErr w:type="gramEnd"/>
      <w:r w:rsidRPr="00F83A6D">
        <w:rPr>
          <w:color w:val="000000"/>
          <w:sz w:val="28"/>
          <w:szCs w:val="28"/>
          <w:lang w:val="ru-RU"/>
        </w:rPr>
        <w:t xml:space="preserve"> 2010 г. № 96, проведена антикоррупционная экспертиза проекта постановления Администрации городского поселения Лянтор «О внесении изменений в постановление Администрации городского поселения Лянтор от 27.06.2012 № 325» (далее - проект постановления), представленного исполнителем - главным специалистом юридического отдела </w:t>
      </w:r>
      <w:proofErr w:type="spellStart"/>
      <w:r w:rsidRPr="00F83A6D">
        <w:rPr>
          <w:color w:val="000000"/>
          <w:sz w:val="28"/>
          <w:szCs w:val="28"/>
          <w:lang w:val="ru-RU"/>
        </w:rPr>
        <w:t>Стадник</w:t>
      </w:r>
      <w:proofErr w:type="spellEnd"/>
      <w:r w:rsidRPr="00F83A6D">
        <w:rPr>
          <w:color w:val="000000"/>
          <w:sz w:val="28"/>
          <w:szCs w:val="28"/>
          <w:lang w:val="ru-RU"/>
        </w:rPr>
        <w:t xml:space="preserve"> Л.А.</w:t>
      </w:r>
    </w:p>
    <w:p w:rsidR="00F83A6D" w:rsidRPr="00C01C8C" w:rsidRDefault="00F83A6D" w:rsidP="00F83A6D">
      <w:pPr>
        <w:rPr>
          <w:szCs w:val="28"/>
        </w:rPr>
      </w:pPr>
      <w:r w:rsidRPr="00C01C8C">
        <w:rPr>
          <w:color w:val="000000"/>
          <w:szCs w:val="28"/>
        </w:rPr>
        <w:t xml:space="preserve">В представленном проекте постановления </w:t>
      </w:r>
      <w:proofErr w:type="spellStart"/>
      <w:r w:rsidRPr="00C01C8C">
        <w:rPr>
          <w:color w:val="000000"/>
          <w:szCs w:val="28"/>
        </w:rPr>
        <w:t>коррупциогенные</w:t>
      </w:r>
      <w:proofErr w:type="spellEnd"/>
      <w:r w:rsidRPr="00C01C8C">
        <w:rPr>
          <w:color w:val="000000"/>
          <w:szCs w:val="28"/>
        </w:rPr>
        <w:t xml:space="preserve"> факторы не выявлены.</w:t>
      </w:r>
    </w:p>
    <w:p w:rsidR="00F83A6D" w:rsidRDefault="00F83A6D" w:rsidP="00F83A6D">
      <w:pPr>
        <w:pStyle w:val="1"/>
        <w:shd w:val="clear" w:color="auto" w:fill="auto"/>
        <w:spacing w:after="478" w:line="317" w:lineRule="exact"/>
        <w:ind w:left="20" w:hanging="20"/>
        <w:jc w:val="both"/>
        <w:rPr>
          <w:color w:val="000000"/>
          <w:sz w:val="28"/>
          <w:szCs w:val="28"/>
        </w:rPr>
      </w:pPr>
    </w:p>
    <w:p w:rsidR="00F83A6D" w:rsidRPr="0077638C" w:rsidRDefault="00F83A6D" w:rsidP="00F83A6D">
      <w:pPr>
        <w:pStyle w:val="1"/>
        <w:shd w:val="clear" w:color="auto" w:fill="auto"/>
        <w:spacing w:after="478" w:line="317" w:lineRule="exact"/>
        <w:ind w:left="20" w:hanging="20"/>
        <w:jc w:val="both"/>
        <w:rPr>
          <w:sz w:val="28"/>
          <w:szCs w:val="28"/>
        </w:rPr>
      </w:pPr>
      <w:r w:rsidRPr="0077638C">
        <w:rPr>
          <w:color w:val="000000"/>
          <w:sz w:val="28"/>
          <w:szCs w:val="28"/>
        </w:rPr>
        <w:t xml:space="preserve">Главный специалист юридического отдела                                 </w:t>
      </w:r>
      <w:r>
        <w:rPr>
          <w:color w:val="000000"/>
          <w:sz w:val="28"/>
          <w:szCs w:val="28"/>
        </w:rPr>
        <w:t xml:space="preserve">     </w:t>
      </w:r>
      <w:r w:rsidRPr="0077638C">
        <w:rPr>
          <w:color w:val="000000"/>
          <w:sz w:val="28"/>
          <w:szCs w:val="28"/>
        </w:rPr>
        <w:t xml:space="preserve">  Р.Ф. </w:t>
      </w:r>
      <w:proofErr w:type="spellStart"/>
      <w:r w:rsidRPr="0077638C">
        <w:rPr>
          <w:color w:val="000000"/>
          <w:sz w:val="28"/>
          <w:szCs w:val="28"/>
        </w:rPr>
        <w:t>Габбасов</w:t>
      </w:r>
      <w:proofErr w:type="spellEnd"/>
    </w:p>
    <w:p w:rsidR="00F83A6D" w:rsidRPr="00C47B01" w:rsidRDefault="00F83A6D" w:rsidP="00C47B01">
      <w:pPr>
        <w:ind w:firstLine="0"/>
      </w:pPr>
    </w:p>
    <w:sectPr w:rsidR="00F83A6D" w:rsidRPr="00C47B01" w:rsidSect="00A91F90">
      <w:pgSz w:w="11906" w:h="16838" w:code="9"/>
      <w:pgMar w:top="709" w:right="851" w:bottom="107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CF" w:rsidRDefault="00685ACF" w:rsidP="004B10A3">
      <w:r>
        <w:separator/>
      </w:r>
    </w:p>
  </w:endnote>
  <w:endnote w:type="continuationSeparator" w:id="0">
    <w:p w:rsidR="00685ACF" w:rsidRDefault="00685ACF" w:rsidP="004B1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CF" w:rsidRDefault="00685ACF" w:rsidP="004B10A3">
      <w:r>
        <w:separator/>
      </w:r>
    </w:p>
  </w:footnote>
  <w:footnote w:type="continuationSeparator" w:id="0">
    <w:p w:rsidR="00685ACF" w:rsidRDefault="00685ACF" w:rsidP="004B1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57C"/>
    <w:multiLevelType w:val="hybridMultilevel"/>
    <w:tmpl w:val="9304AAC4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24B22"/>
    <w:multiLevelType w:val="multilevel"/>
    <w:tmpl w:val="21FC4432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E3829E5"/>
    <w:multiLevelType w:val="hybridMultilevel"/>
    <w:tmpl w:val="D60E979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9C3518"/>
    <w:multiLevelType w:val="multilevel"/>
    <w:tmpl w:val="CFB86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173E5CD3"/>
    <w:multiLevelType w:val="hybridMultilevel"/>
    <w:tmpl w:val="C346CF0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8C1864"/>
    <w:multiLevelType w:val="hybridMultilevel"/>
    <w:tmpl w:val="D5DCD14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443444"/>
    <w:multiLevelType w:val="hybridMultilevel"/>
    <w:tmpl w:val="B8E83E1A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7462D7"/>
    <w:multiLevelType w:val="hybridMultilevel"/>
    <w:tmpl w:val="1A5A680A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3D7A1E"/>
    <w:multiLevelType w:val="multilevel"/>
    <w:tmpl w:val="B366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F86A74"/>
    <w:multiLevelType w:val="hybridMultilevel"/>
    <w:tmpl w:val="8A8CB17E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5C27396"/>
    <w:multiLevelType w:val="multilevel"/>
    <w:tmpl w:val="24A668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48EB27D6"/>
    <w:multiLevelType w:val="hybridMultilevel"/>
    <w:tmpl w:val="C6183EAE"/>
    <w:lvl w:ilvl="0" w:tplc="2A704FB8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2E18A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533370"/>
    <w:multiLevelType w:val="hybridMultilevel"/>
    <w:tmpl w:val="36CEF14E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715932"/>
    <w:multiLevelType w:val="hybridMultilevel"/>
    <w:tmpl w:val="D90647DA"/>
    <w:lvl w:ilvl="0" w:tplc="999C64A8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3A1116"/>
    <w:multiLevelType w:val="hybridMultilevel"/>
    <w:tmpl w:val="4C7E0BF8"/>
    <w:lvl w:ilvl="0" w:tplc="947A77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D36A34"/>
    <w:multiLevelType w:val="hybridMultilevel"/>
    <w:tmpl w:val="495232EC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2555EE6"/>
    <w:multiLevelType w:val="hybridMultilevel"/>
    <w:tmpl w:val="DF00BA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2F3EE4"/>
    <w:multiLevelType w:val="hybridMultilevel"/>
    <w:tmpl w:val="D7B0FD0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5C4092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5B453005"/>
    <w:multiLevelType w:val="multilevel"/>
    <w:tmpl w:val="F3AA84B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05E355D"/>
    <w:multiLevelType w:val="hybridMultilevel"/>
    <w:tmpl w:val="FC98158C"/>
    <w:lvl w:ilvl="0" w:tplc="F93AB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2D36B7"/>
    <w:multiLevelType w:val="multilevel"/>
    <w:tmpl w:val="55D8D96A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4">
    <w:nsid w:val="66B1551E"/>
    <w:multiLevelType w:val="hybridMultilevel"/>
    <w:tmpl w:val="5D0C17C6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BE86DBA"/>
    <w:multiLevelType w:val="hybridMultilevel"/>
    <w:tmpl w:val="A9A23C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E1C077A"/>
    <w:multiLevelType w:val="hybridMultilevel"/>
    <w:tmpl w:val="E3A0EBA8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A46C25"/>
    <w:multiLevelType w:val="hybridMultilevel"/>
    <w:tmpl w:val="3CC01FD2"/>
    <w:lvl w:ilvl="0" w:tplc="F93AB1C0">
      <w:start w:val="1"/>
      <w:numFmt w:val="bullet"/>
      <w:lvlText w:val="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8">
    <w:nsid w:val="72E76561"/>
    <w:multiLevelType w:val="multilevel"/>
    <w:tmpl w:val="59C409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7AC93C0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F24221"/>
    <w:multiLevelType w:val="hybridMultilevel"/>
    <w:tmpl w:val="55563890"/>
    <w:lvl w:ilvl="0" w:tplc="F93AB1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1"/>
  </w:num>
  <w:num w:numId="4">
    <w:abstractNumId w:val="3"/>
  </w:num>
  <w:num w:numId="5">
    <w:abstractNumId w:val="26"/>
  </w:num>
  <w:num w:numId="6">
    <w:abstractNumId w:val="19"/>
  </w:num>
  <w:num w:numId="7">
    <w:abstractNumId w:val="17"/>
  </w:num>
  <w:num w:numId="8">
    <w:abstractNumId w:val="6"/>
  </w:num>
  <w:num w:numId="9">
    <w:abstractNumId w:val="0"/>
  </w:num>
  <w:num w:numId="10">
    <w:abstractNumId w:val="7"/>
  </w:num>
  <w:num w:numId="11">
    <w:abstractNumId w:val="14"/>
  </w:num>
  <w:num w:numId="12">
    <w:abstractNumId w:val="24"/>
  </w:num>
  <w:num w:numId="13">
    <w:abstractNumId w:val="5"/>
  </w:num>
  <w:num w:numId="14">
    <w:abstractNumId w:val="27"/>
  </w:num>
  <w:num w:numId="15">
    <w:abstractNumId w:val="30"/>
  </w:num>
  <w:num w:numId="16">
    <w:abstractNumId w:val="25"/>
  </w:num>
  <w:num w:numId="17">
    <w:abstractNumId w:val="23"/>
  </w:num>
  <w:num w:numId="18">
    <w:abstractNumId w:val="15"/>
  </w:num>
  <w:num w:numId="19">
    <w:abstractNumId w:val="8"/>
  </w:num>
  <w:num w:numId="20">
    <w:abstractNumId w:val="22"/>
  </w:num>
  <w:num w:numId="21">
    <w:abstractNumId w:val="2"/>
  </w:num>
  <w:num w:numId="22">
    <w:abstractNumId w:val="21"/>
  </w:num>
  <w:num w:numId="23">
    <w:abstractNumId w:val="29"/>
  </w:num>
  <w:num w:numId="24">
    <w:abstractNumId w:val="13"/>
  </w:num>
  <w:num w:numId="25">
    <w:abstractNumId w:val="20"/>
  </w:num>
  <w:num w:numId="26">
    <w:abstractNumId w:val="18"/>
  </w:num>
  <w:num w:numId="27">
    <w:abstractNumId w:val="16"/>
  </w:num>
  <w:num w:numId="28">
    <w:abstractNumId w:val="10"/>
  </w:num>
  <w:num w:numId="29">
    <w:abstractNumId w:val="12"/>
  </w:num>
  <w:num w:numId="30">
    <w:abstractNumId w:val="4"/>
  </w:num>
  <w:num w:numId="31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6E9"/>
    <w:rsid w:val="00003425"/>
    <w:rsid w:val="00004CED"/>
    <w:rsid w:val="00010A81"/>
    <w:rsid w:val="00021988"/>
    <w:rsid w:val="00033720"/>
    <w:rsid w:val="000458D5"/>
    <w:rsid w:val="00060A61"/>
    <w:rsid w:val="00062EEA"/>
    <w:rsid w:val="0006558E"/>
    <w:rsid w:val="000732A9"/>
    <w:rsid w:val="00075609"/>
    <w:rsid w:val="00077371"/>
    <w:rsid w:val="000A178C"/>
    <w:rsid w:val="000B1CEB"/>
    <w:rsid w:val="000B6210"/>
    <w:rsid w:val="000C5389"/>
    <w:rsid w:val="000D0338"/>
    <w:rsid w:val="000D1CCB"/>
    <w:rsid w:val="000D6385"/>
    <w:rsid w:val="000D7C8B"/>
    <w:rsid w:val="000E76EC"/>
    <w:rsid w:val="000F100B"/>
    <w:rsid w:val="000F2539"/>
    <w:rsid w:val="000F26D2"/>
    <w:rsid w:val="001012F5"/>
    <w:rsid w:val="00105B65"/>
    <w:rsid w:val="001079AF"/>
    <w:rsid w:val="00122AF0"/>
    <w:rsid w:val="00126C5E"/>
    <w:rsid w:val="00136D09"/>
    <w:rsid w:val="001554EC"/>
    <w:rsid w:val="00166739"/>
    <w:rsid w:val="001730AA"/>
    <w:rsid w:val="00177E9E"/>
    <w:rsid w:val="00180512"/>
    <w:rsid w:val="0019242B"/>
    <w:rsid w:val="00193CC3"/>
    <w:rsid w:val="001A2289"/>
    <w:rsid w:val="001C2B46"/>
    <w:rsid w:val="001D68C6"/>
    <w:rsid w:val="001E1EE2"/>
    <w:rsid w:val="001F4C58"/>
    <w:rsid w:val="001F7A8C"/>
    <w:rsid w:val="00200A97"/>
    <w:rsid w:val="00200BD9"/>
    <w:rsid w:val="00210C6C"/>
    <w:rsid w:val="00217F9D"/>
    <w:rsid w:val="002202D8"/>
    <w:rsid w:val="00221131"/>
    <w:rsid w:val="00222286"/>
    <w:rsid w:val="0022238B"/>
    <w:rsid w:val="0022710F"/>
    <w:rsid w:val="00236B6A"/>
    <w:rsid w:val="00247DE6"/>
    <w:rsid w:val="00252D4F"/>
    <w:rsid w:val="00253DC7"/>
    <w:rsid w:val="00255518"/>
    <w:rsid w:val="002605B0"/>
    <w:rsid w:val="00263ECF"/>
    <w:rsid w:val="0027375C"/>
    <w:rsid w:val="00275F89"/>
    <w:rsid w:val="00285121"/>
    <w:rsid w:val="00297276"/>
    <w:rsid w:val="002C2262"/>
    <w:rsid w:val="002E3F37"/>
    <w:rsid w:val="002F5A3D"/>
    <w:rsid w:val="0030033E"/>
    <w:rsid w:val="00300FB8"/>
    <w:rsid w:val="00307881"/>
    <w:rsid w:val="00312B9F"/>
    <w:rsid w:val="00313D6D"/>
    <w:rsid w:val="00314015"/>
    <w:rsid w:val="00331004"/>
    <w:rsid w:val="00340A07"/>
    <w:rsid w:val="00341DC1"/>
    <w:rsid w:val="00351AC7"/>
    <w:rsid w:val="003531DA"/>
    <w:rsid w:val="003538E5"/>
    <w:rsid w:val="003555D8"/>
    <w:rsid w:val="00356DC8"/>
    <w:rsid w:val="00361C36"/>
    <w:rsid w:val="00365FF6"/>
    <w:rsid w:val="003663AC"/>
    <w:rsid w:val="00370F5F"/>
    <w:rsid w:val="00373B6F"/>
    <w:rsid w:val="0037416D"/>
    <w:rsid w:val="00392EA2"/>
    <w:rsid w:val="003950D5"/>
    <w:rsid w:val="003A4697"/>
    <w:rsid w:val="003A6890"/>
    <w:rsid w:val="003B4832"/>
    <w:rsid w:val="003D707D"/>
    <w:rsid w:val="003E3805"/>
    <w:rsid w:val="003E5581"/>
    <w:rsid w:val="003E67B9"/>
    <w:rsid w:val="003E75C5"/>
    <w:rsid w:val="003F7FD1"/>
    <w:rsid w:val="00411A1D"/>
    <w:rsid w:val="004137CE"/>
    <w:rsid w:val="004177EC"/>
    <w:rsid w:val="004220CA"/>
    <w:rsid w:val="00427D28"/>
    <w:rsid w:val="00433A9B"/>
    <w:rsid w:val="0043537F"/>
    <w:rsid w:val="00441ECB"/>
    <w:rsid w:val="004422EF"/>
    <w:rsid w:val="00450C41"/>
    <w:rsid w:val="0045216F"/>
    <w:rsid w:val="00473611"/>
    <w:rsid w:val="00481007"/>
    <w:rsid w:val="004828BC"/>
    <w:rsid w:val="004843F4"/>
    <w:rsid w:val="004861C8"/>
    <w:rsid w:val="004867D7"/>
    <w:rsid w:val="004903CA"/>
    <w:rsid w:val="0049077F"/>
    <w:rsid w:val="004931CB"/>
    <w:rsid w:val="004A1122"/>
    <w:rsid w:val="004A2D6D"/>
    <w:rsid w:val="004B0535"/>
    <w:rsid w:val="004B10A3"/>
    <w:rsid w:val="004C7FA3"/>
    <w:rsid w:val="004D2463"/>
    <w:rsid w:val="004D616A"/>
    <w:rsid w:val="004E22F7"/>
    <w:rsid w:val="004E646C"/>
    <w:rsid w:val="004F03B9"/>
    <w:rsid w:val="004F1871"/>
    <w:rsid w:val="004F7F80"/>
    <w:rsid w:val="00512C69"/>
    <w:rsid w:val="0051457A"/>
    <w:rsid w:val="0053324F"/>
    <w:rsid w:val="00540099"/>
    <w:rsid w:val="00541C98"/>
    <w:rsid w:val="00541ED0"/>
    <w:rsid w:val="00555153"/>
    <w:rsid w:val="00566EC3"/>
    <w:rsid w:val="00585793"/>
    <w:rsid w:val="005908A4"/>
    <w:rsid w:val="00594FBD"/>
    <w:rsid w:val="00595865"/>
    <w:rsid w:val="005B6EF4"/>
    <w:rsid w:val="005D144D"/>
    <w:rsid w:val="005D2ED8"/>
    <w:rsid w:val="005D40FB"/>
    <w:rsid w:val="005D7DC4"/>
    <w:rsid w:val="005E080B"/>
    <w:rsid w:val="005E0E9D"/>
    <w:rsid w:val="005E160F"/>
    <w:rsid w:val="005E3095"/>
    <w:rsid w:val="005F46BB"/>
    <w:rsid w:val="005F546D"/>
    <w:rsid w:val="006134FB"/>
    <w:rsid w:val="0063791A"/>
    <w:rsid w:val="00641AC6"/>
    <w:rsid w:val="00666BBF"/>
    <w:rsid w:val="00671191"/>
    <w:rsid w:val="006763B8"/>
    <w:rsid w:val="006773BD"/>
    <w:rsid w:val="00683493"/>
    <w:rsid w:val="00685ACF"/>
    <w:rsid w:val="00694E50"/>
    <w:rsid w:val="006B0357"/>
    <w:rsid w:val="006C0056"/>
    <w:rsid w:val="006C4B12"/>
    <w:rsid w:val="006C7EF1"/>
    <w:rsid w:val="006D0933"/>
    <w:rsid w:val="006D2AD7"/>
    <w:rsid w:val="006D5F98"/>
    <w:rsid w:val="006E497A"/>
    <w:rsid w:val="006E5953"/>
    <w:rsid w:val="007170C2"/>
    <w:rsid w:val="00724031"/>
    <w:rsid w:val="007366D8"/>
    <w:rsid w:val="007435A8"/>
    <w:rsid w:val="0075102A"/>
    <w:rsid w:val="007523CE"/>
    <w:rsid w:val="00760EEB"/>
    <w:rsid w:val="00761D50"/>
    <w:rsid w:val="0077568A"/>
    <w:rsid w:val="0078098C"/>
    <w:rsid w:val="007918B4"/>
    <w:rsid w:val="00792967"/>
    <w:rsid w:val="007930ED"/>
    <w:rsid w:val="007A1260"/>
    <w:rsid w:val="007B6FA4"/>
    <w:rsid w:val="007C1017"/>
    <w:rsid w:val="007E3A7B"/>
    <w:rsid w:val="00803C3D"/>
    <w:rsid w:val="00810643"/>
    <w:rsid w:val="00823070"/>
    <w:rsid w:val="00825081"/>
    <w:rsid w:val="008310F8"/>
    <w:rsid w:val="008471F9"/>
    <w:rsid w:val="008562DE"/>
    <w:rsid w:val="008660FC"/>
    <w:rsid w:val="00882100"/>
    <w:rsid w:val="00884AFF"/>
    <w:rsid w:val="00884F51"/>
    <w:rsid w:val="0089005C"/>
    <w:rsid w:val="008957B6"/>
    <w:rsid w:val="008A102D"/>
    <w:rsid w:val="008B633C"/>
    <w:rsid w:val="008C175E"/>
    <w:rsid w:val="008D4F77"/>
    <w:rsid w:val="008E444A"/>
    <w:rsid w:val="008F6D33"/>
    <w:rsid w:val="00903A31"/>
    <w:rsid w:val="00904205"/>
    <w:rsid w:val="00933042"/>
    <w:rsid w:val="00933A9E"/>
    <w:rsid w:val="009353CC"/>
    <w:rsid w:val="00941448"/>
    <w:rsid w:val="00943381"/>
    <w:rsid w:val="00950F81"/>
    <w:rsid w:val="00956733"/>
    <w:rsid w:val="00962FA1"/>
    <w:rsid w:val="00982B22"/>
    <w:rsid w:val="00986C40"/>
    <w:rsid w:val="00996B00"/>
    <w:rsid w:val="009B694B"/>
    <w:rsid w:val="009B7A92"/>
    <w:rsid w:val="009C07DE"/>
    <w:rsid w:val="009C0875"/>
    <w:rsid w:val="009C49EA"/>
    <w:rsid w:val="009C7318"/>
    <w:rsid w:val="009C762E"/>
    <w:rsid w:val="009E1970"/>
    <w:rsid w:val="009E4A17"/>
    <w:rsid w:val="009E7AE9"/>
    <w:rsid w:val="009F5B52"/>
    <w:rsid w:val="009F6978"/>
    <w:rsid w:val="00A11C30"/>
    <w:rsid w:val="00A1229A"/>
    <w:rsid w:val="00A2193C"/>
    <w:rsid w:val="00A25062"/>
    <w:rsid w:val="00A35D5B"/>
    <w:rsid w:val="00A36950"/>
    <w:rsid w:val="00A36F25"/>
    <w:rsid w:val="00A43984"/>
    <w:rsid w:val="00A453B6"/>
    <w:rsid w:val="00A5313A"/>
    <w:rsid w:val="00A55662"/>
    <w:rsid w:val="00A6164F"/>
    <w:rsid w:val="00A6385C"/>
    <w:rsid w:val="00A73703"/>
    <w:rsid w:val="00A77A56"/>
    <w:rsid w:val="00A91F90"/>
    <w:rsid w:val="00A941BD"/>
    <w:rsid w:val="00A962DE"/>
    <w:rsid w:val="00AA00E5"/>
    <w:rsid w:val="00AA06D7"/>
    <w:rsid w:val="00AA196F"/>
    <w:rsid w:val="00AA199D"/>
    <w:rsid w:val="00AA1E99"/>
    <w:rsid w:val="00AA40D2"/>
    <w:rsid w:val="00AA654D"/>
    <w:rsid w:val="00AB1672"/>
    <w:rsid w:val="00AD1E38"/>
    <w:rsid w:val="00AD341E"/>
    <w:rsid w:val="00AE50BD"/>
    <w:rsid w:val="00AF4B97"/>
    <w:rsid w:val="00B05C2A"/>
    <w:rsid w:val="00B21F7B"/>
    <w:rsid w:val="00B330A7"/>
    <w:rsid w:val="00B334EF"/>
    <w:rsid w:val="00B40992"/>
    <w:rsid w:val="00B4308C"/>
    <w:rsid w:val="00B4626D"/>
    <w:rsid w:val="00B504CE"/>
    <w:rsid w:val="00B624E2"/>
    <w:rsid w:val="00B62EFD"/>
    <w:rsid w:val="00B935C7"/>
    <w:rsid w:val="00B95B4B"/>
    <w:rsid w:val="00BA0F82"/>
    <w:rsid w:val="00BA3220"/>
    <w:rsid w:val="00BB188C"/>
    <w:rsid w:val="00BB4E52"/>
    <w:rsid w:val="00BB708C"/>
    <w:rsid w:val="00BE1AA2"/>
    <w:rsid w:val="00BE560D"/>
    <w:rsid w:val="00BF37B1"/>
    <w:rsid w:val="00BF5708"/>
    <w:rsid w:val="00C0039D"/>
    <w:rsid w:val="00C05455"/>
    <w:rsid w:val="00C276CF"/>
    <w:rsid w:val="00C35C15"/>
    <w:rsid w:val="00C37342"/>
    <w:rsid w:val="00C44D6D"/>
    <w:rsid w:val="00C46DA5"/>
    <w:rsid w:val="00C47B01"/>
    <w:rsid w:val="00C70A17"/>
    <w:rsid w:val="00C714AF"/>
    <w:rsid w:val="00C76B6E"/>
    <w:rsid w:val="00C83D26"/>
    <w:rsid w:val="00C91651"/>
    <w:rsid w:val="00C920A4"/>
    <w:rsid w:val="00CA5E43"/>
    <w:rsid w:val="00CC22E6"/>
    <w:rsid w:val="00CD0EE2"/>
    <w:rsid w:val="00CD4467"/>
    <w:rsid w:val="00CF002E"/>
    <w:rsid w:val="00CF3EAF"/>
    <w:rsid w:val="00D01AEB"/>
    <w:rsid w:val="00D01CE5"/>
    <w:rsid w:val="00D01D00"/>
    <w:rsid w:val="00D025D2"/>
    <w:rsid w:val="00D160CC"/>
    <w:rsid w:val="00D22BF8"/>
    <w:rsid w:val="00D300F7"/>
    <w:rsid w:val="00D41336"/>
    <w:rsid w:val="00D4739F"/>
    <w:rsid w:val="00D52135"/>
    <w:rsid w:val="00D5686A"/>
    <w:rsid w:val="00D652BA"/>
    <w:rsid w:val="00D70875"/>
    <w:rsid w:val="00D9174D"/>
    <w:rsid w:val="00D97410"/>
    <w:rsid w:val="00D976E9"/>
    <w:rsid w:val="00DA18F8"/>
    <w:rsid w:val="00DC0973"/>
    <w:rsid w:val="00DC6CF3"/>
    <w:rsid w:val="00DD32EE"/>
    <w:rsid w:val="00DD3794"/>
    <w:rsid w:val="00DD5443"/>
    <w:rsid w:val="00DE15F1"/>
    <w:rsid w:val="00DE1FEB"/>
    <w:rsid w:val="00DF0EF7"/>
    <w:rsid w:val="00DF2979"/>
    <w:rsid w:val="00DF35BE"/>
    <w:rsid w:val="00DF598D"/>
    <w:rsid w:val="00E16F08"/>
    <w:rsid w:val="00E228BC"/>
    <w:rsid w:val="00E25749"/>
    <w:rsid w:val="00E321E9"/>
    <w:rsid w:val="00E33BF7"/>
    <w:rsid w:val="00E45FF5"/>
    <w:rsid w:val="00E50D1D"/>
    <w:rsid w:val="00E55AF0"/>
    <w:rsid w:val="00E67E19"/>
    <w:rsid w:val="00E74789"/>
    <w:rsid w:val="00E85808"/>
    <w:rsid w:val="00E956AC"/>
    <w:rsid w:val="00EB23F7"/>
    <w:rsid w:val="00EB51D8"/>
    <w:rsid w:val="00EB65ED"/>
    <w:rsid w:val="00EB79D7"/>
    <w:rsid w:val="00EC423E"/>
    <w:rsid w:val="00EC66B7"/>
    <w:rsid w:val="00ED4EF4"/>
    <w:rsid w:val="00EE3602"/>
    <w:rsid w:val="00EE63A9"/>
    <w:rsid w:val="00EE71C9"/>
    <w:rsid w:val="00EF3E57"/>
    <w:rsid w:val="00EF6FF2"/>
    <w:rsid w:val="00F064F1"/>
    <w:rsid w:val="00F07750"/>
    <w:rsid w:val="00F1058F"/>
    <w:rsid w:val="00F438B2"/>
    <w:rsid w:val="00F66469"/>
    <w:rsid w:val="00F665DF"/>
    <w:rsid w:val="00F7138A"/>
    <w:rsid w:val="00F716CD"/>
    <w:rsid w:val="00F7261C"/>
    <w:rsid w:val="00F72B8C"/>
    <w:rsid w:val="00F74F7C"/>
    <w:rsid w:val="00F776C7"/>
    <w:rsid w:val="00F77FE2"/>
    <w:rsid w:val="00F83A6D"/>
    <w:rsid w:val="00F846CB"/>
    <w:rsid w:val="00F87467"/>
    <w:rsid w:val="00F87AD6"/>
    <w:rsid w:val="00F91A27"/>
    <w:rsid w:val="00FA023E"/>
    <w:rsid w:val="00FA0671"/>
    <w:rsid w:val="00FA4EDC"/>
    <w:rsid w:val="00FB197C"/>
    <w:rsid w:val="00FB3351"/>
    <w:rsid w:val="00FC42C0"/>
    <w:rsid w:val="00FC5A92"/>
    <w:rsid w:val="00FD30A8"/>
    <w:rsid w:val="00FD6297"/>
    <w:rsid w:val="00FD6EB7"/>
    <w:rsid w:val="00FD720C"/>
    <w:rsid w:val="00FE02A9"/>
    <w:rsid w:val="00FF2372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ED4EF4"/>
    <w:rPr>
      <w:lang w:eastAsia="en-US"/>
    </w:rPr>
  </w:style>
  <w:style w:type="character" w:styleId="af">
    <w:name w:val="footnote reference"/>
    <w:uiPriority w:val="99"/>
    <w:semiHidden/>
    <w:unhideWhenUsed/>
    <w:rsid w:val="00ED4EF4"/>
    <w:rPr>
      <w:vertAlign w:val="superscript"/>
    </w:rPr>
  </w:style>
  <w:style w:type="character" w:customStyle="1" w:styleId="af0">
    <w:name w:val="Основной текст_"/>
    <w:link w:val="1"/>
    <w:rsid w:val="00F83A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F83A6D"/>
    <w:pPr>
      <w:widowControl w:val="0"/>
      <w:shd w:val="clear" w:color="auto" w:fill="FFFFFF"/>
      <w:spacing w:after="420" w:line="0" w:lineRule="atLeast"/>
      <w:ind w:firstLine="0"/>
      <w:jc w:val="center"/>
    </w:pPr>
    <w:rPr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6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6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033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B10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B10A3"/>
  </w:style>
  <w:style w:type="paragraph" w:styleId="a7">
    <w:name w:val="footer"/>
    <w:basedOn w:val="a"/>
    <w:link w:val="a8"/>
    <w:uiPriority w:val="99"/>
    <w:unhideWhenUsed/>
    <w:rsid w:val="004B10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B10A3"/>
  </w:style>
  <w:style w:type="paragraph" w:customStyle="1" w:styleId="ConsPlusTitle">
    <w:name w:val="ConsPlusTitle"/>
    <w:uiPriority w:val="99"/>
    <w:rsid w:val="00903A31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C7318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9C7318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unhideWhenUsed/>
    <w:rsid w:val="00BB708C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BB708C"/>
    <w:rPr>
      <w:color w:val="800080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D4EF4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ED4EF4"/>
    <w:rPr>
      <w:lang w:eastAsia="en-US"/>
    </w:rPr>
  </w:style>
  <w:style w:type="character" w:styleId="af">
    <w:name w:val="footnote reference"/>
    <w:uiPriority w:val="99"/>
    <w:semiHidden/>
    <w:unhideWhenUsed/>
    <w:rsid w:val="00ED4EF4"/>
    <w:rPr>
      <w:vertAlign w:val="superscript"/>
    </w:rPr>
  </w:style>
  <w:style w:type="character" w:customStyle="1" w:styleId="af0">
    <w:name w:val="Основной текст_"/>
    <w:link w:val="1"/>
    <w:rsid w:val="00F83A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0"/>
    <w:rsid w:val="00F83A6D"/>
    <w:pPr>
      <w:widowControl w:val="0"/>
      <w:shd w:val="clear" w:color="auto" w:fill="FFFFFF"/>
      <w:spacing w:after="420" w:line="0" w:lineRule="atLeast"/>
      <w:ind w:firstLine="0"/>
      <w:jc w:val="center"/>
    </w:pPr>
    <w:rPr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86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86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lyanto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49C2E-D619-4058-9B6D-23AB165A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5024</CharactersWithSpaces>
  <SharedDoc>false</SharedDoc>
  <HLinks>
    <vt:vector size="24" baseType="variant">
      <vt:variant>
        <vt:i4>7798895</vt:i4>
      </vt:variant>
      <vt:variant>
        <vt:i4>9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7798895</vt:i4>
      </vt:variant>
      <vt:variant>
        <vt:i4>6</vt:i4>
      </vt:variant>
      <vt:variant>
        <vt:i4>0</vt:i4>
      </vt:variant>
      <vt:variant>
        <vt:i4>5</vt:i4>
      </vt:variant>
      <vt:variant>
        <vt:lpwstr>http://www.86.gosuslugi.ru/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262221</vt:i4>
      </vt:variant>
      <vt:variant>
        <vt:i4>0</vt:i4>
      </vt:variant>
      <vt:variant>
        <vt:i4>0</vt:i4>
      </vt:variant>
      <vt:variant>
        <vt:i4>5</vt:i4>
      </vt:variant>
      <vt:variant>
        <vt:lpwstr>http://www.admlyantor.ru/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Габбасов Рустем Феликсович</dc:creator>
  <cp:lastModifiedBy>Мязитов Марсель Наильевич</cp:lastModifiedBy>
  <cp:revision>2</cp:revision>
  <cp:lastPrinted>2014-04-24T04:55:00Z</cp:lastPrinted>
  <dcterms:created xsi:type="dcterms:W3CDTF">2014-05-07T09:06:00Z</dcterms:created>
  <dcterms:modified xsi:type="dcterms:W3CDTF">2014-05-07T09:06:00Z</dcterms:modified>
</cp:coreProperties>
</file>